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短语音转写系统STASR接口文档v1.0</w:t>
      </w:r>
    </w:p>
    <w:p>
      <w:pPr>
        <w:spacing w:before="120" w:after="120" w:line="288" w:lineRule="auto"/>
        <w:ind w:left="0"/>
        <w:jc w:val="center"/>
      </w:pPr>
      <w:r>
        <w:rPr>
          <w:rFonts w:eastAsia="等线" w:ascii="Arial" w:cs="Arial" w:hAnsi="Arial"/>
          <w:sz w:val="22"/>
        </w:rPr>
        <w:t>思德对接</w:t>
      </w:r>
    </w:p>
    <w:p>
      <w:pPr>
        <w:pStyle w:val="1"/>
        <w:spacing w:before="380" w:after="140" w:line="288" w:lineRule="auto"/>
        <w:ind w:left="0"/>
        <w:jc w:val="left"/>
        <w:outlineLvl w:val="0"/>
      </w:pPr>
      <w:r>
        <w:rPr>
          <w:rFonts w:eastAsia="等线" w:ascii="Arial" w:cs="Arial" w:hAnsi="Arial"/>
          <w:b w:val="true"/>
          <w:sz w:val="36"/>
        </w:rPr>
        <w:t>授权和接入</w:t>
      </w:r>
    </w:p>
    <w:p>
      <w:pPr>
        <w:pStyle w:val="2"/>
        <w:spacing w:before="320" w:after="120" w:line="288" w:lineRule="auto"/>
        <w:ind w:left="0"/>
        <w:jc w:val="left"/>
        <w:outlineLvl w:val="1"/>
      </w:pPr>
      <w:r>
        <w:rPr>
          <w:rFonts w:eastAsia="等线" w:ascii="Arial" w:cs="Arial" w:hAnsi="Arial"/>
          <w:b w:val="true"/>
          <w:sz w:val="32"/>
        </w:rPr>
        <w:t>校验说明</w:t>
      </w:r>
    </w:p>
    <w:p>
      <w:pPr>
        <w:spacing w:before="120" w:after="120" w:line="288" w:lineRule="auto"/>
        <w:ind w:left="0"/>
        <w:jc w:val="left"/>
      </w:pPr>
      <w:r>
        <w:rPr>
          <w:rFonts w:eastAsia="等线" w:ascii="Arial" w:cs="Arial" w:hAnsi="Arial"/>
          <w:sz w:val="22"/>
        </w:rPr>
        <w:t>所有接口调用需要在请求头 Header 中添加以下三个信息：</w:t>
      </w:r>
    </w:p>
    <w:p>
      <w:pPr>
        <w:numPr>
          <w:numId w:val="1"/>
        </w:numPr>
        <w:spacing w:before="120" w:after="120" w:line="288" w:lineRule="auto"/>
        <w:ind w:left="0"/>
        <w:jc w:val="left"/>
      </w:pPr>
      <w:r>
        <w:rPr>
          <w:rFonts w:eastAsia="等线" w:ascii="Arial" w:cs="Arial" w:hAnsi="Arial"/>
          <w:sz w:val="22"/>
        </w:rPr>
        <w:t>appkey，分配的 appkey 信息。</w:t>
      </w:r>
    </w:p>
    <w:p>
      <w:pPr>
        <w:numPr>
          <w:numId w:val="2"/>
        </w:numPr>
        <w:spacing w:before="120" w:after="120" w:line="288" w:lineRule="auto"/>
        <w:ind w:left="0"/>
        <w:jc w:val="left"/>
      </w:pPr>
      <w:r>
        <w:rPr>
          <w:rFonts w:eastAsia="等线" w:ascii="Arial" w:cs="Arial" w:hAnsi="Arial"/>
          <w:sz w:val="22"/>
        </w:rPr>
        <w:t>timestamp，当前的时间戳，精确到毫秒</w:t>
      </w:r>
    </w:p>
    <w:p>
      <w:pPr>
        <w:numPr>
          <w:numId w:val="3"/>
        </w:numPr>
        <w:spacing w:before="120" w:after="120" w:line="288" w:lineRule="auto"/>
        <w:ind w:left="0"/>
        <w:jc w:val="left"/>
      </w:pPr>
      <w:r>
        <w:rPr>
          <w:rFonts w:eastAsia="等线" w:ascii="Arial" w:cs="Arial" w:hAnsi="Arial"/>
          <w:sz w:val="22"/>
        </w:rPr>
        <w:t>sign 加密信息，加密方式为 sha256 (加密结果为全小写)，不对参数加密的算法为 sha256(appkey + app_secret + timestamp)，如：</w:t>
      </w:r>
    </w:p>
    <w:p>
      <w:pPr>
        <w:numPr>
          <w:numId w:val="4"/>
        </w:numPr>
        <w:spacing w:before="120" w:after="120" w:line="288" w:lineRule="auto"/>
        <w:ind w:left="453"/>
        <w:jc w:val="left"/>
      </w:pPr>
      <w:r>
        <w:rPr>
          <w:rFonts w:eastAsia="等线" w:ascii="Arial" w:cs="Arial" w:hAnsi="Arial"/>
          <w:sz w:val="22"/>
        </w:rPr>
        <w:t>input: appkey=backend, app_secret=test, timestamp=1522158823000</w:t>
      </w:r>
    </w:p>
    <w:p>
      <w:pPr>
        <w:numPr>
          <w:numId w:val="5"/>
        </w:numPr>
        <w:spacing w:before="120" w:after="120" w:line="288" w:lineRule="auto"/>
        <w:ind w:left="453"/>
        <w:jc w:val="left"/>
      </w:pPr>
      <w:r>
        <w:rPr>
          <w:rFonts w:eastAsia="等线" w:ascii="Arial" w:cs="Arial" w:hAnsi="Arial"/>
          <w:sz w:val="22"/>
        </w:rPr>
        <w:t>algorithm: sha256(“backendtest1522158823000”)</w:t>
      </w:r>
    </w:p>
    <w:p>
      <w:pPr>
        <w:numPr>
          <w:numId w:val="6"/>
        </w:numPr>
        <w:spacing w:before="120" w:after="120" w:line="288" w:lineRule="auto"/>
        <w:ind w:left="453"/>
        <w:jc w:val="left"/>
      </w:pPr>
      <w:r>
        <w:rPr>
          <w:rFonts w:eastAsia="等线" w:ascii="Arial" w:cs="Arial" w:hAnsi="Arial"/>
          <w:sz w:val="22"/>
        </w:rPr>
        <w:t>output: sign=128897940e902c37a7ebf614e3299dc021cdb6793d8cc69e371b806749ef27ec</w:t>
      </w:r>
    </w:p>
    <w:p>
      <w:pPr>
        <w:numPr>
          <w:numId w:val="7"/>
        </w:numPr>
        <w:spacing w:before="120" w:after="120" w:line="288" w:lineRule="auto"/>
        <w:ind w:left="0"/>
        <w:jc w:val="left"/>
      </w:pPr>
      <w:r>
        <w:rPr>
          <w:rFonts w:eastAsia="等线" w:ascii="Arial" w:cs="Arial" w:hAnsi="Arial"/>
          <w:sz w:val="22"/>
          <w:shd w:fill="f76964"/>
        </w:rPr>
        <w:t>测试分配头信息：</w:t>
      </w:r>
    </w:p>
    <w:p>
      <w:pPr>
        <w:numPr>
          <w:numId w:val="8"/>
        </w:numPr>
        <w:spacing w:before="120" w:after="120" w:line="288" w:lineRule="auto"/>
        <w:ind w:left="453"/>
        <w:jc w:val="left"/>
      </w:pPr>
      <w:r>
        <w:rPr>
          <w:rFonts w:eastAsia="等线" w:ascii="Arial" w:cs="Arial" w:hAnsi="Arial"/>
          <w:sz w:val="22"/>
          <w:shd w:fill="f76964"/>
        </w:rPr>
        <w:t>appkey：E3B068B2A0B14F2BBABAD353AFABFA38</w:t>
      </w:r>
    </w:p>
    <w:p>
      <w:pPr>
        <w:numPr>
          <w:numId w:val="9"/>
        </w:numPr>
        <w:spacing w:before="120" w:after="120" w:line="288" w:lineRule="auto"/>
        <w:ind w:left="453"/>
        <w:jc w:val="left"/>
      </w:pPr>
      <w:r>
        <w:rPr>
          <w:rFonts w:eastAsia="等线" w:ascii="Arial" w:cs="Arial" w:hAnsi="Arial"/>
          <w:sz w:val="22"/>
          <w:shd w:fill="f76964"/>
        </w:rPr>
        <w:t>app_secret：87F6ABE86C3D0B738131A0C15BB0DF69</w:t>
      </w:r>
    </w:p>
    <w:p>
      <w:pPr>
        <w:pStyle w:val="1"/>
        <w:spacing w:before="380" w:after="140" w:line="288" w:lineRule="auto"/>
        <w:ind w:left="0"/>
        <w:jc w:val="left"/>
        <w:outlineLvl w:val="0"/>
      </w:pPr>
      <w:r>
        <w:rPr>
          <w:rFonts w:eastAsia="等线" w:ascii="Arial" w:cs="Arial" w:hAnsi="Arial"/>
          <w:b w:val="true"/>
          <w:sz w:val="36"/>
        </w:rPr>
        <w:t>短语音转写</w:t>
      </w:r>
    </w:p>
    <w:p>
      <w:pPr>
        <w:pStyle w:val="2"/>
        <w:spacing w:before="320" w:after="120" w:line="288" w:lineRule="auto"/>
        <w:ind w:left="0"/>
        <w:jc w:val="left"/>
        <w:outlineLvl w:val="1"/>
      </w:pPr>
      <w:r>
        <w:rPr>
          <w:rFonts w:eastAsia="等线" w:ascii="Arial" w:cs="Arial" w:hAnsi="Arial"/>
          <w:b w:val="true"/>
          <w:sz w:val="32"/>
        </w:rPr>
        <w:t>1 接口概述</w:t>
      </w:r>
    </w:p>
    <w:p>
      <w:pPr>
        <w:spacing w:before="120" w:after="120" w:line="288" w:lineRule="auto"/>
        <w:ind w:left="0"/>
        <w:jc w:val="left"/>
      </w:pPr>
      <w:r>
        <w:rPr>
          <w:rFonts w:eastAsia="等线" w:ascii="Arial" w:cs="Arial" w:hAnsi="Arial"/>
          <w:sz w:val="22"/>
        </w:rPr>
        <w:t>可将时长不超过60秒的音频文件转写成文字。</w:t>
      </w:r>
    </w:p>
    <w:p>
      <w:pPr>
        <w:pStyle w:val="2"/>
        <w:spacing w:before="320" w:after="120" w:line="288" w:lineRule="auto"/>
        <w:ind w:left="0"/>
        <w:jc w:val="left"/>
        <w:outlineLvl w:val="1"/>
      </w:pPr>
      <w:r>
        <w:rPr>
          <w:rFonts w:eastAsia="等线" w:ascii="Arial" w:cs="Arial" w:hAnsi="Arial"/>
          <w:b w:val="true"/>
          <w:sz w:val="32"/>
        </w:rPr>
        <w:t>2 支持的音频格式</w:t>
      </w:r>
    </w:p>
    <w:p>
      <w:pPr>
        <w:spacing w:before="120" w:after="120" w:line="288" w:lineRule="auto"/>
        <w:ind w:left="0"/>
        <w:jc w:val="left"/>
      </w:pPr>
      <w:r>
        <w:rPr>
          <w:rFonts w:eastAsia="等线" w:ascii="Arial" w:cs="Arial" w:hAnsi="Arial"/>
          <w:sz w:val="22"/>
        </w:rPr>
        <w:t>音频时长：不超过60秒</w:t>
      </w:r>
    </w:p>
    <w:p>
      <w:pPr>
        <w:spacing w:before="120" w:after="120" w:line="288" w:lineRule="auto"/>
        <w:ind w:left="0"/>
        <w:jc w:val="left"/>
      </w:pPr>
      <w:r>
        <w:rPr>
          <w:rFonts w:eastAsia="等线" w:ascii="Arial" w:cs="Arial" w:hAnsi="Arial"/>
          <w:sz w:val="22"/>
        </w:rPr>
        <w:t>音频大小：不超过2 MB</w:t>
      </w:r>
    </w:p>
    <w:p>
      <w:pPr>
        <w:spacing w:before="120" w:after="120" w:line="288" w:lineRule="auto"/>
        <w:ind w:left="0"/>
        <w:jc w:val="left"/>
      </w:pPr>
      <w:r>
        <w:rPr>
          <w:rFonts w:eastAsia="等线" w:ascii="Arial" w:cs="Arial" w:hAnsi="Arial"/>
          <w:sz w:val="22"/>
        </w:rPr>
        <w:t>音频声道：单声道</w:t>
      </w:r>
    </w:p>
    <w:p>
      <w:pPr>
        <w:spacing w:before="120" w:after="120" w:line="288" w:lineRule="auto"/>
        <w:ind w:left="0"/>
        <w:jc w:val="left"/>
      </w:pPr>
      <w:r>
        <w:rPr>
          <w:rFonts w:eastAsia="等线" w:ascii="Arial" w:cs="Arial" w:hAnsi="Arial"/>
          <w:sz w:val="22"/>
        </w:rPr>
        <w:t>采样率：支持8000、16000、44100和48000 Hz</w:t>
      </w:r>
    </w:p>
    <w:p>
      <w:pPr>
        <w:spacing w:before="120" w:after="120" w:line="288" w:lineRule="auto"/>
        <w:ind w:left="0"/>
        <w:jc w:val="left"/>
      </w:pPr>
      <w:r>
        <w:rPr>
          <w:rFonts w:eastAsia="等线" w:ascii="Arial" w:cs="Arial" w:hAnsi="Arial"/>
          <w:sz w:val="22"/>
        </w:rPr>
        <w:t>量化精度：16 bits、8 bits</w:t>
      </w:r>
    </w:p>
    <w:p>
      <w:pPr>
        <w:spacing w:before="120" w:after="120" w:line="288" w:lineRule="auto"/>
        <w:ind w:left="0"/>
        <w:jc w:val="left"/>
      </w:pPr>
      <w:r>
        <w:rPr>
          <w:rFonts w:eastAsia="等线" w:ascii="Arial" w:cs="Arial" w:hAnsi="Arial"/>
          <w:sz w:val="22"/>
        </w:rPr>
        <w:t>音频格式：.wav .mp3</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3 接入地址</w:t>
      </w:r>
    </w:p>
    <w:p>
      <w:pPr>
        <w:spacing w:before="120" w:after="120" w:line="288" w:lineRule="auto"/>
        <w:ind w:left="0"/>
        <w:jc w:val="left"/>
      </w:pPr>
      <w:r>
        <w:rPr>
          <w:rFonts w:eastAsia="等线" w:ascii="Arial" w:cs="Arial" w:hAnsi="Arial"/>
          <w:sz w:val="22"/>
        </w:rPr>
        <w:t>https://stasr.mobvoi.com/v2/stasr</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4 v2版本</w:t>
      </w:r>
    </w:p>
    <w:p>
      <w:pPr>
        <w:pStyle w:val="3"/>
        <w:spacing w:before="300" w:after="120" w:line="288" w:lineRule="auto"/>
        <w:ind w:left="0"/>
        <w:jc w:val="left"/>
        <w:outlineLvl w:val="2"/>
      </w:pPr>
      <w:r>
        <w:rPr>
          <w:rFonts w:eastAsia="等线" w:ascii="Arial" w:cs="Arial" w:hAnsi="Arial"/>
          <w:b w:val="true"/>
          <w:sz w:val="30"/>
        </w:rPr>
        <w:t>4.1 请求参数</w:t>
      </w:r>
    </w:p>
    <w:p>
      <w:pPr>
        <w:spacing w:before="120" w:after="120" w:line="288" w:lineRule="auto"/>
        <w:ind w:left="0"/>
        <w:jc w:val="left"/>
      </w:pPr>
      <w:r>
        <w:rPr>
          <w:rFonts w:eastAsia="等线" w:ascii="Arial" w:cs="Arial" w:hAnsi="Arial"/>
          <w:sz w:val="22"/>
        </w:rPr>
        <w:t>请求格式：multipart/form-data</w:t>
      </w:r>
    </w:p>
    <w:p>
      <w:pPr>
        <w:spacing w:before="120" w:after="120" w:line="288" w:lineRule="auto"/>
        <w:ind w:left="0"/>
        <w:jc w:val="left"/>
      </w:pPr>
      <w:r>
        <w:rPr>
          <w:rFonts w:eastAsia="等线" w:ascii="Arial" w:cs="Arial" w:hAnsi="Arial"/>
          <w:sz w:val="22"/>
        </w:rPr>
        <w:t>请求方式：POST</w:t>
      </w:r>
    </w:p>
    <w:p>
      <w:pPr>
        <w:spacing w:before="120" w:after="120" w:line="288" w:lineRule="auto"/>
        <w:ind w:left="0"/>
        <w:jc w:val="left"/>
      </w:pPr>
      <w:r>
        <w:rPr>
          <w:rFonts w:eastAsia="等线" w:ascii="Arial" w:cs="Arial" w:hAnsi="Arial"/>
          <w:sz w:val="22"/>
        </w:rPr>
        <w:t>请求参数：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85"/>
        <w:gridCol w:w="1365"/>
        <w:gridCol w:w="915"/>
        <w:gridCol w:w="3915"/>
      </w:tblGrid>
      <w:tr>
        <w:tc>
          <w:tcPr>
            <w:tcW w:w="20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参数名</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是否必须</w:t>
            </w:r>
          </w:p>
        </w:tc>
        <w:tc>
          <w:tcPr>
            <w:tcW w:w="3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20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audioFile</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File</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w:t>
            </w:r>
          </w:p>
        </w:tc>
        <w:tc>
          <w:tcPr>
            <w:tcW w:w="3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音频文件</w:t>
            </w:r>
          </w:p>
        </w:tc>
      </w:tr>
    </w:tbl>
    <w:p>
      <w:pPr>
        <w:pStyle w:val="3"/>
        <w:spacing w:before="300" w:after="120" w:line="288" w:lineRule="auto"/>
        <w:ind w:left="0"/>
        <w:jc w:val="left"/>
        <w:outlineLvl w:val="2"/>
      </w:pPr>
      <w:r>
        <w:rPr>
          <w:rFonts w:eastAsia="等线" w:ascii="Arial" w:cs="Arial" w:hAnsi="Arial"/>
          <w:b w:val="true"/>
          <w:sz w:val="30"/>
        </w:rPr>
        <w:t>4.2 返回参数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75"/>
        <w:gridCol w:w="1500"/>
        <w:gridCol w:w="5205"/>
      </w:tblGrid>
      <w:tr>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参数名</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5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rtn</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integer</w:t>
            </w:r>
          </w:p>
        </w:tc>
        <w:tc>
          <w:tcPr>
            <w:tcW w:w="5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请求处理结果的错误代码。 0表示成功，否则表示异常。</w:t>
            </w:r>
          </w:p>
        </w:tc>
      </w:tr>
      <w:tr>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5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请求处理结果的debug提示信息。</w:t>
            </w:r>
          </w:p>
        </w:tc>
      </w:tr>
      <w:tr>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requestId</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5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请求的唯一标识符。</w:t>
            </w:r>
          </w:p>
        </w:tc>
      </w:tr>
      <w:tr>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resultText</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5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转写的结果文本。</w:t>
            </w:r>
          </w:p>
        </w:tc>
      </w:tr>
    </w:tbl>
    <w:p>
      <w:pPr>
        <w:pStyle w:val="2"/>
        <w:spacing w:before="320" w:after="120" w:line="288" w:lineRule="auto"/>
        <w:ind w:left="0"/>
        <w:jc w:val="left"/>
        <w:outlineLvl w:val="1"/>
      </w:pPr>
    </w:p>
    <w:sectPr>
      <w:footerReference w:type="default" r:id="rId3"/>
      <w:headerReference w:type="default" r:id="rId5"/>
      <w:headerReference w:type="first" r:id="rId6"/>
      <w:headerReference w:type="even"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熊涛 5949"/>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熊涛 594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熊涛 5949"/>
        </v:shape>
      </w:pict>
    </w:r>
  </w:p>
</w:hdr>
</file>

<file path=word/numbering.xml><?xml version="1.0" encoding="utf-8"?>
<w:numbering xmlns:w="http://schemas.openxmlformats.org/wordprocessingml/2006/main">
  <w:abstractNum w:abstractNumId="29279">
    <w:lvl>
      <w:numFmt w:val="bullet"/>
      <w:suff w:val="tab"/>
      <w:lvlText w:val="•"/>
      <w:rPr>
        <w:color w:val="3370ff"/>
      </w:rPr>
    </w:lvl>
  </w:abstractNum>
  <w:abstractNum w:abstractNumId="29280">
    <w:lvl>
      <w:numFmt w:val="bullet"/>
      <w:suff w:val="tab"/>
      <w:lvlText w:val="•"/>
      <w:rPr>
        <w:color w:val="3370ff"/>
      </w:rPr>
    </w:lvl>
  </w:abstractNum>
  <w:abstractNum w:abstractNumId="29281">
    <w:lvl>
      <w:numFmt w:val="bullet"/>
      <w:suff w:val="tab"/>
      <w:lvlText w:val="•"/>
      <w:rPr>
        <w:color w:val="3370ff"/>
      </w:rPr>
    </w:lvl>
  </w:abstractNum>
  <w:abstractNum w:abstractNumId="29282">
    <w:lvl>
      <w:numFmt w:val="bullet"/>
      <w:suff w:val="tab"/>
      <w:lvlText w:val="￮"/>
      <w:rPr>
        <w:color w:val="3370ff"/>
      </w:rPr>
    </w:lvl>
  </w:abstractNum>
  <w:abstractNum w:abstractNumId="29283">
    <w:lvl>
      <w:numFmt w:val="bullet"/>
      <w:suff w:val="tab"/>
      <w:lvlText w:val="￮"/>
      <w:rPr>
        <w:color w:val="3370ff"/>
      </w:rPr>
    </w:lvl>
  </w:abstractNum>
  <w:abstractNum w:abstractNumId="29284">
    <w:lvl>
      <w:numFmt w:val="bullet"/>
      <w:suff w:val="tab"/>
      <w:lvlText w:val="￮"/>
      <w:rPr>
        <w:color w:val="3370ff"/>
      </w:rPr>
    </w:lvl>
  </w:abstractNum>
  <w:abstractNum w:abstractNumId="29285">
    <w:lvl>
      <w:numFmt w:val="bullet"/>
      <w:suff w:val="tab"/>
      <w:lvlText w:val="•"/>
      <w:rPr>
        <w:color w:val="3370ff"/>
      </w:rPr>
    </w:lvl>
  </w:abstractNum>
  <w:abstractNum w:abstractNumId="29286">
    <w:lvl>
      <w:numFmt w:val="bullet"/>
      <w:suff w:val="tab"/>
      <w:lvlText w:val="￮"/>
      <w:rPr>
        <w:color w:val="3370ff"/>
      </w:rPr>
    </w:lvl>
  </w:abstractNum>
  <w:abstractNum w:abstractNumId="29287">
    <w:lvl>
      <w:numFmt w:val="bullet"/>
      <w:suff w:val="tab"/>
      <w:lvlText w:val="￮"/>
      <w:rPr>
        <w:color w:val="3370ff"/>
      </w:rPr>
    </w:lvl>
  </w:abstractNum>
  <w:num w:numId="1">
    <w:abstractNumId w:val="29279"/>
  </w:num>
  <w:num w:numId="2">
    <w:abstractNumId w:val="29280"/>
  </w:num>
  <w:num w:numId="3">
    <w:abstractNumId w:val="29281"/>
  </w:num>
  <w:num w:numId="4">
    <w:abstractNumId w:val="29282"/>
  </w:num>
  <w:num w:numId="5">
    <w:abstractNumId w:val="29283"/>
  </w:num>
  <w:num w:numId="6">
    <w:abstractNumId w:val="29284"/>
  </w:num>
  <w:num w:numId="7">
    <w:abstractNumId w:val="29285"/>
  </w:num>
  <w:num w:numId="8">
    <w:abstractNumId w:val="29286"/>
  </w:num>
  <w:num w:numId="9">
    <w:abstractNumId w:val="2928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2023-04-04T08:43:03Z</dcterms:created>
  <dc:creator>Apache POI</dc:creator>
</cp:coreProperties>
</file>