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A863" w14:textId="77777777" w:rsidR="00F6537F" w:rsidRPr="00772816" w:rsidRDefault="00D42D75">
      <w:pPr>
        <w:spacing w:after="0" w:line="259" w:lineRule="auto"/>
        <w:ind w:left="30" w:firstLine="0"/>
        <w:rPr>
          <w:rFonts w:ascii="Garamond" w:hAnsi="Garamond"/>
        </w:rPr>
      </w:pPr>
      <w:r w:rsidRPr="00772816">
        <w:rPr>
          <w:rFonts w:ascii="Garamond" w:hAnsi="Garamond"/>
          <w:noProof/>
        </w:rPr>
        <w:drawing>
          <wp:inline distT="0" distB="0" distL="0" distR="0" wp14:anchorId="6A22DE73" wp14:editId="56BCCA87">
            <wp:extent cx="5943600" cy="334327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98B6" w14:textId="77777777" w:rsidR="00F6537F" w:rsidRPr="00772816" w:rsidRDefault="00D42D75">
      <w:pPr>
        <w:spacing w:after="299" w:line="259" w:lineRule="auto"/>
        <w:ind w:left="30" w:firstLine="0"/>
        <w:jc w:val="right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4169412E" w14:textId="77777777" w:rsidR="00F6537F" w:rsidRPr="00772816" w:rsidRDefault="00D42D75">
      <w:pPr>
        <w:spacing w:after="102" w:line="259" w:lineRule="auto"/>
        <w:ind w:left="23" w:firstLine="0"/>
        <w:jc w:val="center"/>
        <w:rPr>
          <w:rFonts w:ascii="Garamond" w:hAnsi="Garamond"/>
        </w:rPr>
      </w:pPr>
      <w:r w:rsidRPr="00772816">
        <w:rPr>
          <w:rFonts w:ascii="Garamond" w:hAnsi="Garamond"/>
          <w:sz w:val="52"/>
        </w:rPr>
        <w:t xml:space="preserve"> </w:t>
      </w:r>
    </w:p>
    <w:p w14:paraId="7DF64AFD" w14:textId="77777777" w:rsidR="00F6537F" w:rsidRPr="00772816" w:rsidRDefault="00D42D75">
      <w:pPr>
        <w:spacing w:after="102" w:line="259" w:lineRule="auto"/>
        <w:ind w:left="23" w:firstLine="0"/>
        <w:jc w:val="center"/>
        <w:rPr>
          <w:rFonts w:ascii="Garamond" w:hAnsi="Garamond"/>
        </w:rPr>
      </w:pPr>
      <w:r w:rsidRPr="00772816">
        <w:rPr>
          <w:rFonts w:ascii="Garamond" w:hAnsi="Garamond"/>
          <w:sz w:val="52"/>
        </w:rPr>
        <w:t xml:space="preserve"> </w:t>
      </w:r>
    </w:p>
    <w:p w14:paraId="6CA7BE79" w14:textId="77777777" w:rsidR="00F6537F" w:rsidRPr="00772816" w:rsidRDefault="00D42D75">
      <w:pPr>
        <w:spacing w:after="0" w:line="259" w:lineRule="auto"/>
        <w:ind w:left="0" w:right="121" w:firstLine="0"/>
        <w:jc w:val="center"/>
        <w:rPr>
          <w:rFonts w:ascii="Garamond" w:hAnsi="Garamond"/>
        </w:rPr>
      </w:pPr>
      <w:r w:rsidRPr="00772816">
        <w:rPr>
          <w:rFonts w:ascii="Garamond" w:hAnsi="Garamond"/>
          <w:sz w:val="52"/>
        </w:rPr>
        <w:t xml:space="preserve">Test Plan </w:t>
      </w:r>
    </w:p>
    <w:p w14:paraId="7A431DD1" w14:textId="77777777" w:rsidR="00F6537F" w:rsidRPr="00772816" w:rsidRDefault="00D42D75">
      <w:pPr>
        <w:spacing w:after="269" w:line="259" w:lineRule="auto"/>
        <w:ind w:left="0" w:right="121" w:firstLine="0"/>
        <w:jc w:val="center"/>
        <w:rPr>
          <w:rFonts w:ascii="Garamond" w:hAnsi="Garamond"/>
        </w:rPr>
      </w:pPr>
      <w:r w:rsidRPr="00772816">
        <w:rPr>
          <w:rFonts w:ascii="Garamond" w:hAnsi="Garamond"/>
          <w:color w:val="666666"/>
          <w:sz w:val="30"/>
        </w:rPr>
        <w:t xml:space="preserve">CodeFace4Smells </w:t>
      </w:r>
    </w:p>
    <w:p w14:paraId="7BDBD07C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3ADA251A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5DCE1A41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537F" w:rsidRPr="00772816" w14:paraId="2F74196A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21837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Versione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7BF57" w14:textId="45D273B2" w:rsidR="00F6537F" w:rsidRPr="00772816" w:rsidRDefault="00CE456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  <w:r w:rsidR="00D42D75" w:rsidRPr="00772816">
              <w:rPr>
                <w:rFonts w:ascii="Garamond" w:hAnsi="Garamond"/>
              </w:rPr>
              <w:t xml:space="preserve">.0 </w:t>
            </w:r>
          </w:p>
        </w:tc>
      </w:tr>
      <w:tr w:rsidR="00F6537F" w:rsidRPr="00772816" w14:paraId="444961F7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FC2D0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Data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16E18" w14:textId="458B0336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>2</w:t>
            </w:r>
            <w:r w:rsidR="00B255D6">
              <w:rPr>
                <w:rFonts w:ascii="Garamond" w:hAnsi="Garamond"/>
              </w:rPr>
              <w:t>7</w:t>
            </w:r>
            <w:r w:rsidRPr="00772816">
              <w:rPr>
                <w:rFonts w:ascii="Garamond" w:hAnsi="Garamond"/>
              </w:rPr>
              <w:t>/</w:t>
            </w:r>
            <w:r w:rsidR="00B255D6">
              <w:rPr>
                <w:rFonts w:ascii="Garamond" w:hAnsi="Garamond"/>
              </w:rPr>
              <w:t>01</w:t>
            </w:r>
            <w:r w:rsidRPr="00772816">
              <w:rPr>
                <w:rFonts w:ascii="Garamond" w:hAnsi="Garamond"/>
              </w:rPr>
              <w:t>/202</w:t>
            </w:r>
            <w:r w:rsidR="00B255D6">
              <w:rPr>
                <w:rFonts w:ascii="Garamond" w:hAnsi="Garamond"/>
              </w:rPr>
              <w:t>6</w:t>
            </w:r>
          </w:p>
        </w:tc>
      </w:tr>
      <w:tr w:rsidR="00F6537F" w:rsidRPr="00772816" w14:paraId="44ED6C8D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01300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Destinatario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5D1C7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Prof. Andrea De Lucia </w:t>
            </w:r>
          </w:p>
        </w:tc>
      </w:tr>
      <w:tr w:rsidR="00F6537F" w:rsidRPr="00772816" w14:paraId="7C5670FA" w14:textId="77777777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2BF8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Presentato da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8545A" w14:textId="42036044" w:rsidR="00772816" w:rsidRDefault="00772816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731B609E" w14:textId="7C7C277A" w:rsidR="00F6537F" w:rsidRPr="00772816" w:rsidRDefault="00772816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  <w:r w:rsidRPr="00772816">
              <w:rPr>
                <w:rFonts w:ascii="Garamond" w:hAnsi="Garamond"/>
              </w:rPr>
              <w:t xml:space="preserve"> </w:t>
            </w:r>
          </w:p>
        </w:tc>
      </w:tr>
    </w:tbl>
    <w:p w14:paraId="1B391019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772B4A7F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52D5EBE9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73C83A8F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637B75E2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  <w:sz w:val="40"/>
        </w:rP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4672"/>
      </w:tblGrid>
      <w:tr w:rsidR="00F6537F" w:rsidRPr="00772816" w14:paraId="50901C5D" w14:textId="77777777">
        <w:trPr>
          <w:trHeight w:val="666"/>
        </w:trPr>
        <w:tc>
          <w:tcPr>
            <w:tcW w:w="4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12665BB6" w14:textId="77777777" w:rsidR="00F6537F" w:rsidRPr="00772816" w:rsidRDefault="00D42D75">
            <w:pPr>
              <w:spacing w:after="0" w:line="259" w:lineRule="auto"/>
              <w:ind w:left="8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  <w:color w:val="FFFFFF"/>
                <w:sz w:val="32"/>
              </w:rPr>
              <w:t xml:space="preserve">Composizione Gruppo </w:t>
            </w:r>
          </w:p>
        </w:tc>
        <w:tc>
          <w:tcPr>
            <w:tcW w:w="467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BD90B36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sz w:val="40"/>
              </w:rPr>
              <w:t xml:space="preserve"> </w:t>
            </w:r>
          </w:p>
        </w:tc>
      </w:tr>
      <w:tr w:rsidR="00F6537F" w:rsidRPr="00772816" w14:paraId="043D569A" w14:textId="77777777">
        <w:trPr>
          <w:trHeight w:val="480"/>
        </w:trPr>
        <w:tc>
          <w:tcPr>
            <w:tcW w:w="4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439CFE77" w14:textId="5C25DAF3" w:rsidR="00F6537F" w:rsidRPr="00772816" w:rsidRDefault="00D40D98">
            <w:pPr>
              <w:spacing w:after="0" w:line="259" w:lineRule="auto"/>
              <w:ind w:left="1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78DAFD89" w14:textId="32B216FF" w:rsidR="00F6537F" w:rsidRPr="00772816" w:rsidRDefault="008717E8">
            <w:pPr>
              <w:spacing w:after="0" w:line="259" w:lineRule="auto"/>
              <w:ind w:left="10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>05225020</w:t>
            </w:r>
            <w:r w:rsidR="00D40D98">
              <w:rPr>
                <w:rFonts w:ascii="Garamond" w:hAnsi="Garamond"/>
              </w:rPr>
              <w:t>26</w:t>
            </w:r>
          </w:p>
        </w:tc>
      </w:tr>
      <w:tr w:rsidR="00F6537F" w:rsidRPr="00772816" w14:paraId="1A361AFC" w14:textId="77777777">
        <w:trPr>
          <w:trHeight w:val="486"/>
        </w:trPr>
        <w:tc>
          <w:tcPr>
            <w:tcW w:w="468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402FFFBA" w14:textId="3EAF5ACE" w:rsidR="00F6537F" w:rsidRPr="00772816" w:rsidRDefault="00D40D98">
            <w:pPr>
              <w:spacing w:after="0" w:line="259" w:lineRule="auto"/>
              <w:ind w:left="1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725BBD" w14:textId="196D5ACB" w:rsidR="00F6537F" w:rsidRPr="00772816" w:rsidRDefault="008717E8">
            <w:pPr>
              <w:spacing w:after="0" w:line="259" w:lineRule="auto"/>
              <w:ind w:left="10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color w:val="1D2125"/>
              </w:rPr>
              <w:t>052250</w:t>
            </w:r>
            <w:r w:rsidR="00D40D98">
              <w:rPr>
                <w:rFonts w:ascii="Garamond" w:hAnsi="Garamond"/>
                <w:color w:val="1D2125"/>
              </w:rPr>
              <w:t>2024</w:t>
            </w:r>
            <w:r w:rsidRPr="00772816">
              <w:rPr>
                <w:rFonts w:ascii="Garamond" w:hAnsi="Garamond"/>
              </w:rPr>
              <w:t xml:space="preserve"> </w:t>
            </w:r>
          </w:p>
        </w:tc>
      </w:tr>
    </w:tbl>
    <w:p w14:paraId="28B5E74D" w14:textId="77777777" w:rsidR="00F6537F" w:rsidRPr="00772816" w:rsidRDefault="00D42D75">
      <w:pPr>
        <w:spacing w:after="587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65773FD3" w14:textId="77777777" w:rsidR="00F6537F" w:rsidRPr="00772816" w:rsidRDefault="00D42D75">
      <w:pPr>
        <w:spacing w:after="0" w:line="259" w:lineRule="auto"/>
        <w:ind w:left="-5"/>
        <w:rPr>
          <w:rFonts w:ascii="Garamond" w:hAnsi="Garamond"/>
        </w:rPr>
      </w:pPr>
      <w:r w:rsidRPr="00772816">
        <w:rPr>
          <w:rFonts w:ascii="Garamond" w:hAnsi="Garamond"/>
          <w:sz w:val="40"/>
        </w:rPr>
        <w:t xml:space="preserve">Cronologia Revisioni </w:t>
      </w:r>
    </w:p>
    <w:p w14:paraId="2AD86D1A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151" w:type="dxa"/>
          <w:left w:w="122" w:type="dxa"/>
          <w:right w:w="80" w:type="dxa"/>
        </w:tblCellMar>
        <w:tblLook w:val="04A0" w:firstRow="1" w:lastRow="0" w:firstColumn="1" w:lastColumn="0" w:noHBand="0" w:noVBand="1"/>
      </w:tblPr>
      <w:tblGrid>
        <w:gridCol w:w="2350"/>
        <w:gridCol w:w="2340"/>
        <w:gridCol w:w="2340"/>
        <w:gridCol w:w="2330"/>
      </w:tblGrid>
      <w:tr w:rsidR="00F6537F" w:rsidRPr="00772816" w14:paraId="0E5C9BAC" w14:textId="77777777">
        <w:trPr>
          <w:trHeight w:val="464"/>
        </w:trPr>
        <w:tc>
          <w:tcPr>
            <w:tcW w:w="2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4BDE440E" w14:textId="77777777" w:rsidR="00F6537F" w:rsidRPr="00772816" w:rsidRDefault="00D42D75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  <w:color w:val="FFFFFF"/>
              </w:rPr>
              <w:t xml:space="preserve">Data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28E59D1C" w14:textId="77777777" w:rsidR="00F6537F" w:rsidRPr="00772816" w:rsidRDefault="00D42D75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  <w:color w:val="FFFFFF"/>
              </w:rPr>
              <w:t xml:space="preserve">Versione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0BC914B7" w14:textId="77777777" w:rsidR="00F6537F" w:rsidRPr="00772816" w:rsidRDefault="00D42D75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  <w:color w:val="FFFFFF"/>
              </w:rPr>
              <w:t xml:space="preserve">Descrizione </w:t>
            </w:r>
          </w:p>
        </w:tc>
        <w:tc>
          <w:tcPr>
            <w:tcW w:w="23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9B2D1F"/>
            <w:vAlign w:val="center"/>
          </w:tcPr>
          <w:p w14:paraId="3C2C6648" w14:textId="77777777" w:rsidR="00F6537F" w:rsidRPr="00772816" w:rsidRDefault="00D42D75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  <w:color w:val="FFFFFF"/>
              </w:rPr>
              <w:t xml:space="preserve">Autori </w:t>
            </w:r>
          </w:p>
        </w:tc>
      </w:tr>
      <w:tr w:rsidR="00361E11" w:rsidRPr="00772816" w14:paraId="2F31DFB4" w14:textId="77777777">
        <w:trPr>
          <w:trHeight w:val="725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11CCBBDA" w14:textId="67A3E1D2" w:rsidR="00361E11" w:rsidRPr="00772816" w:rsidRDefault="00B255D6" w:rsidP="00361E11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</w:t>
            </w:r>
            <w:r w:rsidR="00361E11" w:rsidRPr="00772816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01</w:t>
            </w:r>
            <w:r w:rsidR="00361E11" w:rsidRPr="00772816">
              <w:rPr>
                <w:rFonts w:ascii="Garamond" w:hAnsi="Garamond"/>
              </w:rPr>
              <w:t xml:space="preserve">/2025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764F4DAB" w14:textId="77777777" w:rsidR="00361E11" w:rsidRPr="00772816" w:rsidRDefault="00361E11" w:rsidP="00361E11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0.1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5B639128" w14:textId="77777777" w:rsidR="00361E11" w:rsidRPr="00772816" w:rsidRDefault="00361E11" w:rsidP="00361E11">
            <w:pPr>
              <w:spacing w:after="0" w:line="259" w:lineRule="auto"/>
              <w:ind w:left="495" w:hanging="281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Inizio stesura del documento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</w:tcPr>
          <w:p w14:paraId="251597D1" w14:textId="77777777" w:rsidR="00361E11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15C48513" w14:textId="7935EEC3" w:rsidR="00361E11" w:rsidRPr="00772816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361E11" w:rsidRPr="00772816" w14:paraId="0A693DE9" w14:textId="77777777">
        <w:trPr>
          <w:trHeight w:val="735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5FBFE7" w14:textId="6DB68282" w:rsidR="00361E11" w:rsidRPr="00772816" w:rsidRDefault="002863EE" w:rsidP="00361E11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</w:t>
            </w:r>
            <w:r w:rsidR="00361E11" w:rsidRPr="00772816">
              <w:rPr>
                <w:rFonts w:ascii="Garamond" w:hAnsi="Garamond"/>
              </w:rPr>
              <w:t>/0</w:t>
            </w:r>
            <w:r>
              <w:rPr>
                <w:rFonts w:ascii="Garamond" w:hAnsi="Garamond"/>
              </w:rPr>
              <w:t>1</w:t>
            </w:r>
            <w:r w:rsidR="00361E11" w:rsidRPr="00772816">
              <w:rPr>
                <w:rFonts w:ascii="Garamond" w:hAnsi="Garamond"/>
              </w:rPr>
              <w:t xml:space="preserve">/2025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51CDA6" w14:textId="77777777" w:rsidR="00361E11" w:rsidRPr="00772816" w:rsidRDefault="00361E11" w:rsidP="00361E11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0.2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4B0CC8" w14:textId="77777777" w:rsidR="00361E11" w:rsidRPr="00772816" w:rsidRDefault="00361E11" w:rsidP="00361E11">
            <w:pPr>
              <w:spacing w:after="0" w:line="259" w:lineRule="auto"/>
              <w:ind w:left="6" w:firstLine="232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Suddivisione del documento in capitoli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D48B4EE" w14:textId="77777777" w:rsidR="00361E11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7A362653" w14:textId="59B058BA" w:rsidR="00361E11" w:rsidRPr="00772816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361E11" w:rsidRPr="00772816" w14:paraId="2B47BF33" w14:textId="77777777">
        <w:trPr>
          <w:trHeight w:val="720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578037FF" w14:textId="73422CD5" w:rsidR="00361E11" w:rsidRPr="00772816" w:rsidRDefault="002863EE" w:rsidP="00361E11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</w:t>
            </w:r>
            <w:r w:rsidR="00361E11" w:rsidRPr="00772816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01</w:t>
            </w:r>
            <w:r w:rsidR="00361E11" w:rsidRPr="00772816">
              <w:rPr>
                <w:rFonts w:ascii="Garamond" w:hAnsi="Garamond"/>
              </w:rPr>
              <w:t xml:space="preserve">/2025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6CF1210D" w14:textId="77777777" w:rsidR="00361E11" w:rsidRPr="00772816" w:rsidRDefault="00361E11" w:rsidP="00361E11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0.5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</w:tcPr>
          <w:p w14:paraId="798DF3BE" w14:textId="77777777" w:rsidR="00361E11" w:rsidRPr="00772816" w:rsidRDefault="00361E11" w:rsidP="00361E11">
            <w:pPr>
              <w:spacing w:after="0" w:line="259" w:lineRule="auto"/>
              <w:ind w:left="489" w:hanging="312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Realizzazione dei test d’Unità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</w:tcPr>
          <w:p w14:paraId="26B2C077" w14:textId="77777777" w:rsidR="00361E11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55CCC253" w14:textId="358E146F" w:rsidR="00361E11" w:rsidRPr="00772816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361E11" w:rsidRPr="00772816" w14:paraId="2C177EE7" w14:textId="77777777">
        <w:trPr>
          <w:trHeight w:val="740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7EC138" w14:textId="3DB49979" w:rsidR="00361E11" w:rsidRPr="00772816" w:rsidRDefault="002863EE" w:rsidP="00361E11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27</w:t>
            </w:r>
            <w:r w:rsidR="00361E11" w:rsidRPr="00772816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01</w:t>
            </w:r>
            <w:r w:rsidR="00361E11" w:rsidRPr="00772816">
              <w:rPr>
                <w:rFonts w:ascii="Garamond" w:hAnsi="Garamond"/>
              </w:rPr>
              <w:t xml:space="preserve">/2025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C77C4C" w14:textId="77777777" w:rsidR="00361E11" w:rsidRPr="00772816" w:rsidRDefault="00361E11" w:rsidP="00361E11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1.0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F872A8" w14:textId="77777777" w:rsidR="00361E11" w:rsidRPr="00772816" w:rsidRDefault="00361E11" w:rsidP="00361E11">
            <w:pPr>
              <w:spacing w:after="0" w:line="259" w:lineRule="auto"/>
              <w:ind w:left="495" w:hanging="306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Stesura finale del documento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A7C176A" w14:textId="77777777" w:rsidR="00361E11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7C538B64" w14:textId="259B0D3C" w:rsidR="00361E11" w:rsidRPr="00772816" w:rsidRDefault="00361E11" w:rsidP="00361E1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</w:tbl>
    <w:p w14:paraId="7716E20B" w14:textId="77777777" w:rsidR="00F6537F" w:rsidRPr="00772816" w:rsidRDefault="00D42D75">
      <w:pPr>
        <w:spacing w:after="0" w:line="259" w:lineRule="auto"/>
        <w:ind w:left="0" w:right="4770" w:firstLine="0"/>
        <w:jc w:val="center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5123A0ED" w14:textId="77777777" w:rsidR="00772816" w:rsidRDefault="00772816">
      <w:pPr>
        <w:spacing w:after="160" w:line="278" w:lineRule="auto"/>
        <w:ind w:left="0" w:firstLine="0"/>
        <w:rPr>
          <w:rFonts w:ascii="Garamond" w:hAnsi="Garamond"/>
          <w:sz w:val="40"/>
        </w:rPr>
      </w:pPr>
      <w:r>
        <w:rPr>
          <w:rFonts w:ascii="Garamond" w:hAnsi="Garamond"/>
          <w:sz w:val="40"/>
        </w:rPr>
        <w:br w:type="page"/>
      </w:r>
    </w:p>
    <w:p w14:paraId="43EAAD77" w14:textId="1690EEBE" w:rsidR="00F6537F" w:rsidRPr="00772816" w:rsidRDefault="00D42D75">
      <w:pPr>
        <w:spacing w:after="0" w:line="259" w:lineRule="auto"/>
        <w:ind w:left="-5"/>
        <w:rPr>
          <w:rFonts w:ascii="Garamond" w:hAnsi="Garamond"/>
        </w:rPr>
      </w:pPr>
      <w:r w:rsidRPr="00772816">
        <w:rPr>
          <w:rFonts w:ascii="Garamond" w:hAnsi="Garamond"/>
          <w:sz w:val="40"/>
        </w:rPr>
        <w:lastRenderedPageBreak/>
        <w:t xml:space="preserve">Indice </w:t>
      </w:r>
    </w:p>
    <w:p w14:paraId="1D0D969C" w14:textId="77777777" w:rsidR="00F6537F" w:rsidRPr="00772816" w:rsidRDefault="00D42D75">
      <w:pPr>
        <w:spacing w:after="7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sdt>
      <w:sdtPr>
        <w:rPr>
          <w:rFonts w:ascii="Garamond" w:hAnsi="Garamond"/>
          <w:b w:val="0"/>
        </w:rPr>
        <w:id w:val="-114749413"/>
        <w:docPartObj>
          <w:docPartGallery w:val="Table of Contents"/>
        </w:docPartObj>
      </w:sdtPr>
      <w:sdtContent>
        <w:p w14:paraId="630F33C8" w14:textId="4A770D3C" w:rsidR="00850D1A" w:rsidRDefault="008717E8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 w:rsidRPr="00772816">
            <w:rPr>
              <w:rFonts w:ascii="Garamond" w:hAnsi="Garamond"/>
            </w:rPr>
            <w:fldChar w:fldCharType="begin"/>
          </w:r>
          <w:r w:rsidRPr="00772816">
            <w:rPr>
              <w:rFonts w:ascii="Garamond" w:hAnsi="Garamond"/>
            </w:rPr>
            <w:instrText xml:space="preserve"> TOC \o "1-3" \h \z \u </w:instrText>
          </w:r>
          <w:r w:rsidRPr="00772816">
            <w:rPr>
              <w:rFonts w:ascii="Garamond" w:hAnsi="Garamond"/>
            </w:rPr>
            <w:fldChar w:fldCharType="separate"/>
          </w:r>
          <w:hyperlink w:anchor="_Toc221711751" w:history="1">
            <w:r w:rsidR="00850D1A" w:rsidRPr="0074763C">
              <w:rPr>
                <w:rStyle w:val="Collegamentoipertestuale"/>
                <w:noProof/>
              </w:rPr>
              <w:t>1</w:t>
            </w:r>
            <w:r w:rsidR="00850D1A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="00850D1A" w:rsidRPr="0074763C">
              <w:rPr>
                <w:rStyle w:val="Collegamentoipertestuale"/>
                <w:noProof/>
              </w:rPr>
              <w:t>Introduzione</w:t>
            </w:r>
            <w:r w:rsidR="00850D1A">
              <w:rPr>
                <w:noProof/>
                <w:webHidden/>
              </w:rPr>
              <w:tab/>
            </w:r>
            <w:r w:rsidR="00850D1A">
              <w:rPr>
                <w:noProof/>
                <w:webHidden/>
              </w:rPr>
              <w:fldChar w:fldCharType="begin"/>
            </w:r>
            <w:r w:rsidR="00850D1A">
              <w:rPr>
                <w:noProof/>
                <w:webHidden/>
              </w:rPr>
              <w:instrText xml:space="preserve"> PAGEREF _Toc221711751 \h </w:instrText>
            </w:r>
            <w:r w:rsidR="00850D1A">
              <w:rPr>
                <w:noProof/>
                <w:webHidden/>
              </w:rPr>
            </w:r>
            <w:r w:rsidR="00850D1A">
              <w:rPr>
                <w:noProof/>
                <w:webHidden/>
              </w:rPr>
              <w:fldChar w:fldCharType="separate"/>
            </w:r>
            <w:r w:rsidR="00850D1A">
              <w:rPr>
                <w:noProof/>
                <w:webHidden/>
              </w:rPr>
              <w:t>3</w:t>
            </w:r>
            <w:r w:rsidR="00850D1A">
              <w:rPr>
                <w:noProof/>
                <w:webHidden/>
              </w:rPr>
              <w:fldChar w:fldCharType="end"/>
            </w:r>
          </w:hyperlink>
        </w:p>
        <w:p w14:paraId="59427D9C" w14:textId="4101D883" w:rsidR="00850D1A" w:rsidRDefault="00850D1A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711752" w:history="1">
            <w:r w:rsidRPr="0074763C">
              <w:rPr>
                <w:rStyle w:val="Collegamentoipertestual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Panoramica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B079" w14:textId="596999DC" w:rsidR="00850D1A" w:rsidRDefault="00850D1A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711753" w:history="1">
            <w:r w:rsidRPr="0074763C">
              <w:rPr>
                <w:rStyle w:val="Collegamentoipertestual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Funzionalità da testare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F3E3" w14:textId="1D08A698" w:rsidR="00850D1A" w:rsidRDefault="00850D1A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711754" w:history="1">
            <w:r w:rsidRPr="0074763C">
              <w:rPr>
                <w:rStyle w:val="Collegamentoipertestual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Criteri pass/failed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34D0" w14:textId="468183AD" w:rsidR="00850D1A" w:rsidRDefault="00850D1A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711755" w:history="1">
            <w:r w:rsidRPr="0074763C">
              <w:rPr>
                <w:rStyle w:val="Collegamentoipertestual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Approccio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F83E" w14:textId="7132ED28" w:rsidR="00850D1A" w:rsidRDefault="00850D1A">
          <w:pPr>
            <w:pStyle w:val="Sommario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56" w:history="1">
            <w:r w:rsidRPr="0074763C">
              <w:rPr>
                <w:rStyle w:val="Collegamentoipertestuale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Fase di stabilizzazione dell’ambiente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0C7C" w14:textId="0EAFE4F2" w:rsidR="00850D1A" w:rsidRDefault="00850D1A">
          <w:pPr>
            <w:pStyle w:val="Sommario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57" w:history="1">
            <w:r w:rsidRPr="0074763C">
              <w:rPr>
                <w:rStyle w:val="Collegamentoipertestuale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Testing incrementale delle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C019" w14:textId="404B2982" w:rsidR="00850D1A" w:rsidRDefault="00850D1A">
          <w:pPr>
            <w:pStyle w:val="Sommario2"/>
            <w:tabs>
              <w:tab w:val="left" w:pos="96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58" w:history="1">
            <w:r w:rsidRPr="0074763C">
              <w:rPr>
                <w:rStyle w:val="Collegamentoipertestual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Testing di sistema e di integrazione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4AC3" w14:textId="5235CA07" w:rsidR="00850D1A" w:rsidRDefault="00850D1A">
          <w:pPr>
            <w:pStyle w:val="Sommario2"/>
            <w:tabs>
              <w:tab w:val="left" w:pos="96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59" w:history="1">
            <w:r w:rsidRPr="0074763C">
              <w:rPr>
                <w:rStyle w:val="Collegamentoipertestual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Testing di unità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DFD9" w14:textId="788CBF0E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0" w:history="1">
            <w:r w:rsidRPr="0074763C">
              <w:rPr>
                <w:rStyle w:val="Collegamentoipertestuale"/>
                <w:noProof/>
              </w:rPr>
              <w:t>TU_CD_1 - Provisioning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6CD5" w14:textId="3AF4D57B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1" w:history="1">
            <w:r w:rsidRPr="0074763C">
              <w:rPr>
                <w:rStyle w:val="Collegamentoipertestuale"/>
                <w:noProof/>
                <w:lang w:val="en-US"/>
              </w:rPr>
              <w:t xml:space="preserve">TU_CD_2 - </w:t>
            </w:r>
            <w:r w:rsidRPr="0074763C">
              <w:rPr>
                <w:rStyle w:val="Collegamentoipertestuale"/>
                <w:noProof/>
              </w:rPr>
              <w:t>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321E3" w14:textId="0D884F70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2" w:history="1">
            <w:r w:rsidRPr="0074763C">
              <w:rPr>
                <w:rStyle w:val="Collegamentoipertestuale"/>
                <w:noProof/>
              </w:rPr>
              <w:t>TU_CD_3 -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DAB4" w14:textId="084DD2A6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3" w:history="1">
            <w:r w:rsidRPr="0074763C">
              <w:rPr>
                <w:rStyle w:val="Collegamentoipertestuale"/>
                <w:noProof/>
              </w:rPr>
              <w:t>TU_AD_1 - Git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120C" w14:textId="342E632A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4" w:history="1">
            <w:r w:rsidRPr="0074763C">
              <w:rPr>
                <w:rStyle w:val="Collegamentoipertestuale"/>
                <w:noProof/>
              </w:rPr>
              <w:t>TU_AD_2 - Multi-Release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03FE" w14:textId="5A7EF9DA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5" w:history="1">
            <w:r w:rsidRPr="0074763C">
              <w:rPr>
                <w:rStyle w:val="Collegamentoipertestuale"/>
                <w:noProof/>
              </w:rPr>
              <w:t>TU_AD_3 - Mailing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F281" w14:textId="4FC7B256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6" w:history="1">
            <w:r w:rsidRPr="0074763C">
              <w:rPr>
                <w:rStyle w:val="Collegamentoipertestuale"/>
                <w:noProof/>
              </w:rPr>
              <w:t>TU_AD_4 - Socio-Technical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006D" w14:textId="26B4D668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7" w:history="1">
            <w:r w:rsidRPr="0074763C">
              <w:rPr>
                <w:rStyle w:val="Collegamentoipertestuale"/>
                <w:noProof/>
              </w:rPr>
              <w:t>TU_AD_5 - srcML / Feature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2CF6" w14:textId="37C879AA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8" w:history="1">
            <w:r w:rsidRPr="0074763C">
              <w:rPr>
                <w:rStyle w:val="Collegamentoipertestuale"/>
                <w:noProof/>
              </w:rPr>
              <w:t>TU_AD_6 - cppstats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D1A1" w14:textId="3E31F1D8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69" w:history="1">
            <w:r w:rsidRPr="0074763C">
              <w:rPr>
                <w:rStyle w:val="Collegamentoipertestuale"/>
                <w:noProof/>
              </w:rPr>
              <w:t>TU_OV_1 -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D56B" w14:textId="30C03E7D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0" w:history="1">
            <w:r w:rsidRPr="0074763C">
              <w:rPr>
                <w:rStyle w:val="Collegamentoipertestuale"/>
                <w:noProof/>
              </w:rPr>
              <w:t>TU_OV_2 - Visualizzazioni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5218" w14:textId="1B58E3F4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1" w:history="1">
            <w:r w:rsidRPr="0074763C">
              <w:rPr>
                <w:rStyle w:val="Collegamentoipertestuale"/>
                <w:noProof/>
              </w:rPr>
              <w:t>TU_TE_1 -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5609" w14:textId="4150A0FE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2" w:history="1">
            <w:r w:rsidRPr="0074763C">
              <w:rPr>
                <w:rStyle w:val="Collegamentoipertestuale"/>
                <w:noProof/>
              </w:rPr>
              <w:t>TU_TE_2 -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F5FB9" w14:textId="3AB3E0F5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3" w:history="1">
            <w:r w:rsidRPr="0074763C">
              <w:rPr>
                <w:rStyle w:val="Collegamentoipertestuale"/>
                <w:noProof/>
              </w:rPr>
              <w:t>TU_TE_3 - Ripristino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82ED8" w14:textId="591B57CE" w:rsidR="00850D1A" w:rsidRDefault="00850D1A">
          <w:pPr>
            <w:pStyle w:val="Sommario2"/>
            <w:tabs>
              <w:tab w:val="left" w:pos="96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4" w:history="1">
            <w:r w:rsidRPr="0074763C">
              <w:rPr>
                <w:rStyle w:val="Collegamentoipertestuale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Analisi della Copertura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1139" w14:textId="09C25AB7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5" w:history="1">
            <w:r w:rsidRPr="0074763C">
              <w:rPr>
                <w:rStyle w:val="Collegamentoipertestuale"/>
                <w:rFonts w:ascii="Garamond" w:eastAsia="Times New Roman" w:hAnsi="Garamond"/>
                <w:b/>
                <w:bCs/>
                <w:noProof/>
                <w:kern w:val="0"/>
                <w14:ligatures w14:val="none"/>
              </w:rPr>
              <w:t>5.4.1 Configurazione del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A22D" w14:textId="3BE4B918" w:rsidR="00850D1A" w:rsidRDefault="00850D1A">
          <w:pPr>
            <w:pStyle w:val="Sommario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11776" w:history="1">
            <w:r w:rsidRPr="0074763C">
              <w:rPr>
                <w:rStyle w:val="Collegamentoipertestuale"/>
                <w:rFonts w:ascii="Garamond" w:eastAsia="Times New Roman" w:hAnsi="Garamond" w:cs="Times New Roman"/>
                <w:b/>
                <w:bCs/>
                <w:noProof/>
                <w:kern w:val="0"/>
                <w14:ligatures w14:val="none"/>
              </w:rPr>
              <w:t>5.4.2 Risultati della coverage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9CD1" w14:textId="4C9F0895" w:rsidR="00850D1A" w:rsidRDefault="00850D1A">
          <w:pPr>
            <w:pStyle w:val="Sommario1"/>
            <w:tabs>
              <w:tab w:val="left" w:pos="38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711777" w:history="1">
            <w:r w:rsidRPr="0074763C">
              <w:rPr>
                <w:rStyle w:val="Collegamentoipertestual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74763C">
              <w:rPr>
                <w:rStyle w:val="Collegamentoipertestuale"/>
                <w:noProof/>
              </w:rPr>
              <w:t>Materiale per il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5484" w14:textId="0B1A0387" w:rsidR="00F6537F" w:rsidRPr="00772816" w:rsidRDefault="008717E8" w:rsidP="00D512FD">
          <w:pPr>
            <w:ind w:left="0" w:firstLine="0"/>
            <w:rPr>
              <w:rFonts w:ascii="Garamond" w:hAnsi="Garamond"/>
            </w:rPr>
          </w:pPr>
          <w:r w:rsidRPr="00772816">
            <w:rPr>
              <w:rFonts w:ascii="Garamond" w:hAnsi="Garamond"/>
            </w:rPr>
            <w:fldChar w:fldCharType="end"/>
          </w:r>
        </w:p>
      </w:sdtContent>
    </w:sdt>
    <w:p w14:paraId="1BAE274B" w14:textId="77777777" w:rsidR="00F6537F" w:rsidRPr="00772816" w:rsidRDefault="00D42D75">
      <w:pPr>
        <w:pStyle w:val="Titolo1"/>
        <w:ind w:left="705" w:hanging="720"/>
      </w:pPr>
      <w:bookmarkStart w:id="0" w:name="_Toc221711751"/>
      <w:r w:rsidRPr="00772816">
        <w:t>Introduzione</w:t>
      </w:r>
      <w:bookmarkEnd w:id="0"/>
      <w:r w:rsidRPr="00772816">
        <w:t xml:space="preserve"> </w:t>
      </w:r>
    </w:p>
    <w:p w14:paraId="2D609A81" w14:textId="02A820A4" w:rsidR="00772816" w:rsidRPr="00772816" w:rsidRDefault="00D42D75">
      <w:pPr>
        <w:ind w:left="10" w:right="121"/>
        <w:rPr>
          <w:rFonts w:ascii="Garamond" w:hAnsi="Garamond"/>
        </w:rPr>
      </w:pPr>
      <w:r w:rsidRPr="00772816">
        <w:rPr>
          <w:rFonts w:ascii="Garamond" w:hAnsi="Garamond"/>
        </w:rPr>
        <w:t xml:space="preserve">L’obiettivo principale di questo documento è </w:t>
      </w:r>
      <w:r w:rsidR="00651901" w:rsidRPr="00651901">
        <w:rPr>
          <w:rFonts w:ascii="Garamond" w:hAnsi="Garamond"/>
        </w:rPr>
        <w:t>descrivere in modo strutturato le attività</w:t>
      </w:r>
      <w:r w:rsidRPr="00772816">
        <w:rPr>
          <w:rFonts w:ascii="Garamond" w:hAnsi="Garamond"/>
        </w:rPr>
        <w:t xml:space="preserve"> di testing </w:t>
      </w:r>
      <w:r w:rsidR="00651901" w:rsidRPr="00651901">
        <w:rPr>
          <w:rFonts w:ascii="Garamond" w:hAnsi="Garamond"/>
        </w:rPr>
        <w:t>svolte</w:t>
      </w:r>
      <w:r w:rsidRPr="00772816">
        <w:rPr>
          <w:rFonts w:ascii="Garamond" w:hAnsi="Garamond"/>
        </w:rPr>
        <w:t xml:space="preserve"> sul software</w:t>
      </w:r>
      <w:r w:rsidR="00651901" w:rsidRPr="00651901">
        <w:rPr>
          <w:rFonts w:ascii="Garamond" w:hAnsi="Garamond"/>
        </w:rPr>
        <w:t> </w:t>
      </w:r>
      <w:r w:rsidR="00651901" w:rsidRPr="00651901">
        <w:rPr>
          <w:rFonts w:ascii="Garamond" w:hAnsi="Garamond"/>
          <w:b/>
          <w:bCs/>
        </w:rPr>
        <w:t>CodeFace4Smells</w:t>
      </w:r>
      <w:r w:rsidR="00651901" w:rsidRPr="00651901">
        <w:rPr>
          <w:rFonts w:ascii="Garamond" w:hAnsi="Garamond"/>
        </w:rPr>
        <w:t>, specificando</w:t>
      </w:r>
      <w:r w:rsidRPr="00772816">
        <w:rPr>
          <w:rFonts w:ascii="Garamond" w:hAnsi="Garamond"/>
        </w:rPr>
        <w:t xml:space="preserve"> gli elementi e le funzionalità </w:t>
      </w:r>
      <w:r w:rsidR="00651901" w:rsidRPr="00651901">
        <w:rPr>
          <w:rFonts w:ascii="Garamond" w:hAnsi="Garamond"/>
        </w:rPr>
        <w:t>oggetto di verifica, le</w:t>
      </w:r>
      <w:r w:rsidRPr="00772816">
        <w:rPr>
          <w:rFonts w:ascii="Garamond" w:hAnsi="Garamond"/>
        </w:rPr>
        <w:t xml:space="preserve"> strategie di </w:t>
      </w:r>
      <w:r w:rsidR="00651901" w:rsidRPr="00651901">
        <w:rPr>
          <w:rFonts w:ascii="Garamond" w:hAnsi="Garamond"/>
        </w:rPr>
        <w:t>test adottate e i criteri utilizzati per valutare gli esiti.</w:t>
      </w:r>
    </w:p>
    <w:p w14:paraId="4E5ED537" w14:textId="77777777" w:rsidR="00651901" w:rsidRPr="00772816" w:rsidRDefault="00651901">
      <w:pPr>
        <w:ind w:left="10" w:right="121"/>
        <w:rPr>
          <w:rFonts w:ascii="Garamond" w:hAnsi="Garamond"/>
        </w:rPr>
      </w:pPr>
    </w:p>
    <w:p w14:paraId="5A61D49F" w14:textId="77777777" w:rsidR="00F6537F" w:rsidRPr="00772816" w:rsidRDefault="00D42D75">
      <w:pPr>
        <w:pStyle w:val="Titolo1"/>
        <w:ind w:left="705" w:hanging="720"/>
      </w:pPr>
      <w:bookmarkStart w:id="1" w:name="_Toc221711752"/>
      <w:r w:rsidRPr="00772816">
        <w:t>Panoramica del Sistema</w:t>
      </w:r>
      <w:bookmarkEnd w:id="1"/>
      <w:r w:rsidRPr="00772816">
        <w:t xml:space="preserve"> </w:t>
      </w:r>
    </w:p>
    <w:p w14:paraId="7626C0CF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47717539" w14:textId="4CF8C55F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>Il progetto</w:t>
      </w:r>
      <w:r w:rsidR="00C70DB9" w:rsidRPr="00C70DB9">
        <w:rPr>
          <w:rFonts w:ascii="Garamond" w:hAnsi="Garamond"/>
        </w:rPr>
        <w:t> </w:t>
      </w:r>
      <w:r w:rsidR="00C70DB9" w:rsidRPr="00C70DB9">
        <w:rPr>
          <w:rFonts w:ascii="Garamond" w:hAnsi="Garamond"/>
          <w:b/>
          <w:bCs/>
        </w:rPr>
        <w:t>CodeFace4Smells</w:t>
      </w:r>
      <w:r w:rsidR="00C70DB9" w:rsidRPr="00C70DB9">
        <w:rPr>
          <w:rFonts w:ascii="Garamond" w:hAnsi="Garamond"/>
        </w:rPr>
        <w:t> estende lo</w:t>
      </w:r>
      <w:r w:rsidRPr="00772816">
        <w:rPr>
          <w:rFonts w:ascii="Garamond" w:hAnsi="Garamond"/>
        </w:rPr>
        <w:t xml:space="preserve"> strumento open source</w:t>
      </w:r>
      <w:r w:rsidR="00C70DB9" w:rsidRPr="00C70DB9">
        <w:rPr>
          <w:rFonts w:ascii="Garamond" w:hAnsi="Garamond"/>
        </w:rPr>
        <w:t> </w:t>
      </w:r>
      <w:r w:rsidRPr="00772816">
        <w:rPr>
          <w:rFonts w:ascii="Garamond" w:hAnsi="Garamond"/>
          <w:i/>
        </w:rPr>
        <w:t>CodeFace</w:t>
      </w:r>
      <w:r w:rsidRPr="00772816">
        <w:rPr>
          <w:rFonts w:ascii="Garamond" w:hAnsi="Garamond"/>
        </w:rPr>
        <w:t xml:space="preserve">, </w:t>
      </w:r>
      <w:r w:rsidR="00C70DB9" w:rsidRPr="00C70DB9">
        <w:rPr>
          <w:rFonts w:ascii="Garamond" w:hAnsi="Garamond"/>
        </w:rPr>
        <w:t>utilizzato</w:t>
      </w:r>
      <w:r w:rsidRPr="00772816">
        <w:rPr>
          <w:rFonts w:ascii="Garamond" w:hAnsi="Garamond"/>
        </w:rPr>
        <w:t xml:space="preserve"> per </w:t>
      </w:r>
      <w:r w:rsidR="00C70DB9" w:rsidRPr="00C70DB9">
        <w:rPr>
          <w:rFonts w:ascii="Garamond" w:hAnsi="Garamond"/>
        </w:rPr>
        <w:t>analizzare l’evoluzione</w:t>
      </w:r>
      <w:r w:rsidRPr="00772816">
        <w:rPr>
          <w:rFonts w:ascii="Garamond" w:hAnsi="Garamond"/>
        </w:rPr>
        <w:t xml:space="preserve"> del software e </w:t>
      </w:r>
      <w:r w:rsidR="00C70DB9" w:rsidRPr="00C70DB9">
        <w:rPr>
          <w:rFonts w:ascii="Garamond" w:hAnsi="Garamond"/>
        </w:rPr>
        <w:t>individuare i </w:t>
      </w:r>
      <w:r w:rsidRPr="00772816">
        <w:rPr>
          <w:rFonts w:ascii="Garamond" w:hAnsi="Garamond"/>
          <w:b/>
        </w:rPr>
        <w:t>community smells</w:t>
      </w:r>
      <w:r w:rsidRPr="00772816">
        <w:rPr>
          <w:rFonts w:ascii="Garamond" w:hAnsi="Garamond"/>
        </w:rPr>
        <w:t xml:space="preserve">. Questi ultimi </w:t>
      </w:r>
      <w:r w:rsidR="00C70DB9" w:rsidRPr="00C70DB9">
        <w:rPr>
          <w:rFonts w:ascii="Garamond" w:hAnsi="Garamond"/>
        </w:rPr>
        <w:t>rappresentano una forma</w:t>
      </w:r>
      <w:r w:rsidRPr="00772816">
        <w:rPr>
          <w:rFonts w:ascii="Garamond" w:hAnsi="Garamond"/>
        </w:rPr>
        <w:t xml:space="preserve"> di debito tecnico </w:t>
      </w:r>
      <w:r w:rsidR="00C70DB9" w:rsidRPr="00C70DB9">
        <w:rPr>
          <w:rFonts w:ascii="Garamond" w:hAnsi="Garamond"/>
        </w:rPr>
        <w:t>legata a</w:t>
      </w:r>
      <w:r w:rsidRPr="00772816">
        <w:rPr>
          <w:rFonts w:ascii="Garamond" w:hAnsi="Garamond"/>
        </w:rPr>
        <w:t xml:space="preserve"> problematiche di collaborazione all’interno della community di sviluppo, </w:t>
      </w:r>
      <w:r w:rsidR="00C70DB9" w:rsidRPr="00C70DB9">
        <w:rPr>
          <w:rFonts w:ascii="Garamond" w:hAnsi="Garamond"/>
        </w:rPr>
        <w:t>che rende più complessa e costosa</w:t>
      </w:r>
      <w:r w:rsidRPr="00772816">
        <w:rPr>
          <w:rFonts w:ascii="Garamond" w:hAnsi="Garamond"/>
        </w:rPr>
        <w:t xml:space="preserve"> la manutenzione del software</w:t>
      </w:r>
      <w:r w:rsidR="00C70DB9" w:rsidRPr="00C70DB9">
        <w:rPr>
          <w:rFonts w:ascii="Garamond" w:hAnsi="Garamond"/>
        </w:rPr>
        <w:t>.</w:t>
      </w:r>
      <w:r w:rsidR="00C70DB9" w:rsidRPr="00C70DB9">
        <w:rPr>
          <w:rFonts w:ascii="Garamond" w:hAnsi="Garamond"/>
        </w:rPr>
        <w:br/>
      </w:r>
      <w:r w:rsidRPr="00C70DB9">
        <w:rPr>
          <w:rFonts w:ascii="Garamond" w:hAnsi="Garamond"/>
          <w:b/>
        </w:rPr>
        <w:lastRenderedPageBreak/>
        <w:t>CodeFace4Smells</w:t>
      </w:r>
      <w:r w:rsidR="00C70DB9" w:rsidRPr="00C70DB9">
        <w:rPr>
          <w:rFonts w:ascii="Garamond" w:hAnsi="Garamond"/>
        </w:rPr>
        <w:t> </w:t>
      </w:r>
      <w:r w:rsidRPr="00772816">
        <w:rPr>
          <w:rFonts w:ascii="Garamond" w:hAnsi="Garamond"/>
        </w:rPr>
        <w:t xml:space="preserve">integra metriche tecniche e metriche sociali, combinando dati provenienti da </w:t>
      </w:r>
      <w:r w:rsidR="00C70DB9" w:rsidRPr="00C70DB9">
        <w:rPr>
          <w:rFonts w:ascii="Garamond" w:hAnsi="Garamond"/>
        </w:rPr>
        <w:t xml:space="preserve">repository </w:t>
      </w:r>
      <w:r w:rsidRPr="00772816">
        <w:rPr>
          <w:rFonts w:ascii="Garamond" w:hAnsi="Garamond"/>
        </w:rPr>
        <w:t xml:space="preserve">Git, mailing list e commit log. </w:t>
      </w:r>
    </w:p>
    <w:p w14:paraId="0D26F74D" w14:textId="77777777" w:rsidR="00C70DB9" w:rsidRPr="00772816" w:rsidRDefault="00C70DB9">
      <w:pPr>
        <w:spacing w:after="18" w:line="259" w:lineRule="auto"/>
        <w:ind w:left="0" w:firstLine="0"/>
        <w:rPr>
          <w:rFonts w:ascii="Garamond" w:hAnsi="Garamond"/>
        </w:rPr>
      </w:pPr>
    </w:p>
    <w:p w14:paraId="66AAD6C8" w14:textId="77777777" w:rsidR="00F6537F" w:rsidRPr="00772816" w:rsidRDefault="00D42D75">
      <w:pPr>
        <w:ind w:left="10" w:right="121"/>
        <w:rPr>
          <w:rFonts w:ascii="Garamond" w:hAnsi="Garamond"/>
        </w:rPr>
      </w:pPr>
      <w:r w:rsidRPr="00772816">
        <w:rPr>
          <w:rFonts w:ascii="Garamond" w:hAnsi="Garamond"/>
        </w:rPr>
        <w:t xml:space="preserve">I sottosistemi principali sono: </w:t>
      </w:r>
    </w:p>
    <w:p w14:paraId="42FEB702" w14:textId="77777777" w:rsidR="00F6537F" w:rsidRPr="00772816" w:rsidRDefault="00D42D75">
      <w:pPr>
        <w:spacing w:after="18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40BFA756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Bug Extractor: Estrae informazioni sui bug basandosi sui commit </w:t>
      </w:r>
    </w:p>
    <w:p w14:paraId="13835F64" w14:textId="6C579BEC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Smell Detection: Rileva pattern </w:t>
      </w:r>
      <w:r w:rsidR="00A1521E">
        <w:rPr>
          <w:rFonts w:ascii="Garamond" w:hAnsi="Garamond"/>
        </w:rPr>
        <w:t>sintattici</w:t>
      </w:r>
      <w:r w:rsidRPr="00772816">
        <w:rPr>
          <w:rFonts w:ascii="Garamond" w:hAnsi="Garamond"/>
        </w:rPr>
        <w:t xml:space="preserve"> e strutturali che potrebbero causare problematiche </w:t>
      </w:r>
    </w:p>
    <w:p w14:paraId="31EF4E4E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id_service: Servizio Node.js che unifica gli alias degli sviluppatori all’interno della repository </w:t>
      </w:r>
    </w:p>
    <w:p w14:paraId="449BCB0C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Community Metrics: Calcolano le metriche di tipo socio-tecnico, combinando i dati delle mailing list e dei repository Git. </w:t>
      </w:r>
    </w:p>
    <w:p w14:paraId="27C9547E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Experiments &amp; Performance: Consente l’esecuzione di esperimenti che forniscono in output analisi statistiche </w:t>
      </w:r>
    </w:p>
    <w:p w14:paraId="71BB2409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Integration Scripts: Scripts che gestiscono l’esecuzione generale del progetto, a partire dall’installazione </w:t>
      </w:r>
    </w:p>
    <w:p w14:paraId="33626B4D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rpackages: Ulteriori scripts che gestiscono l’installazione dei pacchetti R richiesti dal sistema per funzionare. </w:t>
      </w:r>
    </w:p>
    <w:p w14:paraId="61BB3087" w14:textId="77777777" w:rsidR="00F6537F" w:rsidRPr="00772816" w:rsidRDefault="00D42D75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Report Generator: Sistema automatico per la generazione dei report PDF riguardanti le analisi eseguite </w:t>
      </w:r>
    </w:p>
    <w:p w14:paraId="2B57DAEB" w14:textId="0EAAF207" w:rsidR="00F15DAA" w:rsidRDefault="00D42D75" w:rsidP="00004463">
      <w:pPr>
        <w:numPr>
          <w:ilvl w:val="0"/>
          <w:numId w:val="1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Ambiente di deploy preconfigurato: Grazie all’uso di Docker, di script di installazione R e Python, e configurazioni di sistema, l’intero ambiente di analisi è facilmente replicabile. </w:t>
      </w:r>
    </w:p>
    <w:p w14:paraId="4691C3AA" w14:textId="77777777" w:rsidR="00F6537F" w:rsidRPr="00772816" w:rsidRDefault="00F6537F">
      <w:pPr>
        <w:spacing w:after="622" w:line="259" w:lineRule="auto"/>
        <w:ind w:left="720" w:firstLine="0"/>
        <w:rPr>
          <w:rFonts w:ascii="Garamond" w:hAnsi="Garamond"/>
        </w:rPr>
      </w:pPr>
    </w:p>
    <w:p w14:paraId="37BB9830" w14:textId="77777777" w:rsidR="00F6537F" w:rsidRPr="00772816" w:rsidRDefault="00D42D75">
      <w:pPr>
        <w:pStyle w:val="Titolo1"/>
        <w:ind w:left="705" w:hanging="720"/>
      </w:pPr>
      <w:bookmarkStart w:id="2" w:name="_Toc221711753"/>
      <w:r w:rsidRPr="00772816">
        <w:t>Funzionalità da testare</w:t>
      </w:r>
      <w:bookmarkEnd w:id="2"/>
      <w:r w:rsidRPr="00772816">
        <w:t xml:space="preserve"> </w:t>
      </w:r>
    </w:p>
    <w:p w14:paraId="32CA447A" w14:textId="77777777" w:rsidR="00F6537F" w:rsidRPr="00772816" w:rsidRDefault="00D42D75">
      <w:pPr>
        <w:ind w:left="10" w:right="121"/>
        <w:rPr>
          <w:rFonts w:ascii="Garamond" w:hAnsi="Garamond"/>
        </w:rPr>
      </w:pPr>
      <w:r w:rsidRPr="00772816">
        <w:rPr>
          <w:rFonts w:ascii="Garamond" w:hAnsi="Garamond"/>
        </w:rPr>
        <w:t xml:space="preserve">La seguente tabella riporta per ogni requisito funzionale presente, quelli sottoposti a test. </w:t>
      </w:r>
    </w:p>
    <w:p w14:paraId="14B1CA66" w14:textId="77777777" w:rsidR="00F6537F" w:rsidRPr="00772816" w:rsidRDefault="00D42D75">
      <w:pPr>
        <w:spacing w:after="18" w:line="259" w:lineRule="auto"/>
        <w:ind w:left="0" w:firstLine="0"/>
        <w:jc w:val="both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p w14:paraId="4833EB75" w14:textId="16FA4F89" w:rsidR="00F6537F" w:rsidRDefault="00F6537F" w:rsidP="00F15DAA">
      <w:pPr>
        <w:spacing w:after="0" w:line="259" w:lineRule="auto"/>
        <w:ind w:left="0" w:firstLine="0"/>
        <w:jc w:val="both"/>
        <w:rPr>
          <w:rFonts w:ascii="Garamond" w:hAnsi="Garamond"/>
        </w:rPr>
      </w:pPr>
    </w:p>
    <w:tbl>
      <w:tblPr>
        <w:tblStyle w:val="TableNormal1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2266"/>
        <w:gridCol w:w="1308"/>
        <w:gridCol w:w="5887"/>
      </w:tblGrid>
      <w:tr w:rsidR="006E52EB" w:rsidRPr="00174904" w14:paraId="47D78E21" w14:textId="77777777" w:rsidTr="006E52EB">
        <w:trPr>
          <w:trHeight w:val="1320"/>
        </w:trPr>
        <w:tc>
          <w:tcPr>
            <w:tcW w:w="1198" w:type="pct"/>
            <w:shd w:val="clear" w:color="auto" w:fill="9A2D1F"/>
          </w:tcPr>
          <w:p w14:paraId="52314F4F" w14:textId="77777777" w:rsidR="006E52EB" w:rsidRPr="00FC7260" w:rsidRDefault="006E52EB">
            <w:pPr>
              <w:pStyle w:val="TableParagraph"/>
              <w:spacing w:before="236"/>
              <w:rPr>
                <w:rFonts w:ascii="Garamond" w:hAnsi="Garamond"/>
                <w:b/>
                <w:sz w:val="24"/>
                <w:lang w:val="it-IT"/>
              </w:rPr>
            </w:pPr>
          </w:p>
          <w:p w14:paraId="48BC591F" w14:textId="77777777" w:rsidR="006E52EB" w:rsidRPr="00174904" w:rsidRDefault="006E52EB" w:rsidP="00004463">
            <w:pPr>
              <w:pStyle w:val="TableParagraph"/>
              <w:ind w:left="-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Categoria</w:t>
            </w:r>
          </w:p>
        </w:tc>
        <w:tc>
          <w:tcPr>
            <w:tcW w:w="691" w:type="pct"/>
            <w:shd w:val="clear" w:color="auto" w:fill="9A2D1F"/>
          </w:tcPr>
          <w:p w14:paraId="7CB3E8C7" w14:textId="77777777" w:rsidR="006E52EB" w:rsidRPr="00174904" w:rsidRDefault="006E52EB">
            <w:pPr>
              <w:pStyle w:val="TableParagraph"/>
              <w:spacing w:before="77"/>
              <w:rPr>
                <w:rFonts w:ascii="Garamond" w:hAnsi="Garamond"/>
                <w:b/>
                <w:sz w:val="24"/>
              </w:rPr>
            </w:pPr>
          </w:p>
          <w:p w14:paraId="1CF6176D" w14:textId="77777777" w:rsidR="006E52EB" w:rsidRPr="00174904" w:rsidRDefault="006E52EB">
            <w:pPr>
              <w:pStyle w:val="TableParagraph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5"/>
                <w:sz w:val="24"/>
              </w:rPr>
              <w:t>ID</w:t>
            </w:r>
          </w:p>
          <w:p w14:paraId="27ED7143" w14:textId="77777777" w:rsidR="006E52EB" w:rsidRPr="00174904" w:rsidRDefault="006E52EB">
            <w:pPr>
              <w:pStyle w:val="TableParagraph"/>
              <w:spacing w:before="42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Requisito</w:t>
            </w:r>
          </w:p>
        </w:tc>
        <w:tc>
          <w:tcPr>
            <w:tcW w:w="3110" w:type="pct"/>
            <w:shd w:val="clear" w:color="auto" w:fill="9A2D1F"/>
          </w:tcPr>
          <w:p w14:paraId="5B1EE7D0" w14:textId="77777777" w:rsidR="006E52EB" w:rsidRPr="00174904" w:rsidRDefault="006E52EB">
            <w:pPr>
              <w:pStyle w:val="TableParagraph"/>
              <w:spacing w:before="236"/>
              <w:rPr>
                <w:rFonts w:ascii="Garamond" w:hAnsi="Garamond"/>
                <w:b/>
                <w:sz w:val="24"/>
              </w:rPr>
            </w:pPr>
          </w:p>
          <w:p w14:paraId="4BAFF38C" w14:textId="77777777" w:rsidR="006E52EB" w:rsidRPr="00174904" w:rsidRDefault="006E52EB">
            <w:pPr>
              <w:pStyle w:val="TableParagraph"/>
              <w:ind w:left="20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Descrizione</w:t>
            </w:r>
          </w:p>
        </w:tc>
      </w:tr>
      <w:tr w:rsidR="006E52EB" w:rsidRPr="00174904" w14:paraId="3742EB12" w14:textId="77777777" w:rsidTr="006E52EB">
        <w:trPr>
          <w:trHeight w:val="1079"/>
        </w:trPr>
        <w:tc>
          <w:tcPr>
            <w:tcW w:w="1198" w:type="pct"/>
            <w:vMerge w:val="restart"/>
            <w:shd w:val="clear" w:color="auto" w:fill="9A2D1F"/>
          </w:tcPr>
          <w:p w14:paraId="33745949" w14:textId="77777777" w:rsidR="006E52EB" w:rsidRPr="00174904" w:rsidRDefault="006E52EB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192226F" w14:textId="77777777" w:rsidR="006E52EB" w:rsidRPr="00174904" w:rsidRDefault="006E52EB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2E3FB8CB" w14:textId="77777777" w:rsidR="006E52EB" w:rsidRPr="00174904" w:rsidRDefault="006E52EB">
            <w:pPr>
              <w:pStyle w:val="TableParagraph"/>
              <w:spacing w:before="136"/>
              <w:rPr>
                <w:rFonts w:ascii="Garamond" w:hAnsi="Garamond"/>
                <w:b/>
                <w:sz w:val="24"/>
              </w:rPr>
            </w:pPr>
          </w:p>
          <w:p w14:paraId="5DA10DA0" w14:textId="77777777" w:rsidR="006E52EB" w:rsidRPr="00174904" w:rsidRDefault="006E52EB">
            <w:pPr>
              <w:pStyle w:val="TableParagraph"/>
              <w:spacing w:before="1"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8F43F2">
              <w:rPr>
                <w:rFonts w:ascii="Garamond" w:hAnsi="Garamond"/>
                <w:b/>
                <w:color w:val="FFFFFF"/>
                <w:spacing w:val="-2"/>
                <w:sz w:val="24"/>
              </w:rPr>
              <w:t>Configurazione</w:t>
            </w:r>
            <w:r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 e</w:t>
            </w:r>
            <w:r w:rsidRPr="008F43F2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 Deployment</w:t>
            </w:r>
          </w:p>
        </w:tc>
        <w:tc>
          <w:tcPr>
            <w:tcW w:w="691" w:type="pct"/>
          </w:tcPr>
          <w:p w14:paraId="069490B7" w14:textId="77777777" w:rsidR="006E52EB" w:rsidRPr="00174904" w:rsidRDefault="006E52EB">
            <w:pPr>
              <w:pStyle w:val="TableParagraph"/>
              <w:spacing w:before="151"/>
              <w:rPr>
                <w:rFonts w:ascii="Garamond" w:hAnsi="Garamond"/>
                <w:b/>
              </w:rPr>
            </w:pPr>
          </w:p>
          <w:p w14:paraId="0C806AF1" w14:textId="77777777" w:rsidR="006E52EB" w:rsidRPr="00174904" w:rsidRDefault="006E52EB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RF_CD_1</w:t>
            </w:r>
          </w:p>
        </w:tc>
        <w:tc>
          <w:tcPr>
            <w:tcW w:w="3110" w:type="pct"/>
          </w:tcPr>
          <w:p w14:paraId="35934457" w14:textId="77777777" w:rsidR="006E52EB" w:rsidRPr="00FC7260" w:rsidRDefault="006E52EB">
            <w:pPr>
              <w:pStyle w:val="TableParagraph"/>
              <w:spacing w:before="113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consentire il provisioning tramite Docker, avviando i servizi necessari tramite una configurazione multi-container e build multi-stage, includendo anche i tool esterni richiesti dall’analisi.</w:t>
            </w:r>
          </w:p>
        </w:tc>
      </w:tr>
      <w:tr w:rsidR="006E52EB" w:rsidRPr="00174904" w14:paraId="42C7856D" w14:textId="77777777" w:rsidTr="006E52EB">
        <w:trPr>
          <w:trHeight w:val="1040"/>
        </w:trPr>
        <w:tc>
          <w:tcPr>
            <w:tcW w:w="1198" w:type="pct"/>
            <w:vMerge/>
            <w:tcBorders>
              <w:top w:val="nil"/>
            </w:tcBorders>
            <w:shd w:val="clear" w:color="auto" w:fill="9A2D1F"/>
          </w:tcPr>
          <w:p w14:paraId="1D40E3F6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5D7626B6" w14:textId="77777777" w:rsidR="006E52EB" w:rsidRPr="006E52EB" w:rsidRDefault="006E52EB">
            <w:pPr>
              <w:pStyle w:val="TableParagraph"/>
              <w:spacing w:before="125"/>
              <w:rPr>
                <w:rFonts w:ascii="Garamond" w:hAnsi="Garamond"/>
                <w:b/>
                <w:lang w:val="it-IT"/>
              </w:rPr>
            </w:pPr>
          </w:p>
          <w:p w14:paraId="18B805DC" w14:textId="77777777" w:rsidR="006E52EB" w:rsidRPr="00174904" w:rsidRDefault="006E52EB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RF_CD_2</w:t>
            </w:r>
          </w:p>
        </w:tc>
        <w:tc>
          <w:tcPr>
            <w:tcW w:w="3110" w:type="pct"/>
          </w:tcPr>
          <w:p w14:paraId="66C5986B" w14:textId="77777777" w:rsidR="006E52EB" w:rsidRPr="00FC7260" w:rsidRDefault="006E52EB">
            <w:pPr>
              <w:pStyle w:val="TableParagraph"/>
              <w:spacing w:before="23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fornire un runtime coerente con dipendenze complete: pacchetti R (60+), librerie Python e dipendenze Node.js, in modo che i moduli di analisi e i servizi ausiliari possano essere eseguiti senza installazioni manuali.</w:t>
            </w:r>
          </w:p>
        </w:tc>
      </w:tr>
      <w:tr w:rsidR="006E52EB" w:rsidRPr="00174904" w14:paraId="044F0AD8" w14:textId="77777777" w:rsidTr="006E52EB">
        <w:trPr>
          <w:trHeight w:val="1020"/>
        </w:trPr>
        <w:tc>
          <w:tcPr>
            <w:tcW w:w="1198" w:type="pct"/>
            <w:vMerge/>
            <w:tcBorders>
              <w:top w:val="nil"/>
            </w:tcBorders>
            <w:shd w:val="clear" w:color="auto" w:fill="9A2D1F"/>
          </w:tcPr>
          <w:p w14:paraId="7B568BF9" w14:textId="77777777" w:rsidR="006E52EB" w:rsidRPr="00F15DAA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4244C671" w14:textId="77777777" w:rsidR="006E52EB" w:rsidRPr="00F15DAA" w:rsidRDefault="006E52EB">
            <w:pPr>
              <w:pStyle w:val="TableParagraph"/>
              <w:spacing w:before="115"/>
              <w:rPr>
                <w:rFonts w:ascii="Garamond" w:hAnsi="Garamond"/>
                <w:b/>
                <w:lang w:val="it-IT"/>
              </w:rPr>
            </w:pPr>
          </w:p>
          <w:p w14:paraId="637DC7F9" w14:textId="77777777" w:rsidR="006E52EB" w:rsidRPr="00174904" w:rsidRDefault="006E52EB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RF_CD_3</w:t>
            </w:r>
          </w:p>
        </w:tc>
        <w:tc>
          <w:tcPr>
            <w:tcW w:w="3110" w:type="pct"/>
          </w:tcPr>
          <w:p w14:paraId="6B6D7D03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configurare un database MariaDB con schema applicativo e script di inizializzazione, includendo persistenza dei dati tramite volumi e parametri compatibili con l’analisi.</w:t>
            </w:r>
          </w:p>
        </w:tc>
      </w:tr>
      <w:tr w:rsidR="006E52EB" w:rsidRPr="00174904" w14:paraId="187FA2F5" w14:textId="77777777" w:rsidTr="006E52EB">
        <w:trPr>
          <w:trHeight w:val="1039"/>
        </w:trPr>
        <w:tc>
          <w:tcPr>
            <w:tcW w:w="1198" w:type="pct"/>
            <w:vMerge w:val="restart"/>
            <w:shd w:val="clear" w:color="auto" w:fill="9A2D1F"/>
          </w:tcPr>
          <w:p w14:paraId="675FB6A4" w14:textId="77777777" w:rsidR="006E52EB" w:rsidRPr="00FC7260" w:rsidRDefault="006E52EB">
            <w:pPr>
              <w:pStyle w:val="TableParagraph"/>
              <w:rPr>
                <w:rFonts w:ascii="Garamond" w:hAnsi="Garamond"/>
                <w:b/>
                <w:sz w:val="24"/>
                <w:lang w:val="it-IT"/>
              </w:rPr>
            </w:pPr>
          </w:p>
          <w:p w14:paraId="5DEE97EE" w14:textId="77777777" w:rsidR="006E52EB" w:rsidRPr="00FC7260" w:rsidRDefault="006E52EB">
            <w:pPr>
              <w:pStyle w:val="TableParagraph"/>
              <w:rPr>
                <w:rFonts w:ascii="Garamond" w:hAnsi="Garamond"/>
                <w:b/>
                <w:sz w:val="24"/>
                <w:lang w:val="it-IT"/>
              </w:rPr>
            </w:pPr>
          </w:p>
          <w:p w14:paraId="254763F3" w14:textId="77777777" w:rsidR="006E52EB" w:rsidRPr="00FC7260" w:rsidRDefault="006E52EB">
            <w:pPr>
              <w:pStyle w:val="TableParagraph"/>
              <w:spacing w:before="126"/>
              <w:rPr>
                <w:rFonts w:ascii="Garamond" w:hAnsi="Garamond"/>
                <w:b/>
                <w:sz w:val="24"/>
                <w:lang w:val="it-IT"/>
              </w:rPr>
            </w:pPr>
          </w:p>
          <w:p w14:paraId="3ED216A0" w14:textId="77777777" w:rsidR="006E52EB" w:rsidRPr="00FC7260" w:rsidRDefault="006E52EB">
            <w:pPr>
              <w:pStyle w:val="TableParagraph"/>
              <w:spacing w:before="1" w:line="276" w:lineRule="auto"/>
              <w:ind w:left="54" w:right="52"/>
              <w:jc w:val="center"/>
              <w:rPr>
                <w:rFonts w:ascii="Garamond" w:hAnsi="Garamond"/>
                <w:b/>
                <w:sz w:val="24"/>
                <w:lang w:val="it-IT"/>
              </w:rPr>
            </w:pPr>
            <w:r w:rsidRPr="00FC7260">
              <w:rPr>
                <w:rFonts w:ascii="Garamond" w:hAnsi="Garamond"/>
                <w:b/>
                <w:color w:val="FFFFFF"/>
                <w:sz w:val="24"/>
                <w:lang w:val="it-IT"/>
              </w:rPr>
              <w:t xml:space="preserve">Analisi ed </w:t>
            </w:r>
            <w:r w:rsidRPr="00FC7260">
              <w:rPr>
                <w:rFonts w:ascii="Garamond" w:hAnsi="Garamond"/>
                <w:b/>
                <w:color w:val="FFFFFF"/>
                <w:spacing w:val="-2"/>
                <w:sz w:val="24"/>
                <w:lang w:val="it-IT"/>
              </w:rPr>
              <w:t xml:space="preserve">Elaborazio </w:t>
            </w:r>
            <w:r w:rsidRPr="00FC7260">
              <w:rPr>
                <w:rFonts w:ascii="Garamond" w:hAnsi="Garamond"/>
                <w:b/>
                <w:color w:val="FFFFFF"/>
                <w:sz w:val="24"/>
                <w:lang w:val="it-IT"/>
              </w:rPr>
              <w:t>ne Dati</w:t>
            </w:r>
          </w:p>
        </w:tc>
        <w:tc>
          <w:tcPr>
            <w:tcW w:w="691" w:type="pct"/>
          </w:tcPr>
          <w:p w14:paraId="1CBADE8E" w14:textId="77777777" w:rsidR="006E52EB" w:rsidRPr="00FC7260" w:rsidRDefault="006E52EB">
            <w:pPr>
              <w:pStyle w:val="TableParagraph"/>
              <w:spacing w:before="125"/>
              <w:rPr>
                <w:rFonts w:ascii="Garamond" w:hAnsi="Garamond"/>
                <w:b/>
                <w:lang w:val="it-IT"/>
              </w:rPr>
            </w:pPr>
          </w:p>
          <w:p w14:paraId="47F8ACAD" w14:textId="77777777" w:rsidR="006E52EB" w:rsidRPr="00174904" w:rsidRDefault="006E52EB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>
              <w:rPr>
                <w:rFonts w:ascii="Garamond" w:hAnsi="Garamond"/>
                <w:b/>
                <w:spacing w:val="-2"/>
              </w:rPr>
              <w:t>1</w:t>
            </w:r>
          </w:p>
        </w:tc>
        <w:tc>
          <w:tcPr>
            <w:tcW w:w="3110" w:type="pct"/>
          </w:tcPr>
          <w:p w14:paraId="2A054071" w14:textId="77777777" w:rsidR="006E52EB" w:rsidRPr="00FC7260" w:rsidRDefault="006E52EB">
            <w:pPr>
              <w:pStyle w:val="TableParagraph"/>
              <w:spacing w:before="23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analizzare un repository Git ed estrarre informazioni su commit, autori, file modificati e metriche di cambiamento.</w:t>
            </w:r>
          </w:p>
        </w:tc>
      </w:tr>
      <w:tr w:rsidR="006E52EB" w:rsidRPr="00174904" w14:paraId="6AFF75E2" w14:textId="77777777" w:rsidTr="006E52EB">
        <w:trPr>
          <w:trHeight w:val="1020"/>
        </w:trPr>
        <w:tc>
          <w:tcPr>
            <w:tcW w:w="1198" w:type="pct"/>
            <w:vMerge/>
            <w:tcBorders>
              <w:top w:val="nil"/>
              <w:bottom w:val="nil"/>
            </w:tcBorders>
            <w:shd w:val="clear" w:color="auto" w:fill="9A2D1F"/>
          </w:tcPr>
          <w:p w14:paraId="739B5376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28DDDA7E" w14:textId="77777777" w:rsidR="006E52EB" w:rsidRPr="006E52EB" w:rsidRDefault="006E52EB">
            <w:pPr>
              <w:pStyle w:val="TableParagraph"/>
              <w:spacing w:before="115"/>
              <w:rPr>
                <w:rFonts w:ascii="Garamond" w:hAnsi="Garamond"/>
                <w:b/>
                <w:lang w:val="it-IT"/>
              </w:rPr>
            </w:pPr>
          </w:p>
          <w:p w14:paraId="6213DABB" w14:textId="77777777" w:rsidR="006E52EB" w:rsidRPr="00174904" w:rsidRDefault="006E52EB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>
              <w:rPr>
                <w:rFonts w:ascii="Garamond" w:hAnsi="Garamond"/>
                <w:b/>
                <w:spacing w:val="-2"/>
              </w:rPr>
              <w:t>2</w:t>
            </w:r>
          </w:p>
        </w:tc>
        <w:tc>
          <w:tcPr>
            <w:tcW w:w="3110" w:type="pct"/>
          </w:tcPr>
          <w:p w14:paraId="2EBB124C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supportare l’analisi su più release (tag/revisioni), calcolando metriche e serie temporali tra release.</w:t>
            </w:r>
          </w:p>
        </w:tc>
      </w:tr>
      <w:tr w:rsidR="006E52EB" w:rsidRPr="00174904" w14:paraId="4849D86C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655A5EED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56F8A5CE" w14:textId="77777777" w:rsidR="006E52EB" w:rsidRPr="00174904" w:rsidRDefault="006E52EB">
            <w:pPr>
              <w:pStyle w:val="TableParagraph"/>
              <w:spacing w:before="115"/>
              <w:jc w:val="center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RF_AD_3</w:t>
            </w:r>
          </w:p>
        </w:tc>
        <w:tc>
          <w:tcPr>
            <w:tcW w:w="3110" w:type="pct"/>
          </w:tcPr>
          <w:p w14:paraId="1BFDA568" w14:textId="118BC83C" w:rsidR="006E52EB" w:rsidRPr="00F15DAA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15DAA">
              <w:rPr>
                <w:rFonts w:ascii="Garamond" w:hAnsi="Garamond"/>
                <w:lang w:val="it-IT"/>
              </w:rPr>
              <w:t>Il sistema deve analizzare archivi mailing list per ricostruire thread e partecipanti e produrre metriche di comunicazione.</w:t>
            </w:r>
          </w:p>
        </w:tc>
      </w:tr>
      <w:tr w:rsidR="006E52EB" w:rsidRPr="00174904" w14:paraId="01181683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54007BE7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319E3BF7" w14:textId="77777777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RF_AD_4</w:t>
            </w:r>
          </w:p>
        </w:tc>
        <w:tc>
          <w:tcPr>
            <w:tcW w:w="3110" w:type="pct"/>
          </w:tcPr>
          <w:p w14:paraId="1E6F2D8D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integrare dati tecnici (VCS) e comunicativi (mailing list) per produrre metriche socio-tecniche (reti, cluster, centralità).</w:t>
            </w:r>
          </w:p>
        </w:tc>
      </w:tr>
      <w:tr w:rsidR="006E52EB" w:rsidRPr="00174904" w14:paraId="4DA4074A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14244522" w14:textId="77777777" w:rsidR="006E52EB" w:rsidRPr="005A543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4E7CDCE7" w14:textId="5E011340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</w:t>
            </w:r>
            <w:r>
              <w:rPr>
                <w:rFonts w:ascii="Garamond" w:hAnsi="Garamond"/>
                <w:b/>
              </w:rPr>
              <w:t>5</w:t>
            </w:r>
          </w:p>
        </w:tc>
        <w:tc>
          <w:tcPr>
            <w:tcW w:w="3110" w:type="pct"/>
          </w:tcPr>
          <w:p w14:paraId="27336E10" w14:textId="77777777" w:rsidR="006E52EB" w:rsidRPr="00F15DAA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15DAA">
              <w:rPr>
                <w:rFonts w:ascii="Garamond" w:hAnsi="Garamond"/>
                <w:lang w:val="it-IT"/>
              </w:rPr>
              <w:t>Il sistema deve analizzare il codice sorgente tramite srcML (e tool correlati) per estrarre metriche/strutture.</w:t>
            </w:r>
          </w:p>
        </w:tc>
      </w:tr>
      <w:tr w:rsidR="006E52EB" w:rsidRPr="00174904" w14:paraId="24BD278B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28B8834B" w14:textId="77777777" w:rsidR="006E52EB" w:rsidRPr="006E52EB" w:rsidRDefault="006E52EB">
            <w:pPr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  <w:lang w:val="it-IT"/>
              </w:rPr>
            </w:pPr>
          </w:p>
        </w:tc>
        <w:tc>
          <w:tcPr>
            <w:tcW w:w="691" w:type="pct"/>
          </w:tcPr>
          <w:p w14:paraId="49919B34" w14:textId="451FC39B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</w:t>
            </w:r>
            <w:r>
              <w:rPr>
                <w:rFonts w:ascii="Garamond" w:hAnsi="Garamond"/>
                <w:b/>
              </w:rPr>
              <w:t>6</w:t>
            </w:r>
          </w:p>
        </w:tc>
        <w:tc>
          <w:tcPr>
            <w:tcW w:w="3110" w:type="pct"/>
          </w:tcPr>
          <w:p w14:paraId="71FBF440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analizzare direttive di preprocessore (C/C++) e produrre metriche di variabilità tramite cppstats.</w:t>
            </w:r>
          </w:p>
        </w:tc>
      </w:tr>
      <w:tr w:rsidR="006E52EB" w:rsidRPr="00174904" w14:paraId="1D36A33D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07A2D4D8" w14:textId="77777777" w:rsidR="006E52EB" w:rsidRPr="00174904" w:rsidRDefault="006E52EB" w:rsidP="00004463">
            <w:pPr>
              <w:ind w:left="-15"/>
              <w:jc w:val="center"/>
              <w:rPr>
                <w:rFonts w:ascii="Garamond" w:hAnsi="Garamond"/>
                <w:sz w:val="2"/>
                <w:szCs w:val="2"/>
              </w:rPr>
            </w:pPr>
            <w:r w:rsidRPr="009706CA"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  <w:t>Output e Visualizzazione</w:t>
            </w:r>
          </w:p>
        </w:tc>
        <w:tc>
          <w:tcPr>
            <w:tcW w:w="691" w:type="pct"/>
          </w:tcPr>
          <w:p w14:paraId="0CCC11AD" w14:textId="77777777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RF_OV_1</w:t>
            </w:r>
          </w:p>
        </w:tc>
        <w:tc>
          <w:tcPr>
            <w:tcW w:w="3110" w:type="pct"/>
          </w:tcPr>
          <w:p w14:paraId="0BCEDDF6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rendere disponibile una dashboard Shiny in container dedicato, accessibile sulla porta 8081, con widget per consultazione dei risultati.</w:t>
            </w:r>
          </w:p>
        </w:tc>
      </w:tr>
      <w:tr w:rsidR="006E52EB" w:rsidRPr="00174904" w14:paraId="3E2A7A3E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54211860" w14:textId="77777777" w:rsidR="006E52EB" w:rsidRPr="006E52EB" w:rsidRDefault="006E52EB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</w:p>
          <w:p w14:paraId="14B10414" w14:textId="77777777" w:rsidR="006E52EB" w:rsidRPr="006E52EB" w:rsidRDefault="006E52EB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it-IT"/>
              </w:rPr>
            </w:pPr>
          </w:p>
        </w:tc>
        <w:tc>
          <w:tcPr>
            <w:tcW w:w="691" w:type="pct"/>
          </w:tcPr>
          <w:p w14:paraId="65F627A3" w14:textId="7AA2215E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RF_OV_</w:t>
            </w:r>
            <w:r w:rsidR="00B97E4C">
              <w:rPr>
                <w:rFonts w:ascii="Garamond" w:hAnsi="Garamond"/>
                <w:b/>
              </w:rPr>
              <w:t>2</w:t>
            </w:r>
            <w:r w:rsidRPr="009706CA">
              <w:rPr>
                <w:rFonts w:ascii="Garamond" w:hAnsi="Garamond"/>
                <w:b/>
              </w:rPr>
              <w:t xml:space="preserve"> </w:t>
            </w:r>
          </w:p>
        </w:tc>
        <w:tc>
          <w:tcPr>
            <w:tcW w:w="3110" w:type="pct"/>
          </w:tcPr>
          <w:p w14:paraId="2F5B9725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generare visualizzazioni esportabili (PNG/PDF/SVG) relative a risultati e metriche.</w:t>
            </w:r>
          </w:p>
        </w:tc>
      </w:tr>
      <w:tr w:rsidR="006E52EB" w:rsidRPr="00174904" w14:paraId="2E83DFFA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7EA07DC7" w14:textId="77777777" w:rsidR="006E52EB" w:rsidRPr="006E52EB" w:rsidRDefault="006E52EB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</w:p>
          <w:p w14:paraId="6E0632A7" w14:textId="77777777" w:rsidR="006E52EB" w:rsidRPr="009706CA" w:rsidRDefault="006E52EB">
            <w:pPr>
              <w:rPr>
                <w:rFonts w:ascii="Garamond" w:hAnsi="Garamond"/>
                <w:sz w:val="2"/>
                <w:szCs w:val="2"/>
              </w:rPr>
            </w:pPr>
            <w:r w:rsidRPr="009706CA"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  <w:t>Testing, Logging e Ripristino</w:t>
            </w:r>
          </w:p>
          <w:p w14:paraId="7ED21824" w14:textId="77777777" w:rsidR="006E52EB" w:rsidRPr="009706CA" w:rsidRDefault="006E52EB">
            <w:pPr>
              <w:ind w:firstLine="72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691" w:type="pct"/>
          </w:tcPr>
          <w:p w14:paraId="5CF5176F" w14:textId="77777777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RF_TE_1</w:t>
            </w:r>
          </w:p>
        </w:tc>
        <w:tc>
          <w:tcPr>
            <w:tcW w:w="3110" w:type="pct"/>
          </w:tcPr>
          <w:p w14:paraId="4190EEFE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fornire test automatici (pytest) per unit e integration test, eseguibili in modo riproducibile.</w:t>
            </w:r>
          </w:p>
        </w:tc>
      </w:tr>
      <w:tr w:rsidR="006E52EB" w:rsidRPr="00174904" w14:paraId="3B9D43A1" w14:textId="77777777" w:rsidTr="006E52EB">
        <w:trPr>
          <w:trHeight w:val="1020"/>
        </w:trPr>
        <w:tc>
          <w:tcPr>
            <w:tcW w:w="1198" w:type="pct"/>
            <w:tcBorders>
              <w:top w:val="nil"/>
              <w:bottom w:val="nil"/>
            </w:tcBorders>
            <w:shd w:val="clear" w:color="auto" w:fill="9A2D1F"/>
          </w:tcPr>
          <w:p w14:paraId="1434453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344F8507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9AF2CAA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00516EC5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4F133C7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30031385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0110B45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78E2BA47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2D1125BD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05E190EA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39811EE6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298B38BE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5D0CAD09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4A570E35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08C8DC3A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1CB54FCD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72C31DD2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425C03E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5F0E0C61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38FDDB2D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7DCE2370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8327493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72AF1307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4179D566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79FC8C95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8AA2ADC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33B282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F7FCE55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151B8A3E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5C932DA2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154A9A23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6A07F4F9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  <w:p w14:paraId="4E4DE081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1CAA8BDC" w14:textId="77777777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RF_TE_2</w:t>
            </w:r>
          </w:p>
        </w:tc>
        <w:tc>
          <w:tcPr>
            <w:tcW w:w="3110" w:type="pct"/>
          </w:tcPr>
          <w:p w14:paraId="55C425FA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produrre log con livelli, timestamp e output su file, utili a diagnosi e tracciabilità.</w:t>
            </w:r>
          </w:p>
        </w:tc>
      </w:tr>
      <w:tr w:rsidR="006E52EB" w:rsidRPr="00174904" w14:paraId="194D786F" w14:textId="77777777" w:rsidTr="006E52EB">
        <w:trPr>
          <w:trHeight w:val="1020"/>
        </w:trPr>
        <w:tc>
          <w:tcPr>
            <w:tcW w:w="1198" w:type="pct"/>
            <w:tcBorders>
              <w:top w:val="nil"/>
            </w:tcBorders>
            <w:shd w:val="clear" w:color="auto" w:fill="9A2D1F"/>
          </w:tcPr>
          <w:p w14:paraId="1B385334" w14:textId="77777777" w:rsidR="006E52EB" w:rsidRPr="006E52EB" w:rsidRDefault="006E52EB">
            <w:pPr>
              <w:rPr>
                <w:rFonts w:ascii="Garamond" w:hAnsi="Garamond"/>
                <w:sz w:val="2"/>
                <w:szCs w:val="2"/>
                <w:lang w:val="it-IT"/>
              </w:rPr>
            </w:pPr>
          </w:p>
        </w:tc>
        <w:tc>
          <w:tcPr>
            <w:tcW w:w="691" w:type="pct"/>
          </w:tcPr>
          <w:p w14:paraId="5ADCB1F4" w14:textId="77777777" w:rsidR="006E52EB" w:rsidRPr="00174904" w:rsidRDefault="006E52EB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RF_TE_3</w:t>
            </w:r>
          </w:p>
        </w:tc>
        <w:tc>
          <w:tcPr>
            <w:tcW w:w="3110" w:type="pct"/>
          </w:tcPr>
          <w:p w14:paraId="5FA3C318" w14:textId="77777777" w:rsidR="006E52EB" w:rsidRPr="00FC7260" w:rsidRDefault="006E52EB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  <w:lang w:val="it-IT"/>
              </w:rPr>
            </w:pPr>
            <w:r w:rsidRPr="00FC7260">
              <w:rPr>
                <w:rFonts w:ascii="Garamond" w:hAnsi="Garamond"/>
                <w:lang w:val="it-IT"/>
              </w:rPr>
              <w:t>Il sistema deve supportare ripristino/riuso analisi tramite opzioni come --reuse-vcs-analysis e ricreazione completa tramite --recreate.</w:t>
            </w:r>
          </w:p>
        </w:tc>
      </w:tr>
    </w:tbl>
    <w:p w14:paraId="0ADCBB6D" w14:textId="3EEC08B0" w:rsidR="00F6537F" w:rsidRPr="00772816" w:rsidRDefault="00D42D75">
      <w:pPr>
        <w:pStyle w:val="Titolo1"/>
        <w:spacing w:after="103"/>
        <w:ind w:left="318" w:hanging="333"/>
      </w:pPr>
      <w:bookmarkStart w:id="3" w:name="_Toc221711754"/>
      <w:r w:rsidRPr="00772816">
        <w:t>Criteri pass/failed</w:t>
      </w:r>
      <w:bookmarkEnd w:id="3"/>
    </w:p>
    <w:p w14:paraId="7348B91E" w14:textId="7BA86375" w:rsidR="000B2B97" w:rsidRPr="000B2B97" w:rsidRDefault="000B2B97" w:rsidP="000B2B97">
      <w:pPr>
        <w:pStyle w:val="NormaleWeb"/>
        <w:numPr>
          <w:ilvl w:val="0"/>
          <w:numId w:val="15"/>
        </w:numPr>
      </w:pPr>
      <w:r w:rsidRPr="000B2B97">
        <w:t>PASS: il risultato atteso è presente e verificabile, senza errori bloccanti.</w:t>
      </w:r>
    </w:p>
    <w:p w14:paraId="0BA98BD8" w14:textId="417FE2BA" w:rsidR="00F15DAA" w:rsidRDefault="00F15DAA" w:rsidP="000B2B97">
      <w:pPr>
        <w:pStyle w:val="NormaleWeb"/>
        <w:numPr>
          <w:ilvl w:val="0"/>
          <w:numId w:val="15"/>
        </w:numPr>
      </w:pPr>
      <w:r w:rsidRPr="000B2B97">
        <w:rPr>
          <w:rFonts w:eastAsia="Arial"/>
        </w:rPr>
        <w:t>FAIL</w:t>
      </w:r>
      <w:r>
        <w:t xml:space="preserve">: </w:t>
      </w:r>
      <w:r w:rsidR="000B2B97" w:rsidRPr="000B2B97">
        <w:t xml:space="preserve">si verificano </w:t>
      </w:r>
      <w:r>
        <w:t xml:space="preserve">crash, </w:t>
      </w:r>
      <w:r w:rsidR="000B2B97" w:rsidRPr="000B2B97">
        <w:t>mancanza di output, database</w:t>
      </w:r>
      <w:r>
        <w:t xml:space="preserve"> non inizializzato/popolato, servizi non raggiungibili</w:t>
      </w:r>
      <w:r w:rsidR="000B2B97" w:rsidRPr="000B2B97">
        <w:t xml:space="preserve"> o</w:t>
      </w:r>
      <w:r>
        <w:t xml:space="preserve"> errori bloccanti nei log.</w:t>
      </w:r>
    </w:p>
    <w:p w14:paraId="48D3A59B" w14:textId="11B74E5C" w:rsidR="00F6537F" w:rsidRPr="00772816" w:rsidRDefault="00D42D75">
      <w:pPr>
        <w:pStyle w:val="Titolo1"/>
        <w:ind w:left="318" w:hanging="333"/>
      </w:pPr>
      <w:bookmarkStart w:id="4" w:name="_Toc221711755"/>
      <w:r w:rsidRPr="00772816">
        <w:t>Approccio</w:t>
      </w:r>
      <w:bookmarkEnd w:id="4"/>
      <w:r w:rsidRPr="00772816">
        <w:t xml:space="preserve"> </w:t>
      </w:r>
    </w:p>
    <w:p w14:paraId="612917AD" w14:textId="33A92D49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>L’approccio al testing è stato definito in maniera incrementale</w:t>
      </w:r>
      <w:r w:rsidR="00A33734" w:rsidRPr="00A33734">
        <w:rPr>
          <w:rFonts w:ascii="Garamond" w:hAnsi="Garamond"/>
        </w:rPr>
        <w:t>,</w:t>
      </w:r>
      <w:r w:rsidRPr="00585DEA">
        <w:rPr>
          <w:rFonts w:ascii="Garamond" w:hAnsi="Garamond"/>
        </w:rPr>
        <w:t xml:space="preserve"> con l’obiettivo di garantire stabilità, correttezza e riproducibilità del sistema </w:t>
      </w:r>
      <w:r w:rsidR="00A33734" w:rsidRPr="00A33734">
        <w:rPr>
          <w:rFonts w:ascii="Garamond" w:hAnsi="Garamond"/>
        </w:rPr>
        <w:t>CodeFace4Smells</w:t>
      </w:r>
      <w:r w:rsidRPr="00585DEA">
        <w:rPr>
          <w:rFonts w:ascii="Garamond" w:hAnsi="Garamond"/>
        </w:rPr>
        <w:t xml:space="preserve"> dopo l’aggiornamento dell’architettura e del processo di deployment basato su </w:t>
      </w:r>
      <w:r w:rsidRPr="00A33734">
        <w:rPr>
          <w:rFonts w:ascii="Garamond" w:eastAsia="Arial" w:hAnsi="Garamond"/>
        </w:rPr>
        <w:t>Docker</w:t>
      </w:r>
      <w:r w:rsidRPr="00585DEA">
        <w:rPr>
          <w:rFonts w:ascii="Garamond" w:hAnsi="Garamond"/>
        </w:rPr>
        <w:t>.</w:t>
      </w:r>
      <w:r w:rsidR="00A33734">
        <w:rPr>
          <w:rFonts w:ascii="Garamond" w:hAnsi="Garamond"/>
        </w:rPr>
        <w:t xml:space="preserve"> </w:t>
      </w:r>
      <w:r w:rsidRPr="00585DEA">
        <w:rPr>
          <w:rFonts w:ascii="Garamond" w:hAnsi="Garamond"/>
        </w:rPr>
        <w:t>Non è stato possibile adottare una strategia di testing comparativa pre/post</w:t>
      </w:r>
      <w:r w:rsidR="00E01B2A" w:rsidRPr="00E01B2A">
        <w:rPr>
          <w:rFonts w:ascii="Cambria Math" w:hAnsi="Cambria Math" w:cs="Cambria Math"/>
        </w:rPr>
        <w:t>‑</w:t>
      </w:r>
      <w:r w:rsidRPr="00585DEA">
        <w:rPr>
          <w:rFonts w:ascii="Garamond" w:hAnsi="Garamond"/>
        </w:rPr>
        <w:t xml:space="preserve">refactoring, poiché la baseline iniziale non risultava eseguibile in modo affidabile e non consentiva l’esecuzione completa delle analisi né l’avvio coerente dei servizi. </w:t>
      </w:r>
      <w:r w:rsidR="00E01B2A" w:rsidRPr="00E01B2A">
        <w:rPr>
          <w:rFonts w:ascii="Garamond" w:hAnsi="Garamond"/>
        </w:rPr>
        <w:t xml:space="preserve"> </w:t>
      </w:r>
      <w:r w:rsidRPr="00585DEA">
        <w:rPr>
          <w:rFonts w:ascii="Garamond" w:hAnsi="Garamond"/>
        </w:rPr>
        <w:t xml:space="preserve">Di conseguenza, la validazione è stata impostata come </w:t>
      </w:r>
      <w:r w:rsidRPr="00E01B2A">
        <w:rPr>
          <w:rFonts w:ascii="Garamond" w:eastAsia="Arial" w:hAnsi="Garamond"/>
        </w:rPr>
        <w:t xml:space="preserve">ricostruzione </w:t>
      </w:r>
      <w:r w:rsidR="00E01B2A" w:rsidRPr="00E01B2A">
        <w:rPr>
          <w:rFonts w:ascii="Garamond" w:hAnsi="Garamond"/>
        </w:rPr>
        <w:t xml:space="preserve">progressiva </w:t>
      </w:r>
      <w:r w:rsidRPr="00E01B2A">
        <w:rPr>
          <w:rFonts w:ascii="Garamond" w:eastAsia="Arial" w:hAnsi="Garamond"/>
        </w:rPr>
        <w:t>della funzionalit</w:t>
      </w:r>
      <w:r w:rsidRPr="00E01B2A">
        <w:rPr>
          <w:rFonts w:ascii="Garamond" w:eastAsia="Arial" w:hAnsi="Garamond" w:cs="Garamond"/>
        </w:rPr>
        <w:t>à</w:t>
      </w:r>
      <w:r w:rsidRPr="00585DEA">
        <w:rPr>
          <w:rFonts w:ascii="Garamond" w:hAnsi="Garamond"/>
        </w:rPr>
        <w:t>, con verifica continua dei risultati prodotti.</w:t>
      </w:r>
      <w:r w:rsidR="00E01B2A">
        <w:rPr>
          <w:rFonts w:ascii="Garamond" w:hAnsi="Garamond"/>
        </w:rPr>
        <w:t xml:space="preserve"> </w:t>
      </w:r>
      <w:r w:rsidRPr="00585DEA">
        <w:rPr>
          <w:rFonts w:ascii="Garamond" w:hAnsi="Garamond"/>
        </w:rPr>
        <w:t>L’approccio adottato è stato articolato nelle seguenti fasi:</w:t>
      </w:r>
    </w:p>
    <w:p w14:paraId="007E25E3" w14:textId="1EAA5EF9" w:rsidR="00585DEA" w:rsidRPr="00585DEA" w:rsidRDefault="00585DEA" w:rsidP="00585DEA">
      <w:pPr>
        <w:pStyle w:val="Titolo3"/>
      </w:pPr>
      <w:bookmarkStart w:id="5" w:name="_Toc221711756"/>
      <w:r w:rsidRPr="00585DEA">
        <w:t>Fase di stabilizzazione dell’ambiente</w:t>
      </w:r>
      <w:bookmarkEnd w:id="5"/>
    </w:p>
    <w:p w14:paraId="595D0AE5" w14:textId="77777777" w:rsid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>In una prima fase si è intervenuti per rendere eseguibile il sistema e risolvere gli errori bloccanti, attraverso:</w:t>
      </w:r>
    </w:p>
    <w:p w14:paraId="0D18DF61" w14:textId="3302C5E8" w:rsidR="00585DEA" w:rsidRDefault="002C45DC" w:rsidP="00585DEA">
      <w:pPr>
        <w:pStyle w:val="NormaleWeb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A</w:t>
      </w:r>
      <w:r w:rsidR="00585DEA" w:rsidRPr="00585DEA">
        <w:rPr>
          <w:rFonts w:ascii="Garamond" w:hAnsi="Garamond"/>
        </w:rPr>
        <w:t>ttività di debug e adeguamento delle componenti Python e R (compatibilità, dipendenze, path e permessi);</w:t>
      </w:r>
    </w:p>
    <w:p w14:paraId="0EB41119" w14:textId="430FCD81" w:rsidR="00585DEA" w:rsidRDefault="002C45DC" w:rsidP="00585DEA">
      <w:pPr>
        <w:pStyle w:val="NormaleWeb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I</w:t>
      </w:r>
      <w:r w:rsidR="00585DEA" w:rsidRPr="00585DEA">
        <w:rPr>
          <w:rFonts w:ascii="Garamond" w:hAnsi="Garamond"/>
        </w:rPr>
        <w:t>nstallazione/configurazione delle dipendenze applicative (runtime Python/R e dipendenze Node.js per i servizi);</w:t>
      </w:r>
    </w:p>
    <w:p w14:paraId="08CD36AD" w14:textId="02D1E608" w:rsidR="00585DEA" w:rsidRDefault="002C45DC" w:rsidP="00585DEA">
      <w:pPr>
        <w:pStyle w:val="NormaleWeb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C</w:t>
      </w:r>
      <w:r w:rsidR="00585DEA" w:rsidRPr="00585DEA">
        <w:rPr>
          <w:rFonts w:ascii="Garamond" w:hAnsi="Garamond"/>
        </w:rPr>
        <w:t xml:space="preserve">onfigurazione del database </w:t>
      </w:r>
      <w:r w:rsidR="00585DEA" w:rsidRPr="00585DEA">
        <w:rPr>
          <w:rStyle w:val="Enfasigrassetto"/>
          <w:rFonts w:ascii="Garamond" w:eastAsia="Arial" w:hAnsi="Garamond"/>
        </w:rPr>
        <w:t>MariaDB</w:t>
      </w:r>
      <w:r w:rsidR="00585DEA" w:rsidRPr="00585DEA">
        <w:rPr>
          <w:rFonts w:ascii="Garamond" w:hAnsi="Garamond"/>
        </w:rPr>
        <w:t>, inizializzazione dello schema e predisposizione dei volumi persistenti;</w:t>
      </w:r>
    </w:p>
    <w:p w14:paraId="0280275F" w14:textId="44FEFB43" w:rsidR="00585DEA" w:rsidRPr="00585DEA" w:rsidRDefault="002C45DC" w:rsidP="00585DEA">
      <w:pPr>
        <w:pStyle w:val="NormaleWeb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V</w:t>
      </w:r>
      <w:r w:rsidR="00585DEA" w:rsidRPr="00585DEA">
        <w:rPr>
          <w:rFonts w:ascii="Garamond" w:hAnsi="Garamond"/>
        </w:rPr>
        <w:t>erifica della corretta containerizzazione dei servizi richiesti (build multi-stage, tool esterni inclusi nel provisioning).</w:t>
      </w:r>
    </w:p>
    <w:p w14:paraId="097319F1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 xml:space="preserve">Questa fase ha avuto come obiettivo principale la soddisfazione dei requisiti </w:t>
      </w:r>
      <w:r w:rsidRPr="00585DEA">
        <w:rPr>
          <w:rStyle w:val="Enfasigrassetto"/>
          <w:rFonts w:ascii="Garamond" w:eastAsia="Arial" w:hAnsi="Garamond"/>
        </w:rPr>
        <w:t>RF_CD_1-3</w:t>
      </w:r>
      <w:r w:rsidRPr="00585DEA">
        <w:rPr>
          <w:rFonts w:ascii="Garamond" w:hAnsi="Garamond"/>
        </w:rPr>
        <w:t xml:space="preserve"> (provisioning Docker, runtime, database).</w:t>
      </w:r>
    </w:p>
    <w:p w14:paraId="1FB6FAE5" w14:textId="04292AC8" w:rsidR="00585DEA" w:rsidRPr="00585DEA" w:rsidRDefault="00585DEA" w:rsidP="00585DEA">
      <w:pPr>
        <w:pStyle w:val="Titolo3"/>
      </w:pPr>
      <w:bookmarkStart w:id="6" w:name="_Toc221711757"/>
      <w:r w:rsidRPr="00585DEA">
        <w:t>Testing incrementale delle funzionalità</w:t>
      </w:r>
      <w:bookmarkEnd w:id="6"/>
    </w:p>
    <w:p w14:paraId="6129538D" w14:textId="77777777" w:rsidR="00421DED" w:rsidRPr="00421DED" w:rsidRDefault="00421DED" w:rsidP="00421DED">
      <w:pPr>
        <w:pStyle w:val="NormaleWeb"/>
        <w:rPr>
          <w:rFonts w:ascii="Garamond" w:hAnsi="Garamond"/>
        </w:rPr>
      </w:pPr>
      <w:r w:rsidRPr="00421DED">
        <w:rPr>
          <w:rFonts w:ascii="Garamond" w:hAnsi="Garamond"/>
        </w:rPr>
        <w:t>Una volta ripristinata l’eseguibilità della piattaforma, si è passati alla fase di testing, organizzata come esecuzione incrementale dei principali flussi funzionali:</w:t>
      </w:r>
    </w:p>
    <w:p w14:paraId="49629595" w14:textId="77777777" w:rsidR="00421DED" w:rsidRDefault="00421DED" w:rsidP="0037179E">
      <w:pPr>
        <w:pStyle w:val="NormaleWeb"/>
        <w:numPr>
          <w:ilvl w:val="0"/>
          <w:numId w:val="16"/>
        </w:numPr>
        <w:rPr>
          <w:rFonts w:ascii="Garamond" w:hAnsi="Garamond"/>
        </w:rPr>
      </w:pPr>
      <w:r w:rsidRPr="00421DED">
        <w:rPr>
          <w:rFonts w:ascii="Garamond" w:hAnsi="Garamond"/>
        </w:rPr>
        <w:t>esecuzione di test mirati sulle componenti critiche (configurazioni, disponibilità dei tool, corretto avvio dei servizi);</w:t>
      </w:r>
    </w:p>
    <w:p w14:paraId="3B2BC86F" w14:textId="523B5617" w:rsidR="00421DED" w:rsidRPr="00421DED" w:rsidRDefault="00421DED" w:rsidP="0037179E">
      <w:pPr>
        <w:pStyle w:val="NormaleWeb"/>
        <w:numPr>
          <w:ilvl w:val="0"/>
          <w:numId w:val="16"/>
        </w:numPr>
        <w:rPr>
          <w:rFonts w:ascii="Garamond" w:hAnsi="Garamond"/>
        </w:rPr>
      </w:pPr>
      <w:r w:rsidRPr="00421DED">
        <w:rPr>
          <w:rFonts w:ascii="Garamond" w:hAnsi="Garamond"/>
        </w:rPr>
        <w:lastRenderedPageBreak/>
        <w:t>test di sistema e di integrazione sul flusso end</w:t>
      </w:r>
      <w:r w:rsidRPr="00421DED">
        <w:rPr>
          <w:rFonts w:ascii="Cambria Math" w:hAnsi="Cambria Math" w:cs="Cambria Math"/>
        </w:rPr>
        <w:t>‑</w:t>
      </w:r>
      <w:r w:rsidRPr="00421DED">
        <w:rPr>
          <w:rFonts w:ascii="Garamond" w:hAnsi="Garamond"/>
        </w:rPr>
        <w:t>to</w:t>
      </w:r>
      <w:r w:rsidRPr="00421DED">
        <w:rPr>
          <w:rFonts w:ascii="Cambria Math" w:hAnsi="Cambria Math" w:cs="Cambria Math"/>
        </w:rPr>
        <w:t>‑</w:t>
      </w:r>
      <w:r w:rsidRPr="00421DED">
        <w:rPr>
          <w:rFonts w:ascii="Garamond" w:hAnsi="Garamond"/>
        </w:rPr>
        <w:t xml:space="preserve">end di analisi (Git </w:t>
      </w:r>
      <w:r w:rsidRPr="00421DED">
        <w:rPr>
          <w:rFonts w:ascii="Garamond" w:hAnsi="Garamond" w:cs="Garamond"/>
        </w:rPr>
        <w:t>→</w:t>
      </w:r>
      <w:r w:rsidRPr="00421DED">
        <w:rPr>
          <w:rFonts w:ascii="Garamond" w:hAnsi="Garamond"/>
        </w:rPr>
        <w:t xml:space="preserve"> DB </w:t>
      </w:r>
      <w:r w:rsidRPr="00421DED">
        <w:rPr>
          <w:rFonts w:ascii="Garamond" w:hAnsi="Garamond" w:cs="Garamond"/>
        </w:rPr>
        <w:t>→</w:t>
      </w:r>
      <w:r w:rsidRPr="00421DED">
        <w:rPr>
          <w:rFonts w:ascii="Garamond" w:hAnsi="Garamond"/>
        </w:rPr>
        <w:t xml:space="preserve"> script R </w:t>
      </w:r>
      <w:r w:rsidRPr="00421DED">
        <w:rPr>
          <w:rFonts w:ascii="Garamond" w:hAnsi="Garamond" w:cs="Garamond"/>
        </w:rPr>
        <w:t>→</w:t>
      </w:r>
      <w:r w:rsidRPr="00421DED">
        <w:rPr>
          <w:rFonts w:ascii="Garamond" w:hAnsi="Garamond"/>
        </w:rPr>
        <w:t xml:space="preserve"> output);</w:t>
      </w:r>
    </w:p>
    <w:p w14:paraId="7AA36998" w14:textId="75451342" w:rsidR="00585DEA" w:rsidRPr="00585DEA" w:rsidRDefault="00421DED" w:rsidP="00421DED">
      <w:pPr>
        <w:pStyle w:val="NormaleWeb"/>
        <w:numPr>
          <w:ilvl w:val="0"/>
          <w:numId w:val="16"/>
        </w:numPr>
        <w:rPr>
          <w:rFonts w:ascii="Garamond" w:hAnsi="Garamond"/>
        </w:rPr>
      </w:pPr>
      <w:r w:rsidRPr="00421DED">
        <w:rPr>
          <w:rFonts w:ascii="Garamond" w:hAnsi="Garamond"/>
        </w:rPr>
        <w:t>analisi degli output prodotti (file, record su DB, log, visualizzazioni e dashboard) per verificarne correttezza e affidabilità.</w:t>
      </w:r>
    </w:p>
    <w:p w14:paraId="14211C42" w14:textId="0518A5C2" w:rsidR="0037179E" w:rsidRPr="0037179E" w:rsidRDefault="0037179E" w:rsidP="0037179E">
      <w:pPr>
        <w:pStyle w:val="NormaleWeb"/>
        <w:rPr>
          <w:rFonts w:ascii="Garamond" w:hAnsi="Garamond"/>
        </w:rPr>
      </w:pPr>
      <w:r w:rsidRPr="0037179E">
        <w:rPr>
          <w:rFonts w:ascii="Garamond" w:hAnsi="Garamond"/>
        </w:rPr>
        <w:t>A seguito dell’introduzione dell’architettura containerizzata, la validazione è stata riallineata ai nuovi requisiti funzionali.  In particolare, sono stati definiti casi di test specifici per la fase di build e avvio dei container (RF_CD_1), per la verifica della disponibilità di runtime e dipendenze (RF_CD_2) e per la validazione dello schema e della persistenza del database (RF_CD_3).</w:t>
      </w:r>
    </w:p>
    <w:p w14:paraId="6A16E706" w14:textId="43B73256" w:rsidR="00585DEA" w:rsidRPr="00585DEA" w:rsidRDefault="00585DEA" w:rsidP="00585DEA">
      <w:pPr>
        <w:rPr>
          <w:rFonts w:ascii="Garamond" w:hAnsi="Garamond"/>
        </w:rPr>
      </w:pPr>
    </w:p>
    <w:p w14:paraId="0BA9C64C" w14:textId="60C8BEDA" w:rsidR="00585DEA" w:rsidRPr="00585DEA" w:rsidRDefault="00585DEA" w:rsidP="00585DEA">
      <w:pPr>
        <w:pStyle w:val="Titolo2"/>
      </w:pPr>
      <w:bookmarkStart w:id="7" w:name="_Toc221711758"/>
      <w:r w:rsidRPr="00585DEA">
        <w:t>Testing di sistema e di integrazione</w:t>
      </w:r>
      <w:bookmarkEnd w:id="7"/>
    </w:p>
    <w:p w14:paraId="0B29016B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 xml:space="preserve">Il testing di sistema e di integrazione per CodeFace4Smell ha l’obiettivo di verificare il corretto funzionamento delle funzionalità offerte dal sistema di analisi socio-tecnica, così come descritte nei requisiti funzionali </w:t>
      </w:r>
      <w:r w:rsidRPr="00585DEA">
        <w:rPr>
          <w:rStyle w:val="Enfasigrassetto"/>
          <w:rFonts w:ascii="Garamond" w:eastAsia="Arial" w:hAnsi="Garamond"/>
        </w:rPr>
        <w:t>RF_AD_1-7</w:t>
      </w:r>
      <w:r w:rsidRPr="00585DEA">
        <w:rPr>
          <w:rFonts w:ascii="Garamond" w:hAnsi="Garamond"/>
        </w:rPr>
        <w:t xml:space="preserve">, </w:t>
      </w:r>
      <w:r w:rsidRPr="00585DEA">
        <w:rPr>
          <w:rStyle w:val="Enfasigrassetto"/>
          <w:rFonts w:ascii="Garamond" w:eastAsia="Arial" w:hAnsi="Garamond"/>
        </w:rPr>
        <w:t>RF_OV_1-2</w:t>
      </w:r>
      <w:r w:rsidRPr="00585DEA">
        <w:rPr>
          <w:rFonts w:ascii="Garamond" w:hAnsi="Garamond"/>
        </w:rPr>
        <w:t xml:space="preserve"> e </w:t>
      </w:r>
      <w:r w:rsidRPr="00585DEA">
        <w:rPr>
          <w:rStyle w:val="Enfasigrassetto"/>
          <w:rFonts w:ascii="Garamond" w:eastAsia="Arial" w:hAnsi="Garamond"/>
        </w:rPr>
        <w:t>RF_TE_3</w:t>
      </w:r>
      <w:r w:rsidRPr="00585DEA">
        <w:rPr>
          <w:rFonts w:ascii="Garamond" w:hAnsi="Garamond"/>
        </w:rPr>
        <w:t>.</w:t>
      </w:r>
    </w:p>
    <w:p w14:paraId="3F281500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 xml:space="preserve">Il testing è stato condotto con un approccio </w:t>
      </w:r>
      <w:r w:rsidRPr="00585DEA">
        <w:rPr>
          <w:rStyle w:val="Enfasigrassetto"/>
          <w:rFonts w:ascii="Garamond" w:eastAsia="Arial" w:hAnsi="Garamond"/>
        </w:rPr>
        <w:t>black-box</w:t>
      </w:r>
      <w:r w:rsidRPr="00585DEA">
        <w:rPr>
          <w:rFonts w:ascii="Garamond" w:hAnsi="Garamond"/>
        </w:rPr>
        <w:t>, in cui i casi di test sono stati definiti esclusivamente a partire dal comportamento atteso e dalla relazione input/output dei componenti. In particolare, l’oracolo di verifica è stato definito sulla base dei risultati osservabili prodotti dal sistema, tra cui:</w:t>
      </w:r>
    </w:p>
    <w:p w14:paraId="7FBA8480" w14:textId="77777777" w:rsidR="00585DEA" w:rsidRPr="00585DEA" w:rsidRDefault="00585DEA" w:rsidP="00585DEA">
      <w:pPr>
        <w:pStyle w:val="NormaleWeb"/>
        <w:numPr>
          <w:ilvl w:val="0"/>
          <w:numId w:val="8"/>
        </w:numPr>
        <w:rPr>
          <w:rFonts w:ascii="Garamond" w:hAnsi="Garamond"/>
        </w:rPr>
      </w:pPr>
      <w:r w:rsidRPr="00585DEA">
        <w:rPr>
          <w:rFonts w:ascii="Garamond" w:hAnsi="Garamond"/>
        </w:rPr>
        <w:t xml:space="preserve">creazione e popolamento delle strutture dati persistite su </w:t>
      </w:r>
      <w:r w:rsidRPr="00585DEA">
        <w:rPr>
          <w:rStyle w:val="Enfasigrassetto"/>
          <w:rFonts w:ascii="Garamond" w:eastAsia="Arial" w:hAnsi="Garamond"/>
        </w:rPr>
        <w:t>MariaDB</w:t>
      </w:r>
      <w:r w:rsidRPr="00585DEA">
        <w:rPr>
          <w:rFonts w:ascii="Garamond" w:hAnsi="Garamond"/>
        </w:rPr>
        <w:t>;</w:t>
      </w:r>
    </w:p>
    <w:p w14:paraId="317A2B18" w14:textId="77777777" w:rsidR="00585DEA" w:rsidRPr="00585DEA" w:rsidRDefault="00585DEA" w:rsidP="00585DEA">
      <w:pPr>
        <w:pStyle w:val="NormaleWeb"/>
        <w:numPr>
          <w:ilvl w:val="0"/>
          <w:numId w:val="8"/>
        </w:numPr>
        <w:rPr>
          <w:rFonts w:ascii="Garamond" w:hAnsi="Garamond"/>
        </w:rPr>
      </w:pPr>
      <w:r w:rsidRPr="00585DEA">
        <w:rPr>
          <w:rFonts w:ascii="Garamond" w:hAnsi="Garamond"/>
        </w:rPr>
        <w:t>generazione di output di analisi (artefatti, metriche e risultati intermedi);</w:t>
      </w:r>
    </w:p>
    <w:p w14:paraId="36D416A7" w14:textId="77777777" w:rsidR="00585DEA" w:rsidRPr="00585DEA" w:rsidRDefault="00585DEA" w:rsidP="00585DEA">
      <w:pPr>
        <w:pStyle w:val="NormaleWeb"/>
        <w:numPr>
          <w:ilvl w:val="0"/>
          <w:numId w:val="8"/>
        </w:numPr>
        <w:rPr>
          <w:rFonts w:ascii="Garamond" w:hAnsi="Garamond"/>
        </w:rPr>
      </w:pPr>
      <w:r w:rsidRPr="00585DEA">
        <w:rPr>
          <w:rFonts w:ascii="Garamond" w:hAnsi="Garamond"/>
        </w:rPr>
        <w:t>corretta esecuzione degli script R e produzione di visualizzazioni esportabili (</w:t>
      </w:r>
      <w:r w:rsidRPr="00585DEA">
        <w:rPr>
          <w:rStyle w:val="Enfasigrassetto"/>
          <w:rFonts w:ascii="Garamond" w:eastAsia="Arial" w:hAnsi="Garamond"/>
        </w:rPr>
        <w:t>PNG/PDF/SVG</w:t>
      </w:r>
      <w:r w:rsidRPr="00585DEA">
        <w:rPr>
          <w:rFonts w:ascii="Garamond" w:hAnsi="Garamond"/>
        </w:rPr>
        <w:t>);</w:t>
      </w:r>
    </w:p>
    <w:p w14:paraId="0175E3D5" w14:textId="77777777" w:rsidR="00585DEA" w:rsidRPr="00585DEA" w:rsidRDefault="00585DEA" w:rsidP="00585DEA">
      <w:pPr>
        <w:pStyle w:val="NormaleWeb"/>
        <w:numPr>
          <w:ilvl w:val="0"/>
          <w:numId w:val="8"/>
        </w:numPr>
        <w:rPr>
          <w:rFonts w:ascii="Garamond" w:hAnsi="Garamond"/>
        </w:rPr>
      </w:pPr>
      <w:r w:rsidRPr="00585DEA">
        <w:rPr>
          <w:rFonts w:ascii="Garamond" w:hAnsi="Garamond"/>
        </w:rPr>
        <w:t xml:space="preserve">disponibilità della dashboard </w:t>
      </w:r>
      <w:r w:rsidRPr="00585DEA">
        <w:rPr>
          <w:rStyle w:val="Enfasigrassetto"/>
          <w:rFonts w:ascii="Garamond" w:eastAsia="Arial" w:hAnsi="Garamond"/>
        </w:rPr>
        <w:t>Shiny</w:t>
      </w:r>
      <w:r w:rsidRPr="00585DEA">
        <w:rPr>
          <w:rFonts w:ascii="Garamond" w:hAnsi="Garamond"/>
        </w:rPr>
        <w:t xml:space="preserve"> su porta </w:t>
      </w:r>
      <w:r w:rsidRPr="00585DEA">
        <w:rPr>
          <w:rStyle w:val="Enfasigrassetto"/>
          <w:rFonts w:ascii="Garamond" w:eastAsia="Arial" w:hAnsi="Garamond"/>
        </w:rPr>
        <w:t>8081</w:t>
      </w:r>
      <w:r w:rsidRPr="00585DEA">
        <w:rPr>
          <w:rFonts w:ascii="Garamond" w:hAnsi="Garamond"/>
        </w:rPr>
        <w:t xml:space="preserve"> e caricamento dei dati relativi ai progetti analizzati;</w:t>
      </w:r>
    </w:p>
    <w:p w14:paraId="22B209B8" w14:textId="77777777" w:rsidR="00585DEA" w:rsidRPr="00585DEA" w:rsidRDefault="00585DEA" w:rsidP="00585DEA">
      <w:pPr>
        <w:pStyle w:val="NormaleWeb"/>
        <w:numPr>
          <w:ilvl w:val="0"/>
          <w:numId w:val="8"/>
        </w:numPr>
        <w:rPr>
          <w:rFonts w:ascii="Garamond" w:hAnsi="Garamond"/>
        </w:rPr>
      </w:pPr>
      <w:r w:rsidRPr="00585DEA">
        <w:rPr>
          <w:rFonts w:ascii="Garamond" w:hAnsi="Garamond"/>
        </w:rPr>
        <w:t>comportamento dei flag di ripristino analisi (</w:t>
      </w:r>
      <w:r w:rsidRPr="00585DEA">
        <w:rPr>
          <w:rStyle w:val="CodiceHTML"/>
          <w:rFonts w:ascii="Garamond" w:hAnsi="Garamond"/>
        </w:rPr>
        <w:t>--reuse-vcs-analysis</w:t>
      </w:r>
      <w:r w:rsidRPr="00585DEA">
        <w:rPr>
          <w:rFonts w:ascii="Garamond" w:hAnsi="Garamond"/>
        </w:rPr>
        <w:t xml:space="preserve">, </w:t>
      </w:r>
      <w:r w:rsidRPr="00585DEA">
        <w:rPr>
          <w:rStyle w:val="CodiceHTML"/>
          <w:rFonts w:ascii="Garamond" w:hAnsi="Garamond"/>
        </w:rPr>
        <w:t>--recreate</w:t>
      </w:r>
      <w:r w:rsidRPr="00585DEA">
        <w:rPr>
          <w:rFonts w:ascii="Garamond" w:hAnsi="Garamond"/>
        </w:rPr>
        <w:t>) in scenari di ri-esecuzione.</w:t>
      </w:r>
    </w:p>
    <w:p w14:paraId="232B992F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>L’esecuzione dei test è stata svolta principalmente in modo manuale tramite:</w:t>
      </w:r>
    </w:p>
    <w:p w14:paraId="5AA06E09" w14:textId="77777777" w:rsidR="00585DEA" w:rsidRPr="00585DEA" w:rsidRDefault="00585DEA" w:rsidP="00585DEA">
      <w:pPr>
        <w:pStyle w:val="NormaleWeb"/>
        <w:numPr>
          <w:ilvl w:val="0"/>
          <w:numId w:val="9"/>
        </w:numPr>
        <w:rPr>
          <w:rFonts w:ascii="Garamond" w:hAnsi="Garamond"/>
        </w:rPr>
      </w:pPr>
      <w:r w:rsidRPr="00585DEA">
        <w:rPr>
          <w:rFonts w:ascii="Garamond" w:hAnsi="Garamond"/>
        </w:rPr>
        <w:t xml:space="preserve">comandi CLI (es. </w:t>
      </w:r>
      <w:r w:rsidRPr="00585DEA">
        <w:rPr>
          <w:rStyle w:val="CodiceHTML"/>
          <w:rFonts w:ascii="Garamond" w:hAnsi="Garamond"/>
        </w:rPr>
        <w:t>codeface run</w:t>
      </w:r>
      <w:r w:rsidRPr="00585DEA">
        <w:rPr>
          <w:rFonts w:ascii="Garamond" w:hAnsi="Garamond"/>
        </w:rPr>
        <w:t xml:space="preserve">, </w:t>
      </w:r>
      <w:r w:rsidRPr="00585DEA">
        <w:rPr>
          <w:rStyle w:val="CodiceHTML"/>
          <w:rFonts w:ascii="Garamond" w:hAnsi="Garamond"/>
        </w:rPr>
        <w:t>codeface ml</w:t>
      </w:r>
      <w:r w:rsidRPr="00585DEA">
        <w:rPr>
          <w:rFonts w:ascii="Garamond" w:hAnsi="Garamond"/>
        </w:rPr>
        <w:t xml:space="preserve">, </w:t>
      </w:r>
      <w:r w:rsidRPr="00585DEA">
        <w:rPr>
          <w:rStyle w:val="CodiceHTML"/>
          <w:rFonts w:ascii="Garamond" w:hAnsi="Garamond"/>
        </w:rPr>
        <w:t>codeface st</w:t>
      </w:r>
      <w:r w:rsidRPr="00585DEA">
        <w:rPr>
          <w:rFonts w:ascii="Garamond" w:hAnsi="Garamond"/>
        </w:rPr>
        <w:t xml:space="preserve">, </w:t>
      </w:r>
      <w:r w:rsidRPr="00585DEA">
        <w:rPr>
          <w:rStyle w:val="CodiceHTML"/>
          <w:rFonts w:ascii="Garamond" w:hAnsi="Garamond"/>
        </w:rPr>
        <w:t>codeface test</w:t>
      </w:r>
      <w:r w:rsidRPr="00585DEA">
        <w:rPr>
          <w:rFonts w:ascii="Garamond" w:hAnsi="Garamond"/>
        </w:rPr>
        <w:t xml:space="preserve"> dove applicabile);</w:t>
      </w:r>
    </w:p>
    <w:p w14:paraId="57AA3C2D" w14:textId="77777777" w:rsidR="00585DEA" w:rsidRPr="00585DEA" w:rsidRDefault="00585DEA" w:rsidP="00585DEA">
      <w:pPr>
        <w:pStyle w:val="NormaleWeb"/>
        <w:numPr>
          <w:ilvl w:val="0"/>
          <w:numId w:val="9"/>
        </w:numPr>
        <w:rPr>
          <w:rFonts w:ascii="Garamond" w:hAnsi="Garamond"/>
        </w:rPr>
      </w:pPr>
      <w:r w:rsidRPr="00585DEA">
        <w:rPr>
          <w:rFonts w:ascii="Garamond" w:hAnsi="Garamond"/>
        </w:rPr>
        <w:t>consultazione degli output su filesystem (directory risultati, grafici, report);</w:t>
      </w:r>
    </w:p>
    <w:p w14:paraId="38D377E5" w14:textId="77777777" w:rsidR="00585DEA" w:rsidRPr="00585DEA" w:rsidRDefault="00585DEA" w:rsidP="00585DEA">
      <w:pPr>
        <w:pStyle w:val="NormaleWeb"/>
        <w:numPr>
          <w:ilvl w:val="0"/>
          <w:numId w:val="9"/>
        </w:numPr>
        <w:rPr>
          <w:rFonts w:ascii="Garamond" w:hAnsi="Garamond"/>
        </w:rPr>
      </w:pPr>
      <w:r w:rsidRPr="00585DEA">
        <w:rPr>
          <w:rFonts w:ascii="Garamond" w:hAnsi="Garamond"/>
        </w:rPr>
        <w:t>interrogazioni al database (query di consistenza, presenza di record chiave);</w:t>
      </w:r>
    </w:p>
    <w:p w14:paraId="23AB5519" w14:textId="77777777" w:rsidR="00585DEA" w:rsidRPr="00585DEA" w:rsidRDefault="00585DEA" w:rsidP="00585DEA">
      <w:pPr>
        <w:pStyle w:val="NormaleWeb"/>
        <w:numPr>
          <w:ilvl w:val="0"/>
          <w:numId w:val="9"/>
        </w:numPr>
        <w:rPr>
          <w:rFonts w:ascii="Garamond" w:hAnsi="Garamond"/>
        </w:rPr>
      </w:pPr>
      <w:r w:rsidRPr="00585DEA">
        <w:rPr>
          <w:rFonts w:ascii="Garamond" w:hAnsi="Garamond"/>
        </w:rPr>
        <w:t>consultazione dei log applicativi e dei log dei container;</w:t>
      </w:r>
    </w:p>
    <w:p w14:paraId="7EEC6FCD" w14:textId="77777777" w:rsidR="00585DEA" w:rsidRPr="00585DEA" w:rsidRDefault="00585DEA" w:rsidP="00585DEA">
      <w:pPr>
        <w:pStyle w:val="NormaleWeb"/>
        <w:numPr>
          <w:ilvl w:val="0"/>
          <w:numId w:val="9"/>
        </w:numPr>
        <w:rPr>
          <w:rFonts w:ascii="Garamond" w:hAnsi="Garamond"/>
        </w:rPr>
      </w:pPr>
      <w:r w:rsidRPr="00585DEA">
        <w:rPr>
          <w:rFonts w:ascii="Garamond" w:hAnsi="Garamond"/>
        </w:rPr>
        <w:t>verifica della dashboard via browser.</w:t>
      </w:r>
    </w:p>
    <w:p w14:paraId="4F8A15DD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 xml:space="preserve">Per i test di integrazione è stata adottata una strategia di </w:t>
      </w:r>
      <w:r w:rsidRPr="00585DEA">
        <w:rPr>
          <w:rStyle w:val="Enfasigrassetto"/>
          <w:rFonts w:ascii="Garamond" w:eastAsia="Arial" w:hAnsi="Garamond"/>
        </w:rPr>
        <w:t>unificazione con i test di sistema</w:t>
      </w:r>
      <w:r w:rsidRPr="00585DEA">
        <w:rPr>
          <w:rFonts w:ascii="Garamond" w:hAnsi="Garamond"/>
        </w:rPr>
        <w:t>, evitando una separazione formale. La motivazione è che l’esecuzione dei flussi end-to-end verifica già l’integrazione completa tra:</w:t>
      </w:r>
    </w:p>
    <w:p w14:paraId="7F75AC01" w14:textId="77777777" w:rsidR="00585DEA" w:rsidRPr="00585DEA" w:rsidRDefault="00585DEA" w:rsidP="00585DEA">
      <w:pPr>
        <w:pStyle w:val="NormaleWeb"/>
        <w:numPr>
          <w:ilvl w:val="0"/>
          <w:numId w:val="10"/>
        </w:numPr>
        <w:rPr>
          <w:rFonts w:ascii="Garamond" w:hAnsi="Garamond"/>
        </w:rPr>
      </w:pPr>
      <w:r w:rsidRPr="00585DEA">
        <w:rPr>
          <w:rFonts w:ascii="Garamond" w:hAnsi="Garamond"/>
        </w:rPr>
        <w:t>moduli Python (analisi repository Git, multi-release e orchestrazione);</w:t>
      </w:r>
    </w:p>
    <w:p w14:paraId="605491B5" w14:textId="77777777" w:rsidR="00585DEA" w:rsidRPr="00585DEA" w:rsidRDefault="00585DEA" w:rsidP="00585DEA">
      <w:pPr>
        <w:pStyle w:val="NormaleWeb"/>
        <w:numPr>
          <w:ilvl w:val="0"/>
          <w:numId w:val="10"/>
        </w:numPr>
        <w:rPr>
          <w:rFonts w:ascii="Garamond" w:hAnsi="Garamond"/>
        </w:rPr>
      </w:pPr>
      <w:r w:rsidRPr="00585DEA">
        <w:rPr>
          <w:rFonts w:ascii="Garamond" w:hAnsi="Garamond"/>
        </w:rPr>
        <w:t>moduli R (analisi temporale, socio-tecnica e generazione visualizzazioni);</w:t>
      </w:r>
    </w:p>
    <w:p w14:paraId="2766A399" w14:textId="77777777" w:rsidR="00585DEA" w:rsidRPr="00585DEA" w:rsidRDefault="00585DEA" w:rsidP="00585DEA">
      <w:pPr>
        <w:pStyle w:val="NormaleWeb"/>
        <w:numPr>
          <w:ilvl w:val="0"/>
          <w:numId w:val="10"/>
        </w:numPr>
        <w:rPr>
          <w:rFonts w:ascii="Garamond" w:hAnsi="Garamond"/>
        </w:rPr>
      </w:pPr>
      <w:r w:rsidRPr="00585DEA">
        <w:rPr>
          <w:rFonts w:ascii="Garamond" w:hAnsi="Garamond"/>
        </w:rPr>
        <w:t>database MariaDB (persistenza);</w:t>
      </w:r>
    </w:p>
    <w:p w14:paraId="279EEC11" w14:textId="77777777" w:rsidR="00585DEA" w:rsidRPr="00585DEA" w:rsidRDefault="00585DEA" w:rsidP="00585DEA">
      <w:pPr>
        <w:pStyle w:val="NormaleWeb"/>
        <w:numPr>
          <w:ilvl w:val="0"/>
          <w:numId w:val="10"/>
        </w:numPr>
        <w:rPr>
          <w:rFonts w:ascii="Garamond" w:hAnsi="Garamond"/>
        </w:rPr>
      </w:pPr>
      <w:r w:rsidRPr="00585DEA">
        <w:rPr>
          <w:rFonts w:ascii="Garamond" w:hAnsi="Garamond"/>
        </w:rPr>
        <w:lastRenderedPageBreak/>
        <w:t xml:space="preserve">servizi ausiliari (es. </w:t>
      </w:r>
      <w:r w:rsidRPr="00585DEA">
        <w:rPr>
          <w:rStyle w:val="Enfasigrassetto"/>
          <w:rFonts w:ascii="Garamond" w:eastAsia="Arial" w:hAnsi="Garamond"/>
        </w:rPr>
        <w:t>id_service</w:t>
      </w:r>
      <w:r w:rsidRPr="00585DEA">
        <w:rPr>
          <w:rFonts w:ascii="Garamond" w:hAnsi="Garamond"/>
        </w:rPr>
        <w:t>, ove previsto);</w:t>
      </w:r>
    </w:p>
    <w:p w14:paraId="16D30698" w14:textId="77777777" w:rsidR="00585DEA" w:rsidRPr="00585DEA" w:rsidRDefault="00585DEA" w:rsidP="00585DEA">
      <w:pPr>
        <w:pStyle w:val="NormaleWeb"/>
        <w:numPr>
          <w:ilvl w:val="0"/>
          <w:numId w:val="10"/>
        </w:numPr>
        <w:rPr>
          <w:rFonts w:ascii="Garamond" w:hAnsi="Garamond"/>
        </w:rPr>
      </w:pPr>
      <w:r w:rsidRPr="00585DEA">
        <w:rPr>
          <w:rFonts w:ascii="Garamond" w:hAnsi="Garamond"/>
        </w:rPr>
        <w:t>dashboard Shiny per la consultazione dei risultati.</w:t>
      </w:r>
    </w:p>
    <w:p w14:paraId="38B0B476" w14:textId="77777777" w:rsidR="00585DEA" w:rsidRPr="00585DEA" w:rsidRDefault="00585DEA" w:rsidP="00585DEA">
      <w:pPr>
        <w:pStyle w:val="NormaleWeb"/>
        <w:rPr>
          <w:rFonts w:ascii="Garamond" w:hAnsi="Garamond"/>
        </w:rPr>
      </w:pPr>
      <w:r w:rsidRPr="00585DEA">
        <w:rPr>
          <w:rFonts w:ascii="Garamond" w:hAnsi="Garamond"/>
        </w:rPr>
        <w:t>I test case sono stati formalizzati in tabelle descrittive che riportano obiettivo, pre-condizioni, input, azione e output atteso, con tracciamento diretto verso i requisiti funzionali tramite matrice di tracciabilità. Questa strategia ha consentito di massimizzare la copertura dei requisiti, ridurre ridondanze e ottimizzare l’effort complessivo di testing.</w:t>
      </w:r>
    </w:p>
    <w:p w14:paraId="28BE4F4F" w14:textId="163ACC00" w:rsidR="00F6537F" w:rsidRPr="00772816" w:rsidRDefault="00D42D75">
      <w:pPr>
        <w:pStyle w:val="Titolo2"/>
        <w:spacing w:after="52"/>
        <w:ind w:left="519" w:hanging="534"/>
      </w:pPr>
      <w:bookmarkStart w:id="8" w:name="_Toc221711759"/>
      <w:r w:rsidRPr="00772816">
        <w:t xml:space="preserve">Testing di </w:t>
      </w:r>
      <w:r w:rsidR="0037179E">
        <w:t>u</w:t>
      </w:r>
      <w:r w:rsidR="008717E8" w:rsidRPr="00772816">
        <w:t>nità</w:t>
      </w:r>
      <w:bookmarkEnd w:id="8"/>
      <w:r w:rsidRPr="00772816">
        <w:t xml:space="preserve"> </w:t>
      </w:r>
    </w:p>
    <w:p w14:paraId="4BB15AA7" w14:textId="77777777" w:rsidR="004F0441" w:rsidRPr="004F0441" w:rsidRDefault="004F0441" w:rsidP="00782F6E">
      <w:pPr>
        <w:spacing w:after="0" w:line="259" w:lineRule="auto"/>
        <w:ind w:left="0" w:firstLine="0"/>
        <w:rPr>
          <w:rFonts w:ascii="Garamond" w:hAnsi="Garamond"/>
        </w:rPr>
      </w:pPr>
      <w:r w:rsidRPr="004F0441">
        <w:rPr>
          <w:rFonts w:ascii="Garamond" w:hAnsi="Garamond"/>
        </w:rPr>
        <w:t>Il testing di unità ha l’obiettivo di verificare in modo sistematico il comportamento dei singoli moduli e delle funzioni core del sistema </w:t>
      </w:r>
      <w:r w:rsidRPr="00850D1A">
        <w:rPr>
          <w:rFonts w:ascii="Garamond" w:hAnsi="Garamond"/>
        </w:rPr>
        <w:t>CodeFace4Smells</w:t>
      </w:r>
      <w:r w:rsidRPr="004F0441">
        <w:rPr>
          <w:rFonts w:ascii="Garamond" w:hAnsi="Garamond"/>
        </w:rPr>
        <w:t>, garantendo che ciascuna unità logica risponda correttamente alle diverse combinazioni di input, pre</w:t>
      </w:r>
      <w:r w:rsidRPr="004F0441">
        <w:rPr>
          <w:rFonts w:ascii="Garamond" w:hAnsi="Garamond"/>
        </w:rPr>
        <w:noBreakHyphen/>
        <w:t>condizioni e stati del sistema. I test di unità sono stati progettati e documentati a partire da una specifica dettagliata dei test case, riportata nel documento di Test Case Specification.</w:t>
      </w:r>
    </w:p>
    <w:p w14:paraId="6DEFA5D6" w14:textId="77777777" w:rsidR="004F0441" w:rsidRPr="004F0441" w:rsidRDefault="004F0441" w:rsidP="00782F6E">
      <w:pPr>
        <w:spacing w:after="0" w:line="259" w:lineRule="auto"/>
        <w:ind w:left="0" w:firstLine="0"/>
        <w:rPr>
          <w:rFonts w:ascii="Garamond" w:hAnsi="Garamond"/>
        </w:rPr>
      </w:pPr>
      <w:r w:rsidRPr="004F0441">
        <w:rPr>
          <w:rFonts w:ascii="Garamond" w:hAnsi="Garamond"/>
        </w:rPr>
        <w:t>Per la progettazione dei test di unità è stata adottata la tecnica di </w:t>
      </w:r>
      <w:r w:rsidRPr="00850D1A">
        <w:rPr>
          <w:rFonts w:ascii="Garamond" w:hAnsi="Garamond"/>
        </w:rPr>
        <w:t>Category Partition</w:t>
      </w:r>
      <w:r w:rsidRPr="004F0441">
        <w:rPr>
          <w:rFonts w:ascii="Garamond" w:hAnsi="Garamond"/>
        </w:rPr>
        <w:t>, che prevede l’individuazione di:</w:t>
      </w:r>
      <w:r w:rsidRPr="004F0441">
        <w:rPr>
          <w:rFonts w:ascii="Times New Roman" w:hAnsi="Times New Roman" w:cs="Times New Roman"/>
        </w:rPr>
        <w:t>​</w:t>
      </w:r>
    </w:p>
    <w:p w14:paraId="1DB9F589" w14:textId="77777777" w:rsidR="004F0441" w:rsidRPr="004F0441" w:rsidRDefault="004F0441" w:rsidP="00782F6E">
      <w:pPr>
        <w:numPr>
          <w:ilvl w:val="0"/>
          <w:numId w:val="21"/>
        </w:numPr>
        <w:spacing w:after="120" w:line="259" w:lineRule="auto"/>
        <w:rPr>
          <w:rFonts w:ascii="Garamond" w:hAnsi="Garamond"/>
        </w:rPr>
      </w:pPr>
      <w:r w:rsidRPr="004F0441">
        <w:rPr>
          <w:rFonts w:ascii="Garamond" w:hAnsi="Garamond"/>
        </w:rPr>
        <w:t>categorie rilevanti per ciascuna funzionalità (es. stato dell’ambiente, disponibilità dei tool, presenza/assenza di record nel database, validità dei parametri di configurazione);</w:t>
      </w:r>
    </w:p>
    <w:p w14:paraId="020D46BD" w14:textId="77777777" w:rsidR="004F0441" w:rsidRPr="004F0441" w:rsidRDefault="004F0441" w:rsidP="00782F6E">
      <w:pPr>
        <w:numPr>
          <w:ilvl w:val="0"/>
          <w:numId w:val="21"/>
        </w:numPr>
        <w:spacing w:after="120" w:line="259" w:lineRule="auto"/>
        <w:rPr>
          <w:rFonts w:ascii="Garamond" w:hAnsi="Garamond"/>
        </w:rPr>
      </w:pPr>
      <w:r w:rsidRPr="004F0441">
        <w:rPr>
          <w:rFonts w:ascii="Garamond" w:hAnsi="Garamond"/>
        </w:rPr>
        <w:t>partizioni di equivalenza e casi limite per ogni categoria (es. comando disponibile/non disponibile, tabella presente/assente, input valido/malformato);</w:t>
      </w:r>
    </w:p>
    <w:p w14:paraId="525F7C74" w14:textId="77777777" w:rsidR="004F0441" w:rsidRPr="004F0441" w:rsidRDefault="004F0441" w:rsidP="00782F6E">
      <w:pPr>
        <w:numPr>
          <w:ilvl w:val="0"/>
          <w:numId w:val="21"/>
        </w:numPr>
        <w:spacing w:after="120" w:line="259" w:lineRule="auto"/>
        <w:rPr>
          <w:rFonts w:ascii="Garamond" w:hAnsi="Garamond"/>
        </w:rPr>
      </w:pPr>
      <w:r w:rsidRPr="004F0441">
        <w:rPr>
          <w:rFonts w:ascii="Garamond" w:hAnsi="Garamond"/>
        </w:rPr>
        <w:t>combinazioni rappresentative di tali partizioni, da cui derivare uno o più test case concreti con pre</w:t>
      </w:r>
      <w:r w:rsidRPr="004F0441">
        <w:rPr>
          <w:rFonts w:ascii="Garamond" w:hAnsi="Garamond"/>
        </w:rPr>
        <w:noBreakHyphen/>
        <w:t>condizioni, flusso degli eventi e oracolo di verifica.</w:t>
      </w:r>
    </w:p>
    <w:p w14:paraId="34364609" w14:textId="77777777" w:rsidR="004F0441" w:rsidRPr="004F0441" w:rsidRDefault="004F0441" w:rsidP="00782F6E">
      <w:pPr>
        <w:spacing w:after="0" w:line="259" w:lineRule="auto"/>
        <w:ind w:left="0" w:firstLine="0"/>
        <w:rPr>
          <w:rFonts w:ascii="Garamond" w:hAnsi="Garamond"/>
        </w:rPr>
      </w:pPr>
      <w:r w:rsidRPr="004F0441">
        <w:rPr>
          <w:rFonts w:ascii="Garamond" w:hAnsi="Garamond"/>
        </w:rPr>
        <w:t>Questa tecnica ha permesso di coprire sia scenari “normali” sia scenari di errore, mantenendo il numero di test gestibile e tracciabile rispetto ai requisiti funzionali.</w:t>
      </w:r>
      <w:r w:rsidRPr="004F0441">
        <w:rPr>
          <w:rFonts w:ascii="Times New Roman" w:hAnsi="Times New Roman" w:cs="Times New Roman"/>
        </w:rPr>
        <w:t>​</w:t>
      </w:r>
    </w:p>
    <w:p w14:paraId="21299439" w14:textId="77777777" w:rsidR="004F0441" w:rsidRPr="004F0441" w:rsidRDefault="004F0441" w:rsidP="00782F6E">
      <w:pPr>
        <w:spacing w:after="0" w:line="259" w:lineRule="auto"/>
        <w:ind w:left="0" w:firstLine="0"/>
        <w:rPr>
          <w:rFonts w:ascii="Garamond" w:hAnsi="Garamond"/>
        </w:rPr>
      </w:pPr>
      <w:r w:rsidRPr="004F0441">
        <w:rPr>
          <w:rFonts w:ascii="Garamond" w:hAnsi="Garamond"/>
        </w:rPr>
        <w:t>I test di unità sono stati organizzati per sottosistema, con casi di test che esercitano in modo mirato le principali responsabilità di ciascun modulo:</w:t>
      </w:r>
    </w:p>
    <w:p w14:paraId="53281716" w14:textId="77777777" w:rsidR="004F0441" w:rsidRPr="004F0441" w:rsidRDefault="004F0441" w:rsidP="00782F6E">
      <w:pPr>
        <w:numPr>
          <w:ilvl w:val="0"/>
          <w:numId w:val="22"/>
        </w:numPr>
        <w:spacing w:before="120" w:after="120" w:line="259" w:lineRule="auto"/>
        <w:rPr>
          <w:rFonts w:ascii="Garamond" w:hAnsi="Garamond"/>
        </w:rPr>
      </w:pPr>
      <w:r w:rsidRPr="004F0441">
        <w:rPr>
          <w:rFonts w:ascii="Garamond" w:hAnsi="Garamond"/>
          <w:b/>
          <w:bCs/>
        </w:rPr>
        <w:t>Configurazione e deployment (TU_CD_1, TU_CD_2, TU_CD_3)</w:t>
      </w:r>
      <w:r w:rsidRPr="004F0441">
        <w:rPr>
          <w:rFonts w:ascii="Garamond" w:hAnsi="Garamond"/>
        </w:rPr>
        <w:t>: verifica del provisioning tramite Docker, della disponibilità dei runtime (R, Python, Node.js) e delle relative dipendenze, nonché della corretta configurazione del database MariaDB (schema, parametri, persistenza su volumi).</w:t>
      </w:r>
    </w:p>
    <w:p w14:paraId="440A92AA" w14:textId="77777777" w:rsidR="004F0441" w:rsidRPr="004F0441" w:rsidRDefault="004F0441" w:rsidP="00782F6E">
      <w:pPr>
        <w:numPr>
          <w:ilvl w:val="0"/>
          <w:numId w:val="22"/>
        </w:numPr>
        <w:spacing w:before="120" w:after="120" w:line="259" w:lineRule="auto"/>
        <w:rPr>
          <w:rFonts w:ascii="Garamond" w:hAnsi="Garamond"/>
        </w:rPr>
      </w:pPr>
      <w:r w:rsidRPr="004F0441">
        <w:rPr>
          <w:rFonts w:ascii="Garamond" w:hAnsi="Garamond"/>
          <w:b/>
          <w:bCs/>
        </w:rPr>
        <w:t>Analisi ed elaborazione dati (TU_AD_1–TU_AD_6)</w:t>
      </w:r>
      <w:r w:rsidRPr="004F0441">
        <w:rPr>
          <w:rFonts w:ascii="Garamond" w:hAnsi="Garamond"/>
        </w:rPr>
        <w:t>: verifica dell’analisi dei repository Git, del supporto multi</w:t>
      </w:r>
      <w:r w:rsidRPr="004F0441">
        <w:rPr>
          <w:rFonts w:ascii="Garamond" w:hAnsi="Garamond"/>
        </w:rPr>
        <w:noBreakHyphen/>
        <w:t>release, dell’elaborazione delle mailing list, del calcolo di metriche socio</w:t>
      </w:r>
      <w:r w:rsidRPr="004F0441">
        <w:rPr>
          <w:rFonts w:ascii="Garamond" w:hAnsi="Garamond"/>
        </w:rPr>
        <w:noBreakHyphen/>
        <w:t>tecniche e delle pipeline srcML/cppstats per l’estrazione di feature strutturali.</w:t>
      </w:r>
    </w:p>
    <w:p w14:paraId="64A95E45" w14:textId="77777777" w:rsidR="004F0441" w:rsidRPr="004F0441" w:rsidRDefault="004F0441" w:rsidP="00782F6E">
      <w:pPr>
        <w:numPr>
          <w:ilvl w:val="0"/>
          <w:numId w:val="22"/>
        </w:numPr>
        <w:spacing w:before="120" w:after="120" w:line="259" w:lineRule="auto"/>
        <w:rPr>
          <w:rFonts w:ascii="Garamond" w:hAnsi="Garamond"/>
        </w:rPr>
      </w:pPr>
      <w:r w:rsidRPr="004F0441">
        <w:rPr>
          <w:rFonts w:ascii="Garamond" w:hAnsi="Garamond"/>
          <w:b/>
          <w:bCs/>
        </w:rPr>
        <w:t>Output e visualizzazione (TU_OV_1, TU_OV_2)</w:t>
      </w:r>
      <w:r w:rsidRPr="004F0441">
        <w:rPr>
          <w:rFonts w:ascii="Garamond" w:hAnsi="Garamond"/>
        </w:rPr>
        <w:t>: verifica delle funzioni che gestiscono dashboard Shiny, esportazione delle visualizzazioni e costruzione dei comandi di esecuzione, con categorie che distinguono porte valide/non valide, path corretti/non esistenti e formati di output supportati/non supportati.</w:t>
      </w:r>
    </w:p>
    <w:p w14:paraId="50926717" w14:textId="77777777" w:rsidR="004F0441" w:rsidRPr="004F0441" w:rsidRDefault="004F0441" w:rsidP="00782F6E">
      <w:pPr>
        <w:numPr>
          <w:ilvl w:val="0"/>
          <w:numId w:val="22"/>
        </w:numPr>
        <w:spacing w:before="120" w:after="120" w:line="259" w:lineRule="auto"/>
        <w:rPr>
          <w:rFonts w:ascii="Garamond" w:hAnsi="Garamond"/>
        </w:rPr>
      </w:pPr>
      <w:r w:rsidRPr="004F0441">
        <w:rPr>
          <w:rFonts w:ascii="Garamond" w:hAnsi="Garamond"/>
          <w:b/>
          <w:bCs/>
        </w:rPr>
        <w:t>Testing, logging e ripristino (TU_TE_1–TU_TE_3)</w:t>
      </w:r>
      <w:r w:rsidRPr="004F0441">
        <w:rPr>
          <w:rFonts w:ascii="Garamond" w:hAnsi="Garamond"/>
        </w:rPr>
        <w:t>: verifica dell’esecuzione automatica della suite pytest, della configurazione del logging e del comportamento delle opzioni di ripristino/ririuso delle analisi.</w:t>
      </w:r>
    </w:p>
    <w:p w14:paraId="6569380E" w14:textId="2B5A78C2" w:rsidR="00F6537F" w:rsidRPr="00772816" w:rsidRDefault="004F0441">
      <w:pPr>
        <w:spacing w:after="394" w:line="259" w:lineRule="auto"/>
        <w:ind w:left="0" w:firstLine="0"/>
        <w:rPr>
          <w:rFonts w:ascii="Garamond" w:hAnsi="Garamond"/>
        </w:rPr>
      </w:pPr>
      <w:r w:rsidRPr="004F0441">
        <w:rPr>
          <w:rFonts w:ascii="Garamond" w:hAnsi="Garamond"/>
        </w:rPr>
        <w:t>Ogni test case è descritto mediante: </w:t>
      </w:r>
      <w:r w:rsidRPr="004F0441">
        <w:rPr>
          <w:rFonts w:ascii="Garamond" w:hAnsi="Garamond"/>
          <w:b/>
          <w:bCs/>
        </w:rPr>
        <w:t>ID</w:t>
      </w:r>
      <w:r w:rsidRPr="004F0441">
        <w:rPr>
          <w:rFonts w:ascii="Garamond" w:hAnsi="Garamond"/>
        </w:rPr>
        <w:t>, pre</w:t>
      </w:r>
      <w:r w:rsidRPr="004F0441">
        <w:rPr>
          <w:rFonts w:ascii="Garamond" w:hAnsi="Garamond"/>
        </w:rPr>
        <w:noBreakHyphen/>
        <w:t>condizioni, flusso degli eventi (sequenza di comandi o chiamate di funzione), input e oracolo, in modo da poter collegare in maniera esplicita le combinazioni di categorie/partizioni agli esiti attesi. L’esecuzione automatizzata tramite </w:t>
      </w:r>
      <w:r w:rsidRPr="004F0441">
        <w:rPr>
          <w:rFonts w:ascii="Garamond" w:hAnsi="Garamond"/>
          <w:b/>
          <w:bCs/>
        </w:rPr>
        <w:t>pytest</w:t>
      </w:r>
      <w:r w:rsidRPr="004F0441">
        <w:rPr>
          <w:rFonts w:ascii="Garamond" w:hAnsi="Garamond"/>
        </w:rPr>
        <w:t xml:space="preserve"> e, per i componenti R, </w:t>
      </w:r>
      <w:r w:rsidRPr="004F0441">
        <w:rPr>
          <w:rFonts w:ascii="Garamond" w:hAnsi="Garamond"/>
        </w:rPr>
        <w:lastRenderedPageBreak/>
        <w:t>tramite </w:t>
      </w:r>
      <w:r w:rsidRPr="004F0441">
        <w:rPr>
          <w:rFonts w:ascii="Garamond" w:hAnsi="Garamond"/>
          <w:b/>
          <w:bCs/>
        </w:rPr>
        <w:t>testthat</w:t>
      </w:r>
      <w:r w:rsidRPr="004F0441">
        <w:rPr>
          <w:rFonts w:ascii="Garamond" w:hAnsi="Garamond"/>
        </w:rPr>
        <w:t> integrato con Rscript, consente di rieseguire l’intera suite in modo riproducibile all’interno dell’ambiente containerizzato, semplificando sia il debugging sia il controllo regressioni durante le attività di manutenzione evolutiva</w:t>
      </w:r>
    </w:p>
    <w:p w14:paraId="5530051B" w14:textId="50B8A74C" w:rsidR="00405C4B" w:rsidRPr="0041060A" w:rsidRDefault="00D42D75" w:rsidP="0041060A">
      <w:pPr>
        <w:pStyle w:val="Titolo3"/>
        <w:numPr>
          <w:ilvl w:val="0"/>
          <w:numId w:val="0"/>
        </w:numPr>
      </w:pPr>
      <w:bookmarkStart w:id="9" w:name="_Toc221711760"/>
      <w:r w:rsidRPr="0041060A">
        <w:t>TU_CD_1</w:t>
      </w:r>
      <w:r w:rsidR="00405C4B" w:rsidRPr="0041060A">
        <w:t xml:space="preserve"> - Provisioning</w:t>
      </w:r>
      <w:bookmarkEnd w:id="9"/>
    </w:p>
    <w:p w14:paraId="3E8A8BBE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675D1280" w14:textId="77777777">
        <w:trPr>
          <w:trHeight w:val="72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41FD1C9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3BFFD16" w14:textId="21F011E1" w:rsidR="00F6537F" w:rsidRPr="00772816" w:rsidRDefault="00585DEA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585DEA">
              <w:rPr>
                <w:rFonts w:ascii="Garamond" w:hAnsi="Garamond"/>
              </w:rPr>
              <w:t>Verificare che l’immagine Docker venga costruita correttamente tramite build multi-stage e che includa i tool esterni necessari alle analisi</w:t>
            </w:r>
          </w:p>
        </w:tc>
      </w:tr>
      <w:tr w:rsidR="00F6537F" w:rsidRPr="00772816" w14:paraId="65BF47D8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9BACB6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3DB7C2" w14:textId="192C9D89" w:rsidR="00F6537F" w:rsidRPr="00772816" w:rsidRDefault="00585DEA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585DEA">
              <w:rPr>
                <w:rFonts w:ascii="Garamond" w:hAnsi="Garamond"/>
              </w:rPr>
              <w:t>Repository con Dockerfile e contesto di build; Docker installato sull’host</w:t>
            </w:r>
          </w:p>
        </w:tc>
      </w:tr>
      <w:tr w:rsidR="00F6537F" w:rsidRPr="00850D1A" w14:paraId="6630F318" w14:textId="77777777">
        <w:trPr>
          <w:trHeight w:val="978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6341669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62E9B55B" w14:textId="77777777" w:rsidR="00585DEA" w:rsidRDefault="00585DEA" w:rsidP="00585DEA">
            <w:pPr>
              <w:pStyle w:val="Paragrafoelenco"/>
              <w:numPr>
                <w:ilvl w:val="0"/>
                <w:numId w:val="14"/>
              </w:numPr>
              <w:spacing w:after="0" w:line="259" w:lineRule="auto"/>
              <w:ind w:left="163" w:hanging="163"/>
              <w:rPr>
                <w:rFonts w:ascii="Garamond" w:hAnsi="Garamond"/>
                <w:lang w:val="en-US"/>
              </w:rPr>
            </w:pPr>
            <w:r w:rsidRPr="00585DEA">
              <w:rPr>
                <w:rFonts w:ascii="Garamond" w:hAnsi="Garamond"/>
                <w:lang w:val="en-US"/>
              </w:rPr>
              <w:t xml:space="preserve">docker build -t codeface4smell:local . </w:t>
            </w:r>
          </w:p>
          <w:p w14:paraId="52031B3D" w14:textId="77777777" w:rsidR="00087B25" w:rsidRDefault="00585DEA" w:rsidP="00585DEA">
            <w:pPr>
              <w:pStyle w:val="Paragrafoelenco"/>
              <w:numPr>
                <w:ilvl w:val="0"/>
                <w:numId w:val="14"/>
              </w:numPr>
              <w:spacing w:after="0" w:line="259" w:lineRule="auto"/>
              <w:ind w:left="163" w:hanging="163"/>
              <w:rPr>
                <w:rFonts w:ascii="Garamond" w:hAnsi="Garamond"/>
                <w:lang w:val="en-US"/>
              </w:rPr>
            </w:pPr>
            <w:r w:rsidRPr="00585DEA">
              <w:rPr>
                <w:rFonts w:ascii="Garamond" w:hAnsi="Garamond"/>
                <w:lang w:val="en-US"/>
              </w:rPr>
              <w:t>docker run --rm codeface4smell:local bash -lc "git --version"</w:t>
            </w:r>
          </w:p>
          <w:p w14:paraId="7FFF37B9" w14:textId="77777777" w:rsidR="00087B25" w:rsidRDefault="00585DEA" w:rsidP="00585DEA">
            <w:pPr>
              <w:pStyle w:val="Paragrafoelenco"/>
              <w:numPr>
                <w:ilvl w:val="0"/>
                <w:numId w:val="14"/>
              </w:numPr>
              <w:spacing w:after="0" w:line="259" w:lineRule="auto"/>
              <w:ind w:left="163" w:hanging="163"/>
              <w:rPr>
                <w:rFonts w:ascii="Garamond" w:hAnsi="Garamond"/>
                <w:lang w:val="en-US"/>
              </w:rPr>
            </w:pPr>
            <w:r w:rsidRPr="00585DEA">
              <w:rPr>
                <w:rFonts w:ascii="Garamond" w:hAnsi="Garamond"/>
                <w:lang w:val="en-US"/>
              </w:rPr>
              <w:t>docker run --rm codeface4smell:local bash -lc "python3 --version"</w:t>
            </w:r>
          </w:p>
          <w:p w14:paraId="474CBE65" w14:textId="1FE6EDEC" w:rsidR="00F6537F" w:rsidRPr="00087B25" w:rsidRDefault="00087B25" w:rsidP="00087B25">
            <w:pPr>
              <w:pStyle w:val="Paragrafoelenco"/>
              <w:numPr>
                <w:ilvl w:val="0"/>
                <w:numId w:val="14"/>
              </w:numPr>
              <w:spacing w:after="0" w:line="259" w:lineRule="auto"/>
              <w:ind w:left="163" w:hanging="163"/>
              <w:rPr>
                <w:rFonts w:ascii="Garamond" w:hAnsi="Garamond"/>
                <w:lang w:val="en-US"/>
              </w:rPr>
            </w:pPr>
            <w:r>
              <w:rPr>
                <w:rFonts w:ascii="Garamond" w:hAnsi="Garamond"/>
                <w:lang w:val="en-US"/>
              </w:rPr>
              <w:t xml:space="preserve"> </w:t>
            </w:r>
            <w:r w:rsidR="00585DEA" w:rsidRPr="00585DEA">
              <w:rPr>
                <w:rFonts w:ascii="Garamond" w:hAnsi="Garamond"/>
                <w:lang w:val="en-US"/>
              </w:rPr>
              <w:t>docker run --rm codeface4smell:local bash -lc "R --version"</w:t>
            </w:r>
          </w:p>
        </w:tc>
      </w:tr>
      <w:tr w:rsidR="00F6537F" w:rsidRPr="00772816" w14:paraId="6DCBFE8F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EAC7B7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FCBC2F" w14:textId="3EAB29B3" w:rsidR="00F6537F" w:rsidRPr="00087B25" w:rsidRDefault="00087B2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87B25">
              <w:rPr>
                <w:rFonts w:ascii="Garamond" w:hAnsi="Garamond"/>
              </w:rPr>
              <w:t>Tutti i container risultano Up (e healthy se previsto). Nei log non compaiono errori bloccanti (FATAL/ERROR di avvio). I servizi previsti risultano in esecuzione e le porte configurate (es. dashboard su 8081 se presente) sono esposte.</w:t>
            </w:r>
          </w:p>
        </w:tc>
      </w:tr>
      <w:tr w:rsidR="00F6537F" w:rsidRPr="00772816" w14:paraId="21F237A8" w14:textId="77777777">
        <w:trPr>
          <w:trHeight w:val="73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45F1A996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303C039" w14:textId="5256DE2E" w:rsidR="00F6537F" w:rsidRPr="00772816" w:rsidRDefault="00087B2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87B25">
              <w:rPr>
                <w:rFonts w:ascii="Garamond" w:hAnsi="Garamond"/>
              </w:rPr>
              <w:t>PASS se tutti i container sono attivi e non ci sono errori bloccanti; FAIL se almeno un container non parte o termina subito</w:t>
            </w:r>
          </w:p>
        </w:tc>
      </w:tr>
    </w:tbl>
    <w:p w14:paraId="316EF98A" w14:textId="77777777" w:rsidR="00087B25" w:rsidRDefault="00087B25" w:rsidP="00087B25">
      <w:pPr>
        <w:pStyle w:val="Titolo3"/>
        <w:numPr>
          <w:ilvl w:val="0"/>
          <w:numId w:val="0"/>
        </w:numPr>
        <w:ind w:left="10" w:hanging="10"/>
      </w:pPr>
    </w:p>
    <w:p w14:paraId="56F0A2BB" w14:textId="77777777" w:rsidR="00087B25" w:rsidRDefault="00087B25" w:rsidP="00A82E7A">
      <w:pPr>
        <w:pStyle w:val="Titolo3"/>
        <w:numPr>
          <w:ilvl w:val="0"/>
          <w:numId w:val="0"/>
        </w:numPr>
      </w:pPr>
    </w:p>
    <w:p w14:paraId="1DE32519" w14:textId="68256B26" w:rsidR="00F6537F" w:rsidRPr="0041060A" w:rsidRDefault="00D42D75" w:rsidP="0041060A">
      <w:pPr>
        <w:pStyle w:val="Titolo3"/>
        <w:numPr>
          <w:ilvl w:val="0"/>
          <w:numId w:val="0"/>
        </w:numPr>
        <w:ind w:left="10"/>
      </w:pPr>
      <w:bookmarkStart w:id="10" w:name="_Toc221711761"/>
      <w:r w:rsidRPr="00E106D6">
        <w:rPr>
          <w:lang w:val="en-US"/>
        </w:rPr>
        <w:t>TU_CD_</w:t>
      </w:r>
      <w:r w:rsidR="00A82E7A" w:rsidRPr="00E106D6">
        <w:rPr>
          <w:lang w:val="en-US"/>
        </w:rPr>
        <w:t xml:space="preserve">2 </w:t>
      </w:r>
      <w:r w:rsidR="00E106D6" w:rsidRPr="00E106D6">
        <w:rPr>
          <w:lang w:val="en-US"/>
        </w:rPr>
        <w:t xml:space="preserve">- </w:t>
      </w:r>
      <w:r w:rsidR="0041060A" w:rsidRPr="0041060A">
        <w:rPr>
          <w:sz w:val="28"/>
        </w:rPr>
        <w:t>Runtime</w:t>
      </w:r>
      <w:bookmarkEnd w:id="10"/>
    </w:p>
    <w:p w14:paraId="2E12F791" w14:textId="77777777" w:rsidR="00F6537F" w:rsidRPr="00E106D6" w:rsidRDefault="00D42D75">
      <w:pPr>
        <w:spacing w:after="0" w:line="259" w:lineRule="auto"/>
        <w:ind w:left="0" w:firstLine="0"/>
        <w:rPr>
          <w:rFonts w:ascii="Garamond" w:hAnsi="Garamond"/>
          <w:lang w:val="en-US"/>
        </w:rPr>
      </w:pPr>
      <w:r w:rsidRPr="00E106D6">
        <w:rPr>
          <w:rFonts w:ascii="Garamond" w:hAnsi="Garamond"/>
          <w:lang w:val="en-US"/>
        </w:rPr>
        <w:t xml:space="preserve"> </w:t>
      </w:r>
    </w:p>
    <w:tbl>
      <w:tblPr>
        <w:tblStyle w:val="TableGrid"/>
        <w:tblW w:w="9360" w:type="dxa"/>
        <w:tblInd w:w="8" w:type="dxa"/>
        <w:tblCellMar>
          <w:left w:w="95" w:type="dxa"/>
          <w:right w:w="86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31C80B88" w14:textId="77777777">
        <w:trPr>
          <w:trHeight w:val="72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28B03418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ACB3BF6" w14:textId="17866426" w:rsidR="00F6537F" w:rsidRPr="00772816" w:rsidRDefault="00A82E7A" w:rsidP="00A82E7A">
            <w:pPr>
              <w:spacing w:after="0" w:line="259" w:lineRule="auto"/>
              <w:ind w:left="0" w:firstLine="0"/>
              <w:jc w:val="center"/>
              <w:rPr>
                <w:rFonts w:ascii="Garamond" w:hAnsi="Garamond"/>
              </w:rPr>
            </w:pPr>
            <w:r w:rsidRPr="00A82E7A">
              <w:rPr>
                <w:rFonts w:ascii="Garamond" w:hAnsi="Garamond"/>
              </w:rPr>
              <w:t>Testare la disponibilità dei runtime</w:t>
            </w:r>
            <w:r w:rsidR="00DB0B29">
              <w:rPr>
                <w:rFonts w:ascii="Garamond" w:hAnsi="Garamond"/>
              </w:rPr>
              <w:t xml:space="preserve"> </w:t>
            </w:r>
            <w:r w:rsidRPr="00A82E7A">
              <w:rPr>
                <w:rFonts w:ascii="Garamond" w:hAnsi="Garamond"/>
              </w:rPr>
              <w:t>(R/Python/Node) e la corretta installazione/configurazione delle dipendenze (pacchetti R CRAN/Bioc/GitHub, librerie Python, moduli npm id_service) senza installazioni manuali.</w:t>
            </w:r>
          </w:p>
        </w:tc>
      </w:tr>
      <w:tr w:rsidR="00F6537F" w:rsidRPr="00850D1A" w14:paraId="107EDA74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6F3EF7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CF6C69" w14:textId="556BA7E3" w:rsidR="00F6537F" w:rsidRPr="00A82E7A" w:rsidRDefault="00D42D7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A82E7A">
              <w:rPr>
                <w:rFonts w:ascii="Garamond" w:hAnsi="Garamond"/>
                <w:lang w:val="en-US"/>
              </w:rPr>
              <w:t xml:space="preserve">File di testing </w:t>
            </w:r>
            <w:r w:rsidR="00A82E7A" w:rsidRPr="00A82E7A">
              <w:rPr>
                <w:rFonts w:ascii="Garamond" w:hAnsi="Garamond"/>
                <w:i/>
                <w:lang w:val="en-US"/>
              </w:rPr>
              <w:t>test_runtime_dependencies.py</w:t>
            </w:r>
          </w:p>
        </w:tc>
      </w:tr>
      <w:tr w:rsidR="00F6537F" w:rsidRPr="00772816" w14:paraId="14179C96" w14:textId="77777777">
        <w:trPr>
          <w:trHeight w:val="47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D8F539A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2E873561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Eseguire lo script in input </w:t>
            </w:r>
          </w:p>
        </w:tc>
      </w:tr>
      <w:tr w:rsidR="00F6537F" w:rsidRPr="00772816" w14:paraId="157FBBB8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DEF1DE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F1C783" w14:textId="0F06048A" w:rsidR="00F6537F" w:rsidRPr="00772816" w:rsidRDefault="00A82E7A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A82E7A">
              <w:rPr>
                <w:rFonts w:ascii="Garamond" w:hAnsi="Garamond"/>
              </w:rPr>
              <w:t>Tutti i test passano; output pytest mostra “passed”</w:t>
            </w:r>
          </w:p>
        </w:tc>
      </w:tr>
      <w:tr w:rsidR="00F6537F" w:rsidRPr="00772816" w14:paraId="71BB3EC0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0512E20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256368E1" w14:textId="256B8E76" w:rsidR="00F6537F" w:rsidRPr="00A82E7A" w:rsidRDefault="00A82E7A">
            <w:pPr>
              <w:spacing w:after="0" w:line="259" w:lineRule="auto"/>
              <w:ind w:left="0" w:firstLine="0"/>
              <w:jc w:val="both"/>
              <w:rPr>
                <w:rFonts w:ascii="Garamond" w:hAnsi="Garamond"/>
              </w:rPr>
            </w:pPr>
            <w:r w:rsidRPr="00A82E7A">
              <w:rPr>
                <w:rFonts w:ascii="Garamond" w:hAnsi="Garamond"/>
              </w:rPr>
              <w:t>PASS se pytest termina con exit code 0 e tutti i test risultano “passed”; FAIL altrimenti.</w:t>
            </w:r>
          </w:p>
        </w:tc>
      </w:tr>
    </w:tbl>
    <w:p w14:paraId="376342BD" w14:textId="77777777" w:rsidR="00F6537F" w:rsidRDefault="00D42D75">
      <w:pPr>
        <w:spacing w:after="343" w:line="259" w:lineRule="auto"/>
        <w:ind w:left="0" w:firstLine="0"/>
        <w:rPr>
          <w:rFonts w:ascii="Garamond" w:hAnsi="Garamond"/>
          <w:color w:val="434343"/>
          <w:sz w:val="28"/>
        </w:rPr>
      </w:pPr>
      <w:r w:rsidRPr="00772816">
        <w:rPr>
          <w:rFonts w:ascii="Garamond" w:hAnsi="Garamond"/>
          <w:color w:val="434343"/>
          <w:sz w:val="28"/>
        </w:rPr>
        <w:lastRenderedPageBreak/>
        <w:t xml:space="preserve"> </w:t>
      </w:r>
    </w:p>
    <w:p w14:paraId="667B9055" w14:textId="2D8FDF78" w:rsidR="00E106D6" w:rsidRPr="0041060A" w:rsidRDefault="00E106D6" w:rsidP="00EB3F78">
      <w:pPr>
        <w:pStyle w:val="Titolo3"/>
        <w:numPr>
          <w:ilvl w:val="0"/>
          <w:numId w:val="0"/>
        </w:numPr>
      </w:pPr>
      <w:bookmarkStart w:id="11" w:name="_Toc221711762"/>
      <w:r w:rsidRPr="0041060A">
        <w:t xml:space="preserve">TU_CD_3 - </w:t>
      </w:r>
      <w:r w:rsidR="0041060A" w:rsidRPr="0041060A">
        <w:t>Database</w:t>
      </w:r>
      <w:bookmarkEnd w:id="11"/>
    </w:p>
    <w:tbl>
      <w:tblPr>
        <w:tblStyle w:val="TableGrid"/>
        <w:tblW w:w="9360" w:type="dxa"/>
        <w:tblInd w:w="8" w:type="dxa"/>
        <w:tblCellMar>
          <w:left w:w="95" w:type="dxa"/>
          <w:right w:w="86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E106D6" w:rsidRPr="00772816" w14:paraId="21BED34D" w14:textId="77777777">
        <w:trPr>
          <w:trHeight w:val="72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10F31A9" w14:textId="77777777" w:rsidR="00E106D6" w:rsidRPr="00772816" w:rsidRDefault="00E106D6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EF114FC" w14:textId="749BFCD7" w:rsidR="00E106D6" w:rsidRPr="00772816" w:rsidRDefault="00E106D6">
            <w:pPr>
              <w:spacing w:after="0" w:line="259" w:lineRule="auto"/>
              <w:ind w:left="0" w:firstLine="0"/>
              <w:jc w:val="center"/>
              <w:rPr>
                <w:rFonts w:ascii="Garamond" w:hAnsi="Garamond"/>
              </w:rPr>
            </w:pPr>
            <w:r w:rsidRPr="00E106D6">
              <w:rPr>
                <w:rFonts w:ascii="Garamond" w:hAnsi="Garamond"/>
              </w:rPr>
              <w:t>Verificare che MariaDB sia configurato correttamente con schema applicativo, script di inizializzazione, parametri compatibili e persistenza tramite volumi (RF_CD_3)</w:t>
            </w:r>
            <w:r w:rsidRPr="00A82E7A">
              <w:rPr>
                <w:rFonts w:ascii="Garamond" w:hAnsi="Garamond"/>
              </w:rPr>
              <w:t>.</w:t>
            </w:r>
          </w:p>
        </w:tc>
      </w:tr>
      <w:tr w:rsidR="00E106D6" w:rsidRPr="00850D1A" w14:paraId="1B8B146B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BCFCF4" w14:textId="77777777" w:rsidR="00E106D6" w:rsidRPr="00772816" w:rsidRDefault="00E106D6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40D728" w14:textId="178C43BD" w:rsidR="00E106D6" w:rsidRPr="00E106D6" w:rsidRDefault="00E106D6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E106D6">
              <w:rPr>
                <w:rFonts w:ascii="Garamond" w:hAnsi="Garamond"/>
                <w:lang w:val="en-US"/>
              </w:rPr>
              <w:t xml:space="preserve">File di test </w:t>
            </w:r>
            <w:r w:rsidRPr="00E106D6">
              <w:rPr>
                <w:rFonts w:ascii="Garamond" w:hAnsi="Garamond"/>
                <w:i/>
                <w:iCs/>
                <w:lang w:val="en-US"/>
              </w:rPr>
              <w:t>codeface/test/unit/test_database_configuration.py</w:t>
            </w:r>
          </w:p>
        </w:tc>
      </w:tr>
      <w:tr w:rsidR="00E106D6" w:rsidRPr="00772816" w14:paraId="27C95DE1" w14:textId="77777777">
        <w:trPr>
          <w:trHeight w:val="47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419AFC27" w14:textId="77777777" w:rsidR="00E106D6" w:rsidRPr="00772816" w:rsidRDefault="00E106D6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1C82F3E" w14:textId="77777777" w:rsidR="00E106D6" w:rsidRPr="00772816" w:rsidRDefault="00E106D6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Eseguire lo script in input </w:t>
            </w:r>
          </w:p>
        </w:tc>
      </w:tr>
      <w:tr w:rsidR="00E106D6" w:rsidRPr="00772816" w14:paraId="5B826A87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233A0E" w14:textId="77777777" w:rsidR="00E106D6" w:rsidRPr="00772816" w:rsidRDefault="00E106D6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772991" w14:textId="19A3B942" w:rsidR="00E106D6" w:rsidRPr="00772816" w:rsidRDefault="00E106D6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E106D6">
              <w:rPr>
                <w:rFonts w:ascii="Garamond" w:hAnsi="Garamond"/>
              </w:rPr>
              <w:t>Tutti i test passano: DB raggiungibile, database codeface e codeface_testing presenti, tabelle e view esistenti, foreign key presenti, parametri (es. max_allowed_packet) conformi, volume DB presente, script di init eseguito e schema coerente tra DB</w:t>
            </w:r>
          </w:p>
        </w:tc>
      </w:tr>
      <w:tr w:rsidR="00E106D6" w:rsidRPr="00772816" w14:paraId="52D612A0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53DA87E" w14:textId="77777777" w:rsidR="00E106D6" w:rsidRPr="00772816" w:rsidRDefault="00E106D6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975AF62" w14:textId="156D9304" w:rsidR="00E106D6" w:rsidRPr="00A82E7A" w:rsidRDefault="00E106D6">
            <w:pPr>
              <w:spacing w:after="0" w:line="259" w:lineRule="auto"/>
              <w:ind w:left="0" w:firstLine="0"/>
              <w:jc w:val="both"/>
              <w:rPr>
                <w:rFonts w:ascii="Garamond" w:hAnsi="Garamond"/>
              </w:rPr>
            </w:pPr>
            <w:r w:rsidRPr="00E106D6">
              <w:rPr>
                <w:rFonts w:ascii="Garamond" w:hAnsi="Garamond"/>
              </w:rPr>
              <w:t>PASS se pytest termina con exit code 0 e tutti i test risultano “passed”; FAIL altrimenti</w:t>
            </w:r>
          </w:p>
        </w:tc>
      </w:tr>
    </w:tbl>
    <w:p w14:paraId="3F2F7FAD" w14:textId="77777777" w:rsidR="00E106D6" w:rsidRPr="00772816" w:rsidRDefault="00E106D6">
      <w:pPr>
        <w:spacing w:after="343" w:line="259" w:lineRule="auto"/>
        <w:ind w:left="0" w:firstLine="0"/>
        <w:rPr>
          <w:rFonts w:ascii="Garamond" w:hAnsi="Garamond"/>
        </w:rPr>
      </w:pPr>
    </w:p>
    <w:p w14:paraId="092D496A" w14:textId="4EE8B04F" w:rsidR="0041060A" w:rsidRPr="0041060A" w:rsidRDefault="00D42D75" w:rsidP="0041060A">
      <w:pPr>
        <w:pStyle w:val="Titolo3"/>
        <w:numPr>
          <w:ilvl w:val="0"/>
          <w:numId w:val="0"/>
        </w:numPr>
      </w:pPr>
      <w:bookmarkStart w:id="12" w:name="_Toc221711763"/>
      <w:r w:rsidRPr="00772816">
        <w:t>TU_AD_1</w:t>
      </w:r>
      <w:r w:rsidR="0086679E">
        <w:t xml:space="preserve"> -</w:t>
      </w:r>
      <w:r w:rsidRPr="00772816">
        <w:t xml:space="preserve"> </w:t>
      </w:r>
      <w:r w:rsidR="0041060A" w:rsidRPr="0041060A">
        <w:t>Git Analysis</w:t>
      </w:r>
      <w:bookmarkEnd w:id="12"/>
    </w:p>
    <w:p w14:paraId="151572E7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37532456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2E5CE93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532C241" w14:textId="33B047B9" w:rsidR="00F6537F" w:rsidRPr="00772816" w:rsidRDefault="0086679E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86679E">
              <w:rPr>
                <w:rFonts w:ascii="Garamond" w:hAnsi="Garamond"/>
              </w:rPr>
              <w:t xml:space="preserve">Verificare che il sistema analizzi un repository Git e estragga informazioni su commit, autori, file modificati e metriche di cambiamento </w:t>
            </w:r>
          </w:p>
        </w:tc>
      </w:tr>
      <w:tr w:rsidR="00F6537F" w:rsidRPr="00850D1A" w14:paraId="50708FDA" w14:textId="77777777">
        <w:trPr>
          <w:trHeight w:val="73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A5C04D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CF0144" w14:textId="6FF01048" w:rsidR="00F6537F" w:rsidRPr="0086679E" w:rsidRDefault="0086679E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86679E">
              <w:rPr>
                <w:rFonts w:ascii="Garamond" w:hAnsi="Garamond"/>
                <w:lang w:val="en-US"/>
              </w:rPr>
              <w:t xml:space="preserve">File di test </w:t>
            </w:r>
            <w:r w:rsidRPr="0086679E">
              <w:rPr>
                <w:rFonts w:ascii="Garamond" w:hAnsi="Garamond"/>
                <w:i/>
                <w:iCs/>
                <w:lang w:val="en-US"/>
              </w:rPr>
              <w:t>test_git_analysis.py</w:t>
            </w:r>
          </w:p>
        </w:tc>
      </w:tr>
      <w:tr w:rsidR="00F6537F" w:rsidRPr="00772816" w14:paraId="717BD04B" w14:textId="77777777">
        <w:trPr>
          <w:trHeight w:val="47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94B8BAB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239E10F" w14:textId="5AA9DF39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772816">
              <w:rPr>
                <w:rFonts w:ascii="Garamond" w:hAnsi="Garamond"/>
                <w:lang w:val="en-US"/>
              </w:rPr>
              <w:t xml:space="preserve">Eseguire lo script </w:t>
            </w:r>
            <w:r w:rsidR="0086679E" w:rsidRPr="0086679E">
              <w:rPr>
                <w:rFonts w:ascii="Garamond" w:hAnsi="Garamond"/>
                <w:i/>
                <w:iCs/>
                <w:lang w:val="en-US"/>
              </w:rPr>
              <w:t>test_git_analysis.py</w:t>
            </w:r>
          </w:p>
        </w:tc>
      </w:tr>
      <w:tr w:rsidR="00F6537F" w:rsidRPr="00772816" w14:paraId="5C2CEA90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F2B0E7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7957DF" w14:textId="20E1AF6B" w:rsidR="00F6537F" w:rsidRPr="00772816" w:rsidRDefault="0086679E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</w:t>
            </w:r>
            <w:r w:rsidRPr="0086679E">
              <w:rPr>
                <w:rFonts w:ascii="Garamond" w:hAnsi="Garamond"/>
              </w:rPr>
              <w:t>utti i test passano: repo accessibile e con commit, estrazione commit restituisce lista di Commit, commit dict popolato, campi principali (id/date/message/diff/tags/subsystems/corrective) disponibili e coerenti</w:t>
            </w:r>
          </w:p>
        </w:tc>
      </w:tr>
      <w:tr w:rsidR="00F6537F" w:rsidRPr="00772816" w14:paraId="423EB7DB" w14:textId="77777777">
        <w:trPr>
          <w:trHeight w:val="46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422F8D60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354F6767" w14:textId="38E24CD5" w:rsidR="00F6537F" w:rsidRPr="00772816" w:rsidRDefault="0086679E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86679E">
              <w:rPr>
                <w:rFonts w:ascii="Garamond" w:hAnsi="Garamond"/>
              </w:rPr>
              <w:t>PASS se pytest termina con exit code 0 e tutti i test risultano “passed”; FAIL altrimenti</w:t>
            </w:r>
          </w:p>
        </w:tc>
      </w:tr>
    </w:tbl>
    <w:p w14:paraId="7B201370" w14:textId="77777777" w:rsidR="00F6537F" w:rsidRPr="00772816" w:rsidRDefault="00D42D75">
      <w:pPr>
        <w:spacing w:after="343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  <w:color w:val="434343"/>
          <w:sz w:val="28"/>
        </w:rPr>
        <w:t xml:space="preserve"> </w:t>
      </w:r>
    </w:p>
    <w:p w14:paraId="680FC6CF" w14:textId="77777777" w:rsidR="0041060A" w:rsidRDefault="0041060A">
      <w:pPr>
        <w:spacing w:after="160" w:line="278" w:lineRule="auto"/>
        <w:ind w:left="0" w:firstLine="0"/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6EF5AB2" w14:textId="6C50851E" w:rsidR="00F6537F" w:rsidRPr="0041060A" w:rsidRDefault="00D42D75" w:rsidP="0041060A">
      <w:pPr>
        <w:pStyle w:val="Titolo3"/>
        <w:numPr>
          <w:ilvl w:val="0"/>
          <w:numId w:val="0"/>
        </w:numPr>
      </w:pPr>
      <w:bookmarkStart w:id="13" w:name="_Toc221711764"/>
      <w:r w:rsidRPr="00772816">
        <w:lastRenderedPageBreak/>
        <w:t>TU_AD_2</w:t>
      </w:r>
      <w:r w:rsidR="00DB0B29">
        <w:t xml:space="preserve"> - </w:t>
      </w:r>
      <w:r w:rsidR="0041060A" w:rsidRPr="0041060A">
        <w:t>Multi-Release</w:t>
      </w:r>
      <w:bookmarkEnd w:id="13"/>
    </w:p>
    <w:tbl>
      <w:tblPr>
        <w:tblStyle w:val="TableGrid"/>
        <w:tblW w:w="9360" w:type="dxa"/>
        <w:tblInd w:w="8" w:type="dxa"/>
        <w:tblCellMar>
          <w:left w:w="95" w:type="dxa"/>
          <w:right w:w="61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6BE29A4E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777482B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6184383" w14:textId="42E9C0B2" w:rsidR="00F6537F" w:rsidRPr="00772816" w:rsidRDefault="00DB0B29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DB0B29">
              <w:rPr>
                <w:rFonts w:ascii="Garamond" w:hAnsi="Garamond"/>
              </w:rPr>
              <w:t>Verificare che il sistema supporti l’analisi multi-release</w:t>
            </w:r>
            <w:r>
              <w:rPr>
                <w:rFonts w:ascii="Garamond" w:hAnsi="Garamond"/>
              </w:rPr>
              <w:t xml:space="preserve">, </w:t>
            </w:r>
            <w:r w:rsidRPr="00DB0B29">
              <w:rPr>
                <w:rFonts w:ascii="Garamond" w:hAnsi="Garamond"/>
              </w:rPr>
              <w:t>popolando timeline/range e consentendo il calcolo/persistenza di metriche e serie temporali tra release</w:t>
            </w:r>
          </w:p>
        </w:tc>
      </w:tr>
      <w:tr w:rsidR="00F6537F" w:rsidRPr="00850D1A" w14:paraId="18677FD3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46987F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552B37" w14:textId="56A669C8" w:rsidR="00F6537F" w:rsidRPr="00DB0B29" w:rsidRDefault="00DB0B29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DB0B29">
              <w:rPr>
                <w:rFonts w:ascii="Garamond" w:hAnsi="Garamond"/>
                <w:lang w:val="en-US"/>
              </w:rPr>
              <w:t xml:space="preserve">ile di test </w:t>
            </w:r>
            <w:r w:rsidRPr="00DB0B29">
              <w:rPr>
                <w:rFonts w:ascii="Garamond" w:hAnsi="Garamond"/>
                <w:i/>
                <w:iCs/>
                <w:lang w:val="en-US"/>
              </w:rPr>
              <w:t>test_multi_release_analysis.py</w:t>
            </w:r>
          </w:p>
        </w:tc>
      </w:tr>
      <w:tr w:rsidR="00F6537F" w:rsidRPr="00DB0B29" w14:paraId="6CC2612A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59F86E3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4069D03" w14:textId="2E43AC88" w:rsidR="00F6537F" w:rsidRPr="00DB0B29" w:rsidRDefault="00DB0B29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DB0B29">
              <w:rPr>
                <w:rFonts w:ascii="Garamond" w:hAnsi="Garamond"/>
                <w:lang w:val="en-US"/>
              </w:rPr>
              <w:t>Eseguir</w:t>
            </w:r>
            <w:r>
              <w:rPr>
                <w:rFonts w:ascii="Garamond" w:hAnsi="Garamond"/>
                <w:lang w:val="en-US"/>
              </w:rPr>
              <w:t>e lo script</w:t>
            </w:r>
            <w:r w:rsidRPr="00DB0B29">
              <w:rPr>
                <w:rFonts w:ascii="Garamond" w:hAnsi="Garamond"/>
                <w:lang w:val="en-US"/>
              </w:rPr>
              <w:t xml:space="preserve"> </w:t>
            </w:r>
            <w:r w:rsidRPr="00DB0B29">
              <w:rPr>
                <w:rFonts w:ascii="Garamond" w:hAnsi="Garamond"/>
                <w:i/>
                <w:iCs/>
                <w:lang w:val="en-US"/>
              </w:rPr>
              <w:t>test_multi_release_analysis.py</w:t>
            </w:r>
          </w:p>
        </w:tc>
      </w:tr>
      <w:tr w:rsidR="00F6537F" w:rsidRPr="00772816" w14:paraId="32FBD7BD" w14:textId="77777777">
        <w:trPr>
          <w:trHeight w:val="47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1689BB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AEC658" w14:textId="65FB0440" w:rsidR="00F6537F" w:rsidRPr="00772816" w:rsidRDefault="00DB0B29" w:rsidP="00DB0B29">
            <w:pPr>
              <w:spacing w:after="0" w:line="259" w:lineRule="auto"/>
              <w:ind w:left="0" w:firstLine="0"/>
              <w:jc w:val="both"/>
              <w:rPr>
                <w:rFonts w:ascii="Garamond" w:hAnsi="Garamond"/>
              </w:rPr>
            </w:pPr>
            <w:r w:rsidRPr="00DB0B29">
              <w:rPr>
                <w:rFonts w:ascii="Garamond" w:hAnsi="Garamond"/>
              </w:rPr>
              <w:t>I test passano: config contiene revisions e rcs, tabelle release_timeline, release_range, timeseries esistono; query su timeline/range e join funzionano; campi minimi presenti (tag/type/projectId, start/end id); (se analisi già eseguita) records presenti in timeline/range/timeseries</w:t>
            </w:r>
          </w:p>
        </w:tc>
      </w:tr>
      <w:tr w:rsidR="00F6537F" w:rsidRPr="00772816" w14:paraId="1EB9B3DD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290493A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455E832" w14:textId="00868EEE" w:rsidR="00F6537F" w:rsidRPr="00772816" w:rsidRDefault="00DB0B29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DB0B29">
              <w:rPr>
                <w:rFonts w:ascii="Garamond" w:hAnsi="Garamond"/>
              </w:rPr>
              <w:t>PASS se pytest termina con exit code 0; FAIL altrimenti</w:t>
            </w:r>
          </w:p>
        </w:tc>
      </w:tr>
    </w:tbl>
    <w:p w14:paraId="5535ECD7" w14:textId="77777777" w:rsidR="00F6537F" w:rsidRPr="00772816" w:rsidRDefault="00D42D75">
      <w:pPr>
        <w:spacing w:after="343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  <w:color w:val="434343"/>
          <w:sz w:val="28"/>
        </w:rPr>
        <w:t xml:space="preserve"> </w:t>
      </w:r>
    </w:p>
    <w:p w14:paraId="10CBDFDB" w14:textId="20C8C73A" w:rsidR="00F6537F" w:rsidRPr="009A3F5C" w:rsidRDefault="00D42D75" w:rsidP="009A3F5C">
      <w:pPr>
        <w:pStyle w:val="Titolo3"/>
        <w:numPr>
          <w:ilvl w:val="0"/>
          <w:numId w:val="0"/>
        </w:numPr>
      </w:pPr>
      <w:bookmarkStart w:id="14" w:name="_Toc221711765"/>
      <w:r w:rsidRPr="00772816">
        <w:t>TU_AD_3</w:t>
      </w:r>
      <w:r w:rsidR="000821B4">
        <w:t xml:space="preserve"> - </w:t>
      </w:r>
      <w:r w:rsidR="0041060A" w:rsidRPr="0041060A">
        <w:t>Mailing List</w:t>
      </w:r>
      <w:bookmarkEnd w:id="14"/>
    </w:p>
    <w:p w14:paraId="78578FAD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6DFCE075" w14:textId="77777777">
        <w:trPr>
          <w:trHeight w:val="72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22FC5C0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DC231CB" w14:textId="200B2849" w:rsidR="00F6537F" w:rsidRPr="00772816" w:rsidRDefault="000821B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821B4">
              <w:rPr>
                <w:rFonts w:ascii="Garamond" w:hAnsi="Garamond"/>
              </w:rPr>
              <w:t>Verificare che il sistema supporti l’analisi di archivi mailing list (mbox) ricostruendo thread/partecipanti e producendo metriche di comunicazione persistite su DB</w:t>
            </w:r>
          </w:p>
        </w:tc>
      </w:tr>
      <w:tr w:rsidR="00F6537F" w:rsidRPr="00850D1A" w14:paraId="6DDB10BF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3BCCB0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2829DF" w14:textId="2493D027" w:rsidR="00F6537F" w:rsidRPr="000821B4" w:rsidRDefault="000821B4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0821B4">
              <w:rPr>
                <w:rFonts w:ascii="Garamond" w:hAnsi="Garamond"/>
                <w:lang w:val="en-US"/>
              </w:rPr>
              <w:t xml:space="preserve">File di test </w:t>
            </w:r>
            <w:r w:rsidRPr="000821B4">
              <w:rPr>
                <w:rFonts w:ascii="Garamond" w:hAnsi="Garamond"/>
                <w:i/>
                <w:iCs/>
                <w:lang w:val="en-US"/>
              </w:rPr>
              <w:t>test_mailing_list_analysis.py</w:t>
            </w:r>
          </w:p>
        </w:tc>
      </w:tr>
      <w:tr w:rsidR="00F6537F" w:rsidRPr="00850D1A" w14:paraId="19FB48CE" w14:textId="77777777">
        <w:trPr>
          <w:trHeight w:val="47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81E6D32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24FC9BE" w14:textId="5CC81ABA" w:rsidR="00F6537F" w:rsidRPr="000821B4" w:rsidRDefault="00D42D7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0821B4">
              <w:rPr>
                <w:rFonts w:ascii="Garamond" w:hAnsi="Garamond"/>
                <w:lang w:val="en-US"/>
              </w:rPr>
              <w:t xml:space="preserve">Eseguire lo script </w:t>
            </w:r>
            <w:r w:rsidR="000821B4" w:rsidRPr="000821B4">
              <w:rPr>
                <w:rFonts w:ascii="Garamond" w:hAnsi="Garamond"/>
                <w:i/>
                <w:iCs/>
                <w:lang w:val="en-US"/>
              </w:rPr>
              <w:t>test_mailing_list_analysis.py</w:t>
            </w:r>
          </w:p>
        </w:tc>
      </w:tr>
      <w:tr w:rsidR="00F6537F" w:rsidRPr="00772816" w14:paraId="64F6A229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24C4F3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A48E5F" w14:textId="217697D3" w:rsidR="00F6537F" w:rsidRPr="00772816" w:rsidRDefault="000821B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821B4">
              <w:rPr>
                <w:rFonts w:ascii="Garamond" w:hAnsi="Garamond"/>
              </w:rPr>
              <w:t>Tabelle DB esistono e hanno schema corretto; query metriche (thread count, message count) e freq_subjects sono eseguibili e coerenti con i vincoli (&gt;=1 quando presenti)</w:t>
            </w:r>
            <w:r w:rsidRPr="00772816">
              <w:rPr>
                <w:rFonts w:ascii="Garamond" w:hAnsi="Garamond"/>
              </w:rPr>
              <w:t xml:space="preserve"> </w:t>
            </w:r>
          </w:p>
        </w:tc>
      </w:tr>
      <w:tr w:rsidR="00F6537F" w:rsidRPr="00772816" w14:paraId="0B484DC9" w14:textId="77777777">
        <w:trPr>
          <w:trHeight w:val="73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4B7DBF4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C7E1068" w14:textId="03D0D946" w:rsidR="00F6537F" w:rsidRPr="00772816" w:rsidRDefault="000821B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821B4">
              <w:rPr>
                <w:rFonts w:ascii="Garamond" w:hAnsi="Garamond"/>
              </w:rPr>
              <w:t>PASS se pytest termina con exit code 0 e tutti i test selezionati risultano “passed”; FAIL altrimenti</w:t>
            </w:r>
          </w:p>
        </w:tc>
      </w:tr>
    </w:tbl>
    <w:p w14:paraId="25F01C2B" w14:textId="77777777" w:rsidR="009A3F5C" w:rsidRDefault="009A3F5C" w:rsidP="009A3F5C">
      <w:pPr>
        <w:pStyle w:val="Titolo3"/>
        <w:numPr>
          <w:ilvl w:val="0"/>
          <w:numId w:val="0"/>
        </w:numPr>
      </w:pPr>
    </w:p>
    <w:p w14:paraId="0524110E" w14:textId="593B81E5" w:rsidR="00F6537F" w:rsidRPr="00933647" w:rsidRDefault="00D42D75" w:rsidP="009A3F5C">
      <w:pPr>
        <w:pStyle w:val="Titolo3"/>
        <w:numPr>
          <w:ilvl w:val="0"/>
          <w:numId w:val="0"/>
        </w:numPr>
      </w:pPr>
      <w:bookmarkStart w:id="15" w:name="_Toc221711766"/>
      <w:r w:rsidRPr="00772816">
        <w:t>TU_AD_4</w:t>
      </w:r>
      <w:r w:rsidR="009A3F5C">
        <w:t xml:space="preserve"> - </w:t>
      </w:r>
      <w:r w:rsidR="009A3F5C" w:rsidRPr="009A3F5C">
        <w:t>Socio-Technical</w:t>
      </w:r>
      <w:bookmarkEnd w:id="15"/>
    </w:p>
    <w:tbl>
      <w:tblPr>
        <w:tblStyle w:val="TableGrid"/>
        <w:tblW w:w="9360" w:type="dxa"/>
        <w:tblInd w:w="8" w:type="dxa"/>
        <w:tblCellMar>
          <w:top w:w="1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4B15D84D" w14:textId="77777777" w:rsidTr="000677C4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53AEE82D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780DF8FC" w14:textId="19DDD0AE" w:rsidR="00F6537F" w:rsidRPr="00772816" w:rsidRDefault="00FC7260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FC7260">
              <w:rPr>
                <w:rFonts w:ascii="Garamond" w:hAnsi="Garamond"/>
              </w:rPr>
              <w:t>Verificare il corretto calcolo di metriche socio-tecniche di base (similarità e forza arco) in modo isolato, senza dipendenze esterne, usando mock objects</w:t>
            </w:r>
          </w:p>
        </w:tc>
      </w:tr>
      <w:tr w:rsidR="00F6537F" w:rsidRPr="00850D1A" w14:paraId="571886EA" w14:textId="77777777" w:rsidTr="000677C4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17EC73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D6AF86" w14:textId="14EF1F8A" w:rsidR="00F6537F" w:rsidRPr="001578D6" w:rsidRDefault="001578D6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1578D6">
              <w:rPr>
                <w:rFonts w:ascii="Garamond" w:hAnsi="Garamond"/>
                <w:lang w:val="en-US"/>
              </w:rPr>
              <w:t xml:space="preserve">File di test </w:t>
            </w:r>
            <w:r w:rsidRPr="001578D6">
              <w:rPr>
                <w:rFonts w:ascii="Garamond" w:hAnsi="Garamond"/>
                <w:i/>
                <w:iCs/>
                <w:lang w:val="en-US"/>
              </w:rPr>
              <w:t>test_sociotechnical_metrics.py</w:t>
            </w:r>
          </w:p>
        </w:tc>
      </w:tr>
      <w:tr w:rsidR="00F6537F" w:rsidRPr="00772816" w14:paraId="18ED39CD" w14:textId="77777777" w:rsidTr="000677C4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2FC93AD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lastRenderedPageBreak/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EBA376E" w14:textId="170D2EC9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Eseguire lo script </w:t>
            </w:r>
            <w:r w:rsidR="001578D6" w:rsidRPr="001578D6">
              <w:rPr>
                <w:rFonts w:ascii="Garamond" w:hAnsi="Garamond"/>
                <w:i/>
                <w:iCs/>
                <w:lang w:val="en-US"/>
              </w:rPr>
              <w:t>test_sociotechnical_metrics.py</w:t>
            </w:r>
          </w:p>
        </w:tc>
      </w:tr>
      <w:tr w:rsidR="000677C4" w:rsidRPr="00772816" w14:paraId="7A62C95A" w14:textId="77777777" w:rsidTr="000677C4">
        <w:trPr>
          <w:trHeight w:val="735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CF21D9" w14:textId="77777777" w:rsidR="000677C4" w:rsidRPr="00772816" w:rsidRDefault="000677C4" w:rsidP="000677C4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525A66" w14:textId="3BF379C4" w:rsidR="000677C4" w:rsidRPr="00772816" w:rsidRDefault="000677C4" w:rsidP="000677C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677C4">
              <w:rPr>
                <w:rFonts w:ascii="Garamond" w:hAnsi="Garamond"/>
              </w:rPr>
              <w:t>Le funzioni computeSubsysAuthorSimilarity, computeAuthorAuthorSimilarity, computeEdgeStrength restituiscono valori coerenti con i vincoli (0..1) e con casi limite (0, 1, parziale, formula coseno)</w:t>
            </w:r>
          </w:p>
        </w:tc>
      </w:tr>
      <w:tr w:rsidR="00F6537F" w:rsidRPr="00772816" w14:paraId="29450CD9" w14:textId="77777777" w:rsidTr="000677C4">
        <w:trPr>
          <w:trHeight w:val="723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AD37AC8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5E1A1283" w14:textId="6560D161" w:rsidR="00F6537F" w:rsidRPr="00772816" w:rsidRDefault="000677C4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0677C4">
              <w:rPr>
                <w:rFonts w:ascii="Garamond" w:hAnsi="Garamond"/>
              </w:rPr>
              <w:t>PASS se tutti i test selezionati risultano “passed” e pytest termina con exit code 0</w:t>
            </w:r>
          </w:p>
        </w:tc>
      </w:tr>
    </w:tbl>
    <w:p w14:paraId="2C7A85E7" w14:textId="77777777" w:rsidR="00775C1E" w:rsidRPr="00775C1E" w:rsidRDefault="00775C1E" w:rsidP="002863EE">
      <w:pPr>
        <w:ind w:left="0" w:firstLine="0"/>
      </w:pPr>
    </w:p>
    <w:p w14:paraId="590AB1D4" w14:textId="29FB2646" w:rsidR="00F6537F" w:rsidRPr="00933647" w:rsidRDefault="00D42D75" w:rsidP="009A3F5C">
      <w:pPr>
        <w:pStyle w:val="Titolo3"/>
        <w:numPr>
          <w:ilvl w:val="0"/>
          <w:numId w:val="0"/>
        </w:numPr>
        <w:rPr>
          <w:sz w:val="28"/>
        </w:rPr>
      </w:pPr>
      <w:r w:rsidRPr="00933647">
        <w:rPr>
          <w:sz w:val="28"/>
        </w:rPr>
        <w:t xml:space="preserve"> </w:t>
      </w:r>
      <w:bookmarkStart w:id="16" w:name="_Toc221711767"/>
      <w:r w:rsidR="009D0F8F" w:rsidRPr="00933647">
        <w:t xml:space="preserve">TU_AD_5 </w:t>
      </w:r>
      <w:r w:rsidR="00CB3C3B">
        <w:t xml:space="preserve">- </w:t>
      </w:r>
      <w:r w:rsidR="00CB3C3B" w:rsidRPr="00CB3C3B">
        <w:t>srcML / Feature Parsing</w:t>
      </w:r>
      <w:bookmarkEnd w:id="16"/>
    </w:p>
    <w:tbl>
      <w:tblPr>
        <w:tblStyle w:val="TableGrid"/>
        <w:tblW w:w="9360" w:type="dxa"/>
        <w:tblInd w:w="8" w:type="dxa"/>
        <w:tblCellMar>
          <w:top w:w="1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9D0F8F" w:rsidRPr="00772816" w14:paraId="7223CCE4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0542C963" w14:textId="77777777" w:rsidR="009D0F8F" w:rsidRPr="00772816" w:rsidRDefault="009D0F8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6E349422" w14:textId="4541857A" w:rsidR="009D0F8F" w:rsidRPr="00772816" w:rsidRDefault="00FA657E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FA657E">
              <w:rPr>
                <w:rFonts w:ascii="Garamond" w:hAnsi="Garamond"/>
              </w:rPr>
              <w:t>Verificare le funzioni isolate di parsing e manipolazione dati per la pipeline “srcML/cppstats”senza esecuzione tool esterni e senza I/O</w:t>
            </w:r>
          </w:p>
        </w:tc>
      </w:tr>
      <w:tr w:rsidR="009D0F8F" w:rsidRPr="00850D1A" w14:paraId="317BB3A6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78406F" w14:textId="77777777" w:rsidR="009D0F8F" w:rsidRPr="00772816" w:rsidRDefault="009D0F8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4CDB09" w14:textId="4F550EF5" w:rsidR="009D0F8F" w:rsidRPr="001578D6" w:rsidRDefault="009D0F8F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1578D6">
              <w:rPr>
                <w:rFonts w:ascii="Garamond" w:hAnsi="Garamond"/>
                <w:lang w:val="en-US"/>
              </w:rPr>
              <w:t>File di test</w:t>
            </w:r>
            <w:r w:rsidR="00FA657E">
              <w:rPr>
                <w:rFonts w:ascii="Garamond" w:hAnsi="Garamond"/>
                <w:lang w:val="en-US"/>
              </w:rPr>
              <w:t xml:space="preserve"> </w:t>
            </w:r>
            <w:r w:rsidR="00FA657E" w:rsidRPr="00FA657E">
              <w:rPr>
                <w:rFonts w:ascii="Garamond" w:hAnsi="Garamond"/>
                <w:i/>
                <w:iCs/>
                <w:lang w:val="en-US"/>
              </w:rPr>
              <w:t>test_srcml_parsing.py</w:t>
            </w:r>
          </w:p>
        </w:tc>
      </w:tr>
      <w:tr w:rsidR="009D0F8F" w:rsidRPr="00772816" w14:paraId="4DC96F03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1A7B6CD" w14:textId="77777777" w:rsidR="009D0F8F" w:rsidRPr="00772816" w:rsidRDefault="009D0F8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4A1CCBF6" w14:textId="7CD06ED3" w:rsidR="009D0F8F" w:rsidRPr="00FA657E" w:rsidRDefault="009D0F8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Eseguire lo script </w:t>
            </w:r>
            <w:r w:rsidR="00FA657E" w:rsidRPr="00FA657E">
              <w:rPr>
                <w:rFonts w:ascii="Garamond" w:hAnsi="Garamond"/>
                <w:i/>
                <w:iCs/>
              </w:rPr>
              <w:t>test_srcml_parsing.py</w:t>
            </w:r>
          </w:p>
        </w:tc>
      </w:tr>
      <w:tr w:rsidR="009D0F8F" w:rsidRPr="00772816" w14:paraId="6C86DF2B" w14:textId="77777777">
        <w:trPr>
          <w:trHeight w:val="735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B4AD57" w14:textId="77777777" w:rsidR="009D0F8F" w:rsidRPr="00772816" w:rsidRDefault="009D0F8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6AC7FD" w14:textId="5FC0FEF8" w:rsidR="009D0F8F" w:rsidRPr="00772816" w:rsidRDefault="00803D88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803D88">
              <w:rPr>
                <w:rFonts w:ascii="Garamond" w:hAnsi="Garamond"/>
              </w:rPr>
              <w:t>Ogni funzione restituisce strutture coerenti (liste/set/dict) e lancia eccezioni previste (ParseError, ValueError) nei casi invalidi</w:t>
            </w:r>
          </w:p>
        </w:tc>
      </w:tr>
      <w:tr w:rsidR="009D0F8F" w:rsidRPr="00772816" w14:paraId="724E7476" w14:textId="77777777">
        <w:trPr>
          <w:trHeight w:val="723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D2C5F8C" w14:textId="77777777" w:rsidR="009D0F8F" w:rsidRPr="00772816" w:rsidRDefault="009D0F8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7A5A3920" w14:textId="3FDD9560" w:rsidR="009D0F8F" w:rsidRPr="00772816" w:rsidRDefault="00803D88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803D88">
              <w:rPr>
                <w:rFonts w:ascii="Garamond" w:hAnsi="Garamond"/>
              </w:rPr>
              <w:t>PASS se tutti i test selezionati passano e pytest termina con exit code 0</w:t>
            </w:r>
          </w:p>
        </w:tc>
      </w:tr>
    </w:tbl>
    <w:p w14:paraId="728F79DB" w14:textId="77777777" w:rsidR="009D0F8F" w:rsidRDefault="009D0F8F">
      <w:pPr>
        <w:spacing w:after="343" w:line="259" w:lineRule="auto"/>
        <w:ind w:left="0" w:firstLine="0"/>
        <w:rPr>
          <w:rFonts w:ascii="Garamond" w:hAnsi="Garamond"/>
        </w:rPr>
      </w:pPr>
    </w:p>
    <w:p w14:paraId="5456682C" w14:textId="2CB05AD0" w:rsidR="00803D88" w:rsidRPr="009D0F8F" w:rsidRDefault="00803D88" w:rsidP="00CB3C3B">
      <w:pPr>
        <w:pStyle w:val="Titolo3"/>
        <w:numPr>
          <w:ilvl w:val="0"/>
          <w:numId w:val="0"/>
        </w:numPr>
        <w:rPr>
          <w:sz w:val="28"/>
        </w:rPr>
      </w:pPr>
      <w:bookmarkStart w:id="17" w:name="_Toc221711768"/>
      <w:r w:rsidRPr="00772816">
        <w:t>TU_AD_</w:t>
      </w:r>
      <w:r>
        <w:t>6</w:t>
      </w:r>
      <w:r w:rsidR="00CB3C3B">
        <w:t xml:space="preserve"> - </w:t>
      </w:r>
      <w:r w:rsidR="00CB3C3B" w:rsidRPr="00CB3C3B">
        <w:t>cppstats</w:t>
      </w:r>
      <w:bookmarkEnd w:id="17"/>
    </w:p>
    <w:tbl>
      <w:tblPr>
        <w:tblStyle w:val="TableGrid"/>
        <w:tblW w:w="9360" w:type="dxa"/>
        <w:tblInd w:w="8" w:type="dxa"/>
        <w:tblCellMar>
          <w:top w:w="1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187441" w:rsidRPr="00772816" w14:paraId="6B6E6D4D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06B0B48A" w14:textId="77777777" w:rsidR="00187441" w:rsidRPr="00772816" w:rsidRDefault="00187441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440ABFD7" w14:textId="0CFEF523" w:rsidR="00187441" w:rsidRPr="00772816" w:rsidRDefault="00E94D40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E94D40">
              <w:rPr>
                <w:rFonts w:ascii="Garamond" w:hAnsi="Garamond"/>
              </w:rPr>
              <w:t>Verificare il corretto parsing delle direttive preprocessore e il calcolo di metriche di variabilità (feature count, nesting depth, complexity) tramite funzioni isolate</w:t>
            </w:r>
          </w:p>
        </w:tc>
      </w:tr>
      <w:tr w:rsidR="00187441" w:rsidRPr="00850D1A" w14:paraId="25C09FA5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6406C8" w14:textId="77777777" w:rsidR="00187441" w:rsidRPr="00772816" w:rsidRDefault="00187441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64D809" w14:textId="77F23F23" w:rsidR="00187441" w:rsidRPr="007F200F" w:rsidRDefault="00187441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1578D6">
              <w:rPr>
                <w:rFonts w:ascii="Garamond" w:hAnsi="Garamond"/>
                <w:lang w:val="en-US"/>
              </w:rPr>
              <w:t>File di test</w:t>
            </w:r>
            <w:r>
              <w:rPr>
                <w:rFonts w:ascii="Garamond" w:hAnsi="Garamond"/>
                <w:lang w:val="en-US"/>
              </w:rPr>
              <w:t xml:space="preserve"> </w:t>
            </w:r>
            <w:r w:rsidR="007F200F" w:rsidRPr="007F200F">
              <w:rPr>
                <w:rFonts w:ascii="Garamond" w:hAnsi="Garamond"/>
                <w:i/>
                <w:iCs/>
                <w:lang w:val="en-US"/>
              </w:rPr>
              <w:t>test_preprocessor_variability.py</w:t>
            </w:r>
          </w:p>
        </w:tc>
      </w:tr>
      <w:tr w:rsidR="00187441" w:rsidRPr="00772816" w14:paraId="7816841F" w14:textId="77777777">
        <w:trPr>
          <w:trHeight w:val="48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9B956A1" w14:textId="77777777" w:rsidR="00187441" w:rsidRPr="00772816" w:rsidRDefault="00187441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63D4897" w14:textId="0DEA0FC1" w:rsidR="00187441" w:rsidRPr="00FA657E" w:rsidRDefault="00187441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Eseguire lo script </w:t>
            </w:r>
            <w:r w:rsidR="00F321FA" w:rsidRPr="00F321FA">
              <w:rPr>
                <w:rFonts w:ascii="Garamond" w:hAnsi="Garamond"/>
                <w:i/>
                <w:iCs/>
              </w:rPr>
              <w:t>test_preprocessor_variability.py</w:t>
            </w:r>
          </w:p>
        </w:tc>
      </w:tr>
      <w:tr w:rsidR="00187441" w:rsidRPr="00772816" w14:paraId="0CD56618" w14:textId="77777777">
        <w:trPr>
          <w:trHeight w:val="735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D78D1B" w14:textId="77777777" w:rsidR="00187441" w:rsidRPr="00772816" w:rsidRDefault="00187441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4CF163" w14:textId="135B4F00" w:rsidR="00187441" w:rsidRPr="00772816" w:rsidRDefault="00FB4BD9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FB4BD9">
              <w:rPr>
                <w:rFonts w:ascii="Garamond" w:hAnsi="Garamond"/>
              </w:rPr>
              <w:t>I parser restituiscono strutture coerenti (LineType, feature list, expression) e le metriche producono valori attesi  senza dipendere da tool esterni</w:t>
            </w:r>
          </w:p>
        </w:tc>
      </w:tr>
      <w:tr w:rsidR="00187441" w:rsidRPr="00772816" w14:paraId="696FCF47" w14:textId="77777777">
        <w:trPr>
          <w:trHeight w:val="723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1BA5565" w14:textId="77777777" w:rsidR="00187441" w:rsidRPr="00772816" w:rsidRDefault="00187441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lastRenderedPageBreak/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146B0A1E" w14:textId="1AF10AA2" w:rsidR="00187441" w:rsidRPr="00772816" w:rsidRDefault="00FB4BD9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FB4BD9">
              <w:rPr>
                <w:rFonts w:ascii="Garamond" w:hAnsi="Garamond"/>
              </w:rPr>
              <w:t>PASS se tutti i test selezionati passano e pytest termina con exit code 0</w:t>
            </w:r>
          </w:p>
        </w:tc>
      </w:tr>
    </w:tbl>
    <w:p w14:paraId="738F1CF2" w14:textId="77777777" w:rsidR="00803D88" w:rsidRPr="00772816" w:rsidRDefault="00803D88">
      <w:pPr>
        <w:spacing w:after="343" w:line="259" w:lineRule="auto"/>
        <w:ind w:left="0" w:firstLine="0"/>
        <w:rPr>
          <w:rFonts w:ascii="Garamond" w:hAnsi="Garamond"/>
        </w:rPr>
      </w:pPr>
    </w:p>
    <w:p w14:paraId="0A54F96C" w14:textId="2B41AA16" w:rsidR="00F6537F" w:rsidRPr="00772816" w:rsidRDefault="00D42D75" w:rsidP="00D1151A">
      <w:pPr>
        <w:pStyle w:val="Titolo3"/>
        <w:numPr>
          <w:ilvl w:val="0"/>
          <w:numId w:val="0"/>
        </w:numPr>
      </w:pPr>
      <w:bookmarkStart w:id="18" w:name="_Toc221711769"/>
      <w:r w:rsidRPr="00772816">
        <w:t xml:space="preserve">TU_OV_1 </w:t>
      </w:r>
      <w:r w:rsidR="00CB3C3B">
        <w:t xml:space="preserve">- </w:t>
      </w:r>
      <w:r w:rsidR="00CB3C3B" w:rsidRPr="00CB3C3B">
        <w:t>Dashboard</w:t>
      </w:r>
      <w:bookmarkEnd w:id="18"/>
    </w:p>
    <w:p w14:paraId="78F14AD2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5B2BFF05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BD04908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08EA3BA" w14:textId="6378BDBB" w:rsidR="00F6537F" w:rsidRPr="00772816" w:rsidRDefault="002F3EED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2F3EED">
              <w:rPr>
                <w:rFonts w:ascii="Garamond" w:hAnsi="Garamond"/>
              </w:rPr>
              <w:t>Verificare la logica Python CLI per la dashboard Shiny: validazione porta, risoluzione path delle app Shiny e generazione comando Rscript senza avviare Shiny</w:t>
            </w:r>
          </w:p>
        </w:tc>
      </w:tr>
      <w:tr w:rsidR="00F6537F" w:rsidRPr="00850D1A" w14:paraId="07870D32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E34499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CB7CFF" w14:textId="6C26D894" w:rsidR="00F6537F" w:rsidRPr="002F3EED" w:rsidRDefault="00D42D7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2F3EED">
              <w:rPr>
                <w:rFonts w:ascii="Garamond" w:hAnsi="Garamond"/>
                <w:lang w:val="en-US"/>
              </w:rPr>
              <w:t xml:space="preserve">Script </w:t>
            </w:r>
            <w:r w:rsidR="002F3EED" w:rsidRPr="002F3EED">
              <w:rPr>
                <w:rFonts w:ascii="Garamond" w:hAnsi="Garamond"/>
                <w:i/>
                <w:lang w:val="en-US"/>
              </w:rPr>
              <w:t>test_shiny_dashboard.py</w:t>
            </w:r>
          </w:p>
        </w:tc>
      </w:tr>
      <w:tr w:rsidR="00F6537F" w:rsidRPr="00850D1A" w14:paraId="19CE309F" w14:textId="77777777">
        <w:trPr>
          <w:trHeight w:val="46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6311E05F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3FD998F8" w14:textId="1A5B3FAF" w:rsidR="00F6537F" w:rsidRPr="002F3EED" w:rsidRDefault="00D42D7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2F3EED">
              <w:rPr>
                <w:rFonts w:ascii="Garamond" w:hAnsi="Garamond"/>
                <w:lang w:val="en-US"/>
              </w:rPr>
              <w:t xml:space="preserve">Eseguire lo script </w:t>
            </w:r>
            <w:r w:rsidR="002F3EED" w:rsidRPr="002F3EED">
              <w:rPr>
                <w:rFonts w:ascii="Garamond" w:hAnsi="Garamond"/>
                <w:i/>
                <w:lang w:val="en-US"/>
              </w:rPr>
              <w:t>test_shiny_dashboard.py</w:t>
            </w:r>
          </w:p>
        </w:tc>
      </w:tr>
      <w:tr w:rsidR="00F6537F" w:rsidRPr="00772816" w14:paraId="1E00D0A7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2C0507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C9990A" w14:textId="77777777" w:rsidR="00F6537F" w:rsidRPr="00772816" w:rsidRDefault="00D42D7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</w:rPr>
              <w:t xml:space="preserve">La dashboard funziona correttamente </w:t>
            </w:r>
          </w:p>
        </w:tc>
      </w:tr>
      <w:tr w:rsidR="00F6537F" w:rsidRPr="00772816" w14:paraId="3F96BB43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20515D1A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C6D7E64" w14:textId="053B73D9" w:rsidR="00F6537F" w:rsidRPr="00772816" w:rsidRDefault="002F3EED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2F3EED">
              <w:rPr>
                <w:rFonts w:ascii="Garamond" w:hAnsi="Garamond"/>
              </w:rPr>
              <w:t>PASS se i test core passano e pytest termina con exit code 0</w:t>
            </w:r>
          </w:p>
        </w:tc>
      </w:tr>
    </w:tbl>
    <w:p w14:paraId="149AD9C7" w14:textId="77777777" w:rsidR="00F6537F" w:rsidRDefault="00D42D75">
      <w:pPr>
        <w:spacing w:after="343" w:line="259" w:lineRule="auto"/>
        <w:ind w:left="0" w:firstLine="0"/>
        <w:rPr>
          <w:rFonts w:ascii="Garamond" w:hAnsi="Garamond"/>
          <w:color w:val="434343"/>
          <w:sz w:val="28"/>
        </w:rPr>
      </w:pPr>
      <w:r w:rsidRPr="00772816">
        <w:rPr>
          <w:rFonts w:ascii="Garamond" w:hAnsi="Garamond"/>
          <w:color w:val="434343"/>
          <w:sz w:val="28"/>
        </w:rPr>
        <w:t xml:space="preserve"> </w:t>
      </w:r>
    </w:p>
    <w:p w14:paraId="5435E2BF" w14:textId="454452E1" w:rsidR="005F4E65" w:rsidRPr="00772816" w:rsidRDefault="005F4E65" w:rsidP="00D1151A">
      <w:pPr>
        <w:pStyle w:val="Titolo3"/>
        <w:numPr>
          <w:ilvl w:val="0"/>
          <w:numId w:val="0"/>
        </w:numPr>
      </w:pPr>
      <w:bookmarkStart w:id="19" w:name="_Toc221711770"/>
      <w:r w:rsidRPr="00772816">
        <w:t>TU_OV_</w:t>
      </w:r>
      <w:r>
        <w:t>2</w:t>
      </w:r>
      <w:r w:rsidR="00D1151A">
        <w:t xml:space="preserve"> - </w:t>
      </w:r>
      <w:r w:rsidR="00D1151A" w:rsidRPr="00D1151A">
        <w:t>Visualizzazioni</w:t>
      </w:r>
      <w:bookmarkEnd w:id="19"/>
    </w:p>
    <w:p w14:paraId="32489301" w14:textId="77777777" w:rsidR="005F4E65" w:rsidRPr="00772816" w:rsidRDefault="005F4E65" w:rsidP="005F4E6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5F4E65" w:rsidRPr="00772816" w14:paraId="0B867B21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253C4A22" w14:textId="77777777" w:rsidR="005F4E65" w:rsidRPr="00772816" w:rsidRDefault="005F4E6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4F4B9BE" w14:textId="2F91AEB2" w:rsidR="005F4E65" w:rsidRPr="00772816" w:rsidRDefault="003873BD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3873BD">
              <w:rPr>
                <w:rFonts w:ascii="Garamond" w:hAnsi="Garamond"/>
              </w:rPr>
              <w:t>Verificare la logica Python per export visualizzazioni: validazione formato, gestione estensioni file e generazione comando dot senza eseguire Graphviz/R</w:t>
            </w:r>
          </w:p>
        </w:tc>
      </w:tr>
      <w:tr w:rsidR="005F4E65" w:rsidRPr="00850D1A" w14:paraId="506C4872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2E50F1" w14:textId="77777777" w:rsidR="005F4E65" w:rsidRPr="00772816" w:rsidRDefault="005F4E6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E410FB" w14:textId="5E5F8DA0" w:rsidR="005F4E65" w:rsidRPr="003873BD" w:rsidRDefault="003873BD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3873BD">
              <w:rPr>
                <w:rFonts w:ascii="Garamond" w:hAnsi="Garamond"/>
                <w:lang w:val="en-US"/>
              </w:rPr>
              <w:t xml:space="preserve">File di test </w:t>
            </w:r>
            <w:r w:rsidRPr="003873BD">
              <w:rPr>
                <w:rFonts w:ascii="Garamond" w:hAnsi="Garamond"/>
                <w:i/>
                <w:iCs/>
                <w:lang w:val="en-US"/>
              </w:rPr>
              <w:t>test_export_visualizations.py</w:t>
            </w:r>
          </w:p>
        </w:tc>
      </w:tr>
      <w:tr w:rsidR="005F4E65" w:rsidRPr="00850D1A" w14:paraId="10634293" w14:textId="77777777">
        <w:trPr>
          <w:trHeight w:val="46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65242064" w14:textId="77777777" w:rsidR="005F4E65" w:rsidRPr="00772816" w:rsidRDefault="005F4E6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</w:tcPr>
          <w:p w14:paraId="35FB9A82" w14:textId="34956AE0" w:rsidR="005F4E65" w:rsidRPr="002F3EED" w:rsidRDefault="005F4E65">
            <w:pPr>
              <w:spacing w:after="0" w:line="259" w:lineRule="auto"/>
              <w:ind w:left="0" w:firstLine="0"/>
              <w:rPr>
                <w:rFonts w:ascii="Garamond" w:hAnsi="Garamond"/>
                <w:lang w:val="en-US"/>
              </w:rPr>
            </w:pPr>
            <w:r w:rsidRPr="002F3EED">
              <w:rPr>
                <w:rFonts w:ascii="Garamond" w:hAnsi="Garamond"/>
                <w:lang w:val="en-US"/>
              </w:rPr>
              <w:t xml:space="preserve">Eseguire lo script </w:t>
            </w:r>
            <w:r w:rsidR="003873BD" w:rsidRPr="003873BD">
              <w:rPr>
                <w:rFonts w:ascii="Garamond" w:hAnsi="Garamond"/>
                <w:i/>
                <w:iCs/>
                <w:lang w:val="en-US"/>
              </w:rPr>
              <w:t>test_export_visualizations.py</w:t>
            </w:r>
          </w:p>
        </w:tc>
      </w:tr>
      <w:tr w:rsidR="005F4E65" w:rsidRPr="00772816" w14:paraId="50C31AC4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FDB09B" w14:textId="77777777" w:rsidR="005F4E65" w:rsidRPr="00772816" w:rsidRDefault="005F4E6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6D14C9" w14:textId="6A4CBAE7" w:rsidR="005F4E65" w:rsidRPr="00772816" w:rsidRDefault="003873BD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3873BD">
              <w:rPr>
                <w:rFonts w:ascii="Garamond" w:hAnsi="Garamond"/>
              </w:rPr>
              <w:t>Le funzioni producono risultati coerenti e gestiscono formati invalidi</w:t>
            </w:r>
          </w:p>
        </w:tc>
      </w:tr>
      <w:tr w:rsidR="005F4E65" w:rsidRPr="00772816" w14:paraId="0FF28BDB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7E6B070" w14:textId="77777777" w:rsidR="005F4E65" w:rsidRPr="00772816" w:rsidRDefault="005F4E6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80B98D3" w14:textId="77777777" w:rsidR="005F4E65" w:rsidRPr="00772816" w:rsidRDefault="005F4E65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2F3EED">
              <w:rPr>
                <w:rFonts w:ascii="Garamond" w:hAnsi="Garamond"/>
              </w:rPr>
              <w:t>PASS se i test core passano e pytest termina con exit code 0</w:t>
            </w:r>
          </w:p>
        </w:tc>
      </w:tr>
    </w:tbl>
    <w:p w14:paraId="3C3B90FC" w14:textId="77777777" w:rsidR="005F4E65" w:rsidRPr="00772816" w:rsidRDefault="005F4E65">
      <w:pPr>
        <w:spacing w:after="343" w:line="259" w:lineRule="auto"/>
        <w:ind w:left="0" w:firstLine="0"/>
        <w:rPr>
          <w:rFonts w:ascii="Garamond" w:hAnsi="Garamond"/>
        </w:rPr>
      </w:pPr>
    </w:p>
    <w:p w14:paraId="13A15201" w14:textId="3A5A7814" w:rsidR="00F6537F" w:rsidRPr="00772816" w:rsidRDefault="00D42D75" w:rsidP="00D1151A">
      <w:pPr>
        <w:pStyle w:val="Titolo3"/>
        <w:numPr>
          <w:ilvl w:val="0"/>
          <w:numId w:val="0"/>
        </w:numPr>
      </w:pPr>
      <w:bookmarkStart w:id="20" w:name="_Toc221711771"/>
      <w:r w:rsidRPr="00772816">
        <w:lastRenderedPageBreak/>
        <w:t xml:space="preserve">TU_TE_1 </w:t>
      </w:r>
      <w:r w:rsidR="007B3BB9">
        <w:t xml:space="preserve">- </w:t>
      </w:r>
      <w:r w:rsidR="007B3BB9" w:rsidRPr="007B3BB9">
        <w:t>Testing</w:t>
      </w:r>
      <w:bookmarkEnd w:id="20"/>
    </w:p>
    <w:p w14:paraId="2ED3B85F" w14:textId="77777777" w:rsidR="00F6537F" w:rsidRPr="00772816" w:rsidRDefault="00D42D75">
      <w:pPr>
        <w:spacing w:after="0" w:line="259" w:lineRule="auto"/>
        <w:ind w:left="0" w:firstLine="0"/>
        <w:rPr>
          <w:rFonts w:ascii="Garamond" w:hAnsi="Garamond"/>
        </w:rPr>
      </w:pPr>
      <w:r w:rsidRPr="00772816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6537F" w:rsidRPr="00772816" w14:paraId="3E323E5C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B54DD58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1BC41B9" w14:textId="708D2029" w:rsidR="00F6537F" w:rsidRPr="00772816" w:rsidRDefault="00BE40B6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BE40B6">
              <w:rPr>
                <w:rFonts w:ascii="Garamond" w:hAnsi="Garamond"/>
              </w:rPr>
              <w:t>Verificare che il sistema fornisca test automatici (pytest) per unit e integration test, eseguibili in modo riproducibile</w:t>
            </w:r>
          </w:p>
        </w:tc>
      </w:tr>
      <w:tr w:rsidR="00F6537F" w:rsidRPr="00772816" w14:paraId="62856290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8F1555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32236A" w14:textId="49994D17" w:rsidR="00F6537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Repository CodeFace4Smell con suite di test pytest e ambiente Docker/Compose configurato</w:t>
            </w:r>
          </w:p>
        </w:tc>
      </w:tr>
      <w:tr w:rsidR="00F6537F" w:rsidRPr="00772816" w14:paraId="607AD6EB" w14:textId="77777777">
        <w:trPr>
          <w:trHeight w:val="47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2230BF9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58F2B40" w14:textId="11D62666" w:rsidR="00F6537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Eseguire i test tramite pytest (unit e integration) all’interno dell’ambiente containerizzato</w:t>
            </w:r>
          </w:p>
        </w:tc>
      </w:tr>
      <w:tr w:rsidR="00F6537F" w:rsidRPr="00772816" w14:paraId="5FA87956" w14:textId="77777777">
        <w:trPr>
          <w:trHeight w:val="46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93D6B3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A08F5B" w14:textId="06E9AC22" w:rsidR="00F6537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 xml:space="preserve">Esecuzione riproducibile dei test con output coerente e codice di ritorno corretto </w:t>
            </w:r>
          </w:p>
        </w:tc>
      </w:tr>
      <w:tr w:rsidR="00F6537F" w:rsidRPr="00772816" w14:paraId="6E0494A3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D43CBEE" w14:textId="77777777" w:rsidR="00F6537F" w:rsidRPr="00772816" w:rsidRDefault="00D42D75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CF354B0" w14:textId="23EE97C8" w:rsidR="00F6537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PASS se i test vengono eseguiti correttamente e i risultati sono consistenti tra esecuzioni consecutive</w:t>
            </w:r>
          </w:p>
        </w:tc>
      </w:tr>
    </w:tbl>
    <w:p w14:paraId="40C733F7" w14:textId="77777777" w:rsidR="00F6537F" w:rsidRDefault="00D42D75">
      <w:pPr>
        <w:spacing w:after="420" w:line="259" w:lineRule="auto"/>
        <w:ind w:left="0" w:firstLine="0"/>
        <w:rPr>
          <w:rFonts w:ascii="Garamond" w:hAnsi="Garamond"/>
          <w:color w:val="434343"/>
          <w:sz w:val="28"/>
        </w:rPr>
      </w:pPr>
      <w:r w:rsidRPr="00772816">
        <w:rPr>
          <w:rFonts w:ascii="Garamond" w:hAnsi="Garamond"/>
          <w:color w:val="434343"/>
          <w:sz w:val="28"/>
        </w:rPr>
        <w:t xml:space="preserve"> </w:t>
      </w:r>
    </w:p>
    <w:p w14:paraId="36C263C8" w14:textId="3B197430" w:rsidR="007B3BB9" w:rsidRPr="007B3BB9" w:rsidRDefault="007B3BB9" w:rsidP="007B3BB9">
      <w:pPr>
        <w:pStyle w:val="Titolo3"/>
        <w:numPr>
          <w:ilvl w:val="0"/>
          <w:numId w:val="0"/>
        </w:numPr>
      </w:pPr>
      <w:bookmarkStart w:id="21" w:name="_Toc221711772"/>
      <w:r w:rsidRPr="00772816">
        <w:t>TU_TE_</w:t>
      </w:r>
      <w:r>
        <w:t>2</w:t>
      </w:r>
      <w:r w:rsidRPr="00772816">
        <w:t xml:space="preserve"> </w:t>
      </w:r>
      <w:r>
        <w:t xml:space="preserve">- </w:t>
      </w:r>
      <w:r w:rsidR="000B1ED0" w:rsidRPr="000B1ED0">
        <w:t>Logging</w:t>
      </w:r>
      <w:bookmarkEnd w:id="21"/>
    </w:p>
    <w:tbl>
      <w:tblPr>
        <w:tblStyle w:val="TableGrid"/>
        <w:tblW w:w="9360" w:type="dxa"/>
        <w:tblInd w:w="8" w:type="dxa"/>
        <w:tblCellMar>
          <w:top w:w="1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9679EF" w:rsidRPr="00772816" w14:paraId="67BFEBE2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3DDDC166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F5129DC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BE40B6">
              <w:rPr>
                <w:rFonts w:ascii="Garamond" w:hAnsi="Garamond"/>
              </w:rPr>
              <w:t>Verificare che il sistema fornisca test automatici (pytest) per unit e integration test, eseguibili in modo riproducibile</w:t>
            </w:r>
          </w:p>
        </w:tc>
      </w:tr>
      <w:tr w:rsidR="009679EF" w:rsidRPr="00772816" w14:paraId="0CC7452C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C92CD2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C94775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Repository CodeFace4Smell con suite di test pytest e ambiente Docker/Compose configurato</w:t>
            </w:r>
          </w:p>
        </w:tc>
      </w:tr>
      <w:tr w:rsidR="009679EF" w:rsidRPr="00772816" w14:paraId="49D17ECC" w14:textId="77777777">
        <w:trPr>
          <w:trHeight w:val="47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3B57184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72D0A832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Eseguire i test tramite pytest (unit e integration) all’interno dell’ambiente containerizzato</w:t>
            </w:r>
          </w:p>
        </w:tc>
      </w:tr>
      <w:tr w:rsidR="009679EF" w:rsidRPr="00772816" w14:paraId="2F297ABD" w14:textId="77777777">
        <w:trPr>
          <w:trHeight w:val="46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FA4309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EA6B77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 xml:space="preserve">Esecuzione riproducibile dei test con output coerente e codice di ritorno corretto </w:t>
            </w:r>
          </w:p>
        </w:tc>
      </w:tr>
      <w:tr w:rsidR="009679EF" w:rsidRPr="00772816" w14:paraId="56E83DA3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5567B93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41CFAB37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PASS se i test vengono eseguiti correttamente e i risultati sono consistenti tra esecuzioni consecutive</w:t>
            </w:r>
          </w:p>
        </w:tc>
      </w:tr>
    </w:tbl>
    <w:p w14:paraId="71EB6D54" w14:textId="77777777" w:rsidR="009679EF" w:rsidRDefault="009679EF">
      <w:pPr>
        <w:spacing w:after="420" w:line="259" w:lineRule="auto"/>
        <w:ind w:left="0" w:firstLine="0"/>
        <w:rPr>
          <w:rFonts w:ascii="Garamond" w:hAnsi="Garamond"/>
        </w:rPr>
      </w:pPr>
    </w:p>
    <w:p w14:paraId="7A2F40BB" w14:textId="4DFECF78" w:rsidR="007B3BB9" w:rsidRDefault="007B3BB9" w:rsidP="007B3BB9">
      <w:pPr>
        <w:pStyle w:val="Titolo3"/>
        <w:numPr>
          <w:ilvl w:val="0"/>
          <w:numId w:val="0"/>
        </w:numPr>
      </w:pPr>
      <w:bookmarkStart w:id="22" w:name="_Toc221711773"/>
      <w:r w:rsidRPr="00772816">
        <w:t>TU_TE_</w:t>
      </w:r>
      <w:r>
        <w:t xml:space="preserve">3 - </w:t>
      </w:r>
      <w:r w:rsidR="000B1ED0" w:rsidRPr="000B1ED0">
        <w:t>Ripristino</w:t>
      </w:r>
      <w:bookmarkEnd w:id="22"/>
    </w:p>
    <w:tbl>
      <w:tblPr>
        <w:tblStyle w:val="TableGrid"/>
        <w:tblW w:w="9360" w:type="dxa"/>
        <w:tblInd w:w="8" w:type="dxa"/>
        <w:tblCellMar>
          <w:top w:w="1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9679EF" w:rsidRPr="00772816" w14:paraId="52A69293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97A8C19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Obiettivo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D5D62DE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BE40B6">
              <w:rPr>
                <w:rFonts w:ascii="Garamond" w:hAnsi="Garamond"/>
              </w:rPr>
              <w:t>Verificare che il sistema fornisca test automatici (pytest) per unit e integration test, eseguibili in modo riproducibile</w:t>
            </w:r>
          </w:p>
        </w:tc>
      </w:tr>
      <w:tr w:rsidR="009679EF" w:rsidRPr="00772816" w14:paraId="19C0F772" w14:textId="77777777">
        <w:trPr>
          <w:trHeight w:val="4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51E685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Input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056357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Repository CodeFace4Smell con suite di test pytest e ambiente Docker/Compose configurato</w:t>
            </w:r>
          </w:p>
        </w:tc>
      </w:tr>
      <w:tr w:rsidR="009679EF" w:rsidRPr="00772816" w14:paraId="3E7AA214" w14:textId="77777777">
        <w:trPr>
          <w:trHeight w:val="47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1AE18730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lastRenderedPageBreak/>
              <w:t xml:space="preserve">Azione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590C0DCF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Eseguire i test tramite pytest (unit e integration) all’interno dell’ambiente containerizzato</w:t>
            </w:r>
          </w:p>
        </w:tc>
      </w:tr>
      <w:tr w:rsidR="009679EF" w:rsidRPr="00772816" w14:paraId="5789FEF7" w14:textId="77777777">
        <w:trPr>
          <w:trHeight w:val="46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A8B7FB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Output atteso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A6BC13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 xml:space="preserve">Esecuzione riproducibile dei test con output coerente e codice di ritorno corretto </w:t>
            </w:r>
          </w:p>
        </w:tc>
      </w:tr>
      <w:tr w:rsidR="009679EF" w:rsidRPr="00772816" w14:paraId="2B77DF31" w14:textId="77777777">
        <w:trPr>
          <w:trHeight w:val="74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64073BC5" w14:textId="77777777" w:rsidR="009679EF" w:rsidRPr="00772816" w:rsidRDefault="009679EF">
            <w:pPr>
              <w:spacing w:after="0" w:line="259" w:lineRule="auto"/>
              <w:ind w:left="3" w:firstLine="0"/>
              <w:rPr>
                <w:rFonts w:ascii="Garamond" w:hAnsi="Garamond"/>
              </w:rPr>
            </w:pPr>
            <w:r w:rsidRPr="00772816">
              <w:rPr>
                <w:rFonts w:ascii="Garamond" w:hAnsi="Garamond"/>
                <w:b/>
              </w:rPr>
              <w:t xml:space="preserve">Esito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AC5"/>
            <w:vAlign w:val="center"/>
          </w:tcPr>
          <w:p w14:paraId="048CDFF1" w14:textId="77777777" w:rsidR="009679EF" w:rsidRPr="00772816" w:rsidRDefault="009679EF">
            <w:pPr>
              <w:spacing w:after="0" w:line="259" w:lineRule="auto"/>
              <w:ind w:left="0" w:firstLine="0"/>
              <w:rPr>
                <w:rFonts w:ascii="Garamond" w:hAnsi="Garamond"/>
              </w:rPr>
            </w:pPr>
            <w:r w:rsidRPr="009679EF">
              <w:rPr>
                <w:rFonts w:ascii="Garamond" w:hAnsi="Garamond"/>
              </w:rPr>
              <w:t>PASS se i test vengono eseguiti correttamente e i risultati sono consistenti tra esecuzioni consecutive</w:t>
            </w:r>
          </w:p>
        </w:tc>
      </w:tr>
    </w:tbl>
    <w:p w14:paraId="224057F1" w14:textId="77777777" w:rsidR="009679EF" w:rsidRPr="00772816" w:rsidRDefault="009679EF">
      <w:pPr>
        <w:spacing w:after="420" w:line="259" w:lineRule="auto"/>
        <w:ind w:left="0" w:firstLine="0"/>
        <w:rPr>
          <w:rFonts w:ascii="Garamond" w:hAnsi="Garamond"/>
        </w:rPr>
      </w:pPr>
    </w:p>
    <w:p w14:paraId="35216339" w14:textId="77777777" w:rsidR="00F6537F" w:rsidRPr="00772816" w:rsidRDefault="00D42D75">
      <w:pPr>
        <w:pStyle w:val="Titolo2"/>
        <w:spacing w:after="52"/>
        <w:ind w:left="519" w:hanging="534"/>
      </w:pPr>
      <w:bookmarkStart w:id="23" w:name="_Toc221711774"/>
      <w:r w:rsidRPr="00772816">
        <w:t>Analisi della Copertura del Codice</w:t>
      </w:r>
      <w:bookmarkEnd w:id="23"/>
      <w:r w:rsidRPr="00772816">
        <w:t xml:space="preserve"> </w:t>
      </w:r>
    </w:p>
    <w:p w14:paraId="1C40A838" w14:textId="77777777" w:rsidR="00A0008C" w:rsidRPr="00A0008C" w:rsidRDefault="00A0008C" w:rsidP="00A0008C">
      <w:pPr>
        <w:spacing w:before="100" w:beforeAutospacing="1" w:after="100" w:afterAutospacing="1" w:line="240" w:lineRule="auto"/>
        <w:ind w:left="0" w:firstLine="0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Per valutare quantitativamente l’efficacia della strategia di testing adottata, è stata eseguita un’analisi di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code coverage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tramite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coverage.py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, strumento standard per misurare la percentuale di codice effettivamente eseguito durante i test. La coverage consente di individuare porzioni non testate e di stimare la robustezza complessiva della suite.</w:t>
      </w:r>
    </w:p>
    <w:p w14:paraId="7782347F" w14:textId="77777777" w:rsidR="00A0008C" w:rsidRPr="00A0008C" w:rsidRDefault="00A0008C" w:rsidP="00746553">
      <w:pPr>
        <w:spacing w:before="100" w:beforeAutospacing="1" w:after="100" w:afterAutospacing="1" w:line="240" w:lineRule="auto"/>
        <w:ind w:left="0" w:firstLine="0"/>
        <w:outlineLvl w:val="2"/>
        <w:rPr>
          <w:rFonts w:ascii="Garamond" w:eastAsia="Times New Roman" w:hAnsi="Garamond"/>
          <w:b/>
          <w:bCs/>
          <w:color w:val="auto"/>
          <w:kern w:val="0"/>
          <w:sz w:val="27"/>
          <w:szCs w:val="27"/>
          <w14:ligatures w14:val="none"/>
        </w:rPr>
      </w:pPr>
      <w:bookmarkStart w:id="24" w:name="_Toc221711775"/>
      <w:r w:rsidRPr="00A0008C">
        <w:rPr>
          <w:rFonts w:ascii="Garamond" w:eastAsia="Times New Roman" w:hAnsi="Garamond"/>
          <w:b/>
          <w:bCs/>
          <w:color w:val="auto"/>
          <w:kern w:val="0"/>
          <w:sz w:val="27"/>
          <w:szCs w:val="27"/>
          <w14:ligatures w14:val="none"/>
        </w:rPr>
        <w:t>5.4.1 Configurazione del tool</w:t>
      </w:r>
      <w:bookmarkEnd w:id="24"/>
    </w:p>
    <w:p w14:paraId="5924E944" w14:textId="77777777" w:rsidR="00A0008C" w:rsidRPr="00A0008C" w:rsidRDefault="00A0008C" w:rsidP="00A0008C">
      <w:pPr>
        <w:spacing w:before="100" w:beforeAutospacing="1" w:after="100" w:afterAutospacing="1" w:line="240" w:lineRule="auto"/>
        <w:ind w:left="0" w:firstLine="0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Il file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.coveragerc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è stato configurato per:</w:t>
      </w:r>
    </w:p>
    <w:p w14:paraId="7815BCBA" w14:textId="77777777" w:rsidR="00A0008C" w:rsidRPr="00A0008C" w:rsidRDefault="00A0008C" w:rsidP="00A00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includere i moduli sorgente del progetto (</w:t>
      </w:r>
      <w:r w:rsidRPr="00A0008C">
        <w:rPr>
          <w:rFonts w:ascii="Garamond" w:eastAsia="Times New Roman" w:hAnsi="Garamond" w:cs="Times New Roman"/>
          <w:i/>
          <w:iCs/>
          <w:color w:val="auto"/>
          <w:kern w:val="0"/>
          <w:sz w:val="24"/>
          <w14:ligatures w14:val="none"/>
        </w:rPr>
        <w:t>codeface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);</w:t>
      </w:r>
    </w:p>
    <w:p w14:paraId="74F62267" w14:textId="77777777" w:rsidR="00A0008C" w:rsidRPr="00A0008C" w:rsidRDefault="00A0008C" w:rsidP="00A00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escludere elementi non significativi (es. script di setup, configurazioni e dipendenze esterne);</w:t>
      </w:r>
    </w:p>
    <w:p w14:paraId="2192CCEB" w14:textId="77777777" w:rsidR="00A0008C" w:rsidRPr="00A0008C" w:rsidRDefault="00A0008C" w:rsidP="00A00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generare report sia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in console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sia in formato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HTML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, per facilitare l’analisi.</w:t>
      </w:r>
    </w:p>
    <w:p w14:paraId="17CC24D2" w14:textId="77777777" w:rsidR="00A0008C" w:rsidRPr="00A0008C" w:rsidRDefault="00A0008C" w:rsidP="00746553">
      <w:pPr>
        <w:spacing w:before="100" w:beforeAutospacing="1" w:after="100" w:afterAutospacing="1" w:line="240" w:lineRule="auto"/>
        <w:ind w:left="0" w:firstLine="0"/>
        <w:outlineLvl w:val="2"/>
        <w:rPr>
          <w:rFonts w:ascii="Garamond" w:eastAsia="Times New Roman" w:hAnsi="Garamond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25" w:name="_Toc221711776"/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7"/>
          <w:szCs w:val="27"/>
          <w14:ligatures w14:val="none"/>
        </w:rPr>
        <w:t>5.4.2 Risultati della coverage analysis</w:t>
      </w:r>
      <w:bookmarkEnd w:id="25"/>
    </w:p>
    <w:p w14:paraId="0DAD50C7" w14:textId="77777777" w:rsidR="00A0008C" w:rsidRPr="00A0008C" w:rsidRDefault="00A0008C" w:rsidP="00A0008C">
      <w:pPr>
        <w:spacing w:before="100" w:beforeAutospacing="1" w:after="100" w:afterAutospacing="1" w:line="240" w:lineRule="auto"/>
        <w:ind w:left="0" w:firstLine="0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>L’analisi ha prodotto i seguenti risultati complessivi:</w:t>
      </w:r>
    </w:p>
    <w:p w14:paraId="4D009684" w14:textId="77777777" w:rsidR="00A0008C" w:rsidRPr="00A0008C" w:rsidRDefault="00A0008C" w:rsidP="00A00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Coverage totale: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45%</w:t>
      </w:r>
    </w:p>
    <w:p w14:paraId="2A9B36F2" w14:textId="77777777" w:rsidR="00A0008C" w:rsidRPr="00A0008C" w:rsidRDefault="00A0008C" w:rsidP="00A00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Linee analizzate: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5091</w:t>
      </w:r>
    </w:p>
    <w:p w14:paraId="1F97B875" w14:textId="77777777" w:rsidR="00A0008C" w:rsidRPr="00A0008C" w:rsidRDefault="00A0008C" w:rsidP="00A00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Linee coperte: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2787</w:t>
      </w:r>
    </w:p>
    <w:p w14:paraId="1A8C327A" w14:textId="77777777" w:rsidR="00A0008C" w:rsidRPr="00A0008C" w:rsidRDefault="00A0008C" w:rsidP="00A00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Linee non coperte:</w:t>
      </w:r>
      <w:r w:rsidRPr="00A0008C"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  <w:t xml:space="preserve"> </w:t>
      </w:r>
      <w:r w:rsidRPr="00A0008C">
        <w:rPr>
          <w:rFonts w:ascii="Garamond" w:eastAsia="Times New Roman" w:hAnsi="Garamond" w:cs="Times New Roman"/>
          <w:b/>
          <w:bCs/>
          <w:color w:val="auto"/>
          <w:kern w:val="0"/>
          <w:sz w:val="24"/>
          <w14:ligatures w14:val="none"/>
        </w:rPr>
        <w:t>2304</w:t>
      </w:r>
    </w:p>
    <w:p w14:paraId="61C6D9E9" w14:textId="77777777" w:rsidR="00F6537F" w:rsidRPr="00772816" w:rsidRDefault="00D42D75">
      <w:pPr>
        <w:pStyle w:val="Titolo1"/>
        <w:ind w:left="318" w:hanging="333"/>
      </w:pPr>
      <w:bookmarkStart w:id="26" w:name="_Toc221711777"/>
      <w:r w:rsidRPr="00772816">
        <w:t>Materiale per il testing</w:t>
      </w:r>
      <w:bookmarkEnd w:id="26"/>
      <w:r w:rsidRPr="00772816">
        <w:t xml:space="preserve"> </w:t>
      </w:r>
    </w:p>
    <w:p w14:paraId="0CBBDDA9" w14:textId="1E7FE543" w:rsidR="00F6537F" w:rsidRPr="00772816" w:rsidRDefault="00D42D75" w:rsidP="00E07563">
      <w:pPr>
        <w:ind w:left="10" w:right="121"/>
        <w:rPr>
          <w:rFonts w:ascii="Garamond" w:hAnsi="Garamond"/>
        </w:rPr>
      </w:pPr>
      <w:r w:rsidRPr="00772816">
        <w:rPr>
          <w:rFonts w:ascii="Garamond" w:hAnsi="Garamond"/>
        </w:rPr>
        <w:t>Gli strumenti usati per l’attività di testing sono:</w:t>
      </w:r>
    </w:p>
    <w:p w14:paraId="1E3366E0" w14:textId="7405D316" w:rsidR="00F6537F" w:rsidRPr="00772816" w:rsidRDefault="00D42D75">
      <w:pPr>
        <w:numPr>
          <w:ilvl w:val="0"/>
          <w:numId w:val="6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>Containerizzazione tramite Docker</w:t>
      </w:r>
    </w:p>
    <w:p w14:paraId="34FE67FB" w14:textId="5315525E" w:rsidR="00F6537F" w:rsidRPr="00772816" w:rsidRDefault="00D42D75">
      <w:pPr>
        <w:numPr>
          <w:ilvl w:val="0"/>
          <w:numId w:val="6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Web browser per </w:t>
      </w:r>
      <w:r w:rsidR="000C193B">
        <w:rPr>
          <w:rFonts w:ascii="Garamond" w:hAnsi="Garamond"/>
        </w:rPr>
        <w:t>il</w:t>
      </w:r>
      <w:r w:rsidR="008717E8" w:rsidRPr="00772816">
        <w:rPr>
          <w:rFonts w:ascii="Garamond" w:hAnsi="Garamond"/>
        </w:rPr>
        <w:t xml:space="preserve"> </w:t>
      </w:r>
      <w:r w:rsidR="000C193B">
        <w:rPr>
          <w:rFonts w:ascii="Garamond" w:hAnsi="Garamond"/>
        </w:rPr>
        <w:t>monitoraggio del</w:t>
      </w:r>
      <w:r w:rsidR="008717E8" w:rsidRPr="00772816">
        <w:rPr>
          <w:rFonts w:ascii="Garamond" w:hAnsi="Garamond"/>
        </w:rPr>
        <w:t>la</w:t>
      </w:r>
      <w:r w:rsidRPr="00772816">
        <w:rPr>
          <w:rFonts w:ascii="Garamond" w:hAnsi="Garamond"/>
        </w:rPr>
        <w:t xml:space="preserve"> dashboard</w:t>
      </w:r>
    </w:p>
    <w:p w14:paraId="1EE7E266" w14:textId="2BB5602F" w:rsidR="00F6537F" w:rsidRPr="00772816" w:rsidRDefault="00D42D75">
      <w:pPr>
        <w:numPr>
          <w:ilvl w:val="0"/>
          <w:numId w:val="6"/>
        </w:numPr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 xml:space="preserve">Dataset e </w:t>
      </w:r>
      <w:r w:rsidR="000C193B">
        <w:rPr>
          <w:rFonts w:ascii="Garamond" w:hAnsi="Garamond"/>
        </w:rPr>
        <w:t>repository Git</w:t>
      </w:r>
    </w:p>
    <w:p w14:paraId="1CEB3CC0" w14:textId="2276EA6C" w:rsidR="00933647" w:rsidRPr="00772816" w:rsidRDefault="00D42D75" w:rsidP="00E07563">
      <w:pPr>
        <w:numPr>
          <w:ilvl w:val="0"/>
          <w:numId w:val="6"/>
        </w:numPr>
        <w:spacing w:after="579"/>
        <w:ind w:right="121" w:hanging="360"/>
        <w:rPr>
          <w:rFonts w:ascii="Garamond" w:hAnsi="Garamond"/>
        </w:rPr>
      </w:pPr>
      <w:r w:rsidRPr="00772816">
        <w:rPr>
          <w:rFonts w:ascii="Garamond" w:hAnsi="Garamond"/>
        </w:rPr>
        <w:t>Script di testing in Python</w:t>
      </w:r>
      <w:r w:rsidR="00E07563">
        <w:rPr>
          <w:rFonts w:ascii="Garamond" w:hAnsi="Garamond"/>
        </w:rPr>
        <w:t>.</w:t>
      </w:r>
    </w:p>
    <w:sectPr w:rsidR="00933647" w:rsidRPr="00772816">
      <w:pgSz w:w="12240" w:h="15840"/>
      <w:pgMar w:top="1448" w:right="1319" w:bottom="15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C3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3EF2"/>
    <w:multiLevelType w:val="hybridMultilevel"/>
    <w:tmpl w:val="311E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D5596"/>
    <w:multiLevelType w:val="hybridMultilevel"/>
    <w:tmpl w:val="48204DF6"/>
    <w:lvl w:ilvl="0" w:tplc="51745D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434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E81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83C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AE5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CAF3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C6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C77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C6B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48262E"/>
    <w:multiLevelType w:val="hybridMultilevel"/>
    <w:tmpl w:val="C488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469A1"/>
    <w:multiLevelType w:val="hybridMultilevel"/>
    <w:tmpl w:val="3E9C499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D8018A"/>
    <w:multiLevelType w:val="multilevel"/>
    <w:tmpl w:val="4FD4CAE6"/>
    <w:lvl w:ilvl="0">
      <w:start w:val="1"/>
      <w:numFmt w:val="decimal"/>
      <w:pStyle w:val="Titolo1"/>
      <w:lvlText w:val="%1"/>
      <w:lvlJc w:val="left"/>
      <w:pPr>
        <w:ind w:left="0"/>
      </w:pPr>
      <w:rPr>
        <w:rFonts w:ascii="Garamond" w:eastAsia="Arial" w:hAnsi="Garamond" w:cs="Arial"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"/>
      <w:lvlJc w:val="left"/>
      <w:pPr>
        <w:ind w:left="0"/>
      </w:pPr>
      <w:rPr>
        <w:rFonts w:ascii="Garamond" w:eastAsia="Arial" w:hAnsi="Garamond" w:cs="Aria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itolo3"/>
      <w:lvlText w:val="%1.%2.%3"/>
      <w:lvlJc w:val="left"/>
      <w:pPr>
        <w:ind w:left="0"/>
      </w:pPr>
      <w:rPr>
        <w:rFonts w:ascii="Garamond" w:eastAsia="Arial" w:hAnsi="Garamond" w:cs="Arial" w:hint="default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2D4B77"/>
    <w:multiLevelType w:val="multilevel"/>
    <w:tmpl w:val="C06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53AEA"/>
    <w:multiLevelType w:val="hybridMultilevel"/>
    <w:tmpl w:val="EB4A0B4E"/>
    <w:lvl w:ilvl="0" w:tplc="067079A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366950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B08B7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8A22F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F61D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82B2A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7CA2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435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38C7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4A4ADC"/>
    <w:multiLevelType w:val="hybridMultilevel"/>
    <w:tmpl w:val="5184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40EAA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7AD1"/>
    <w:multiLevelType w:val="hybridMultilevel"/>
    <w:tmpl w:val="C7FCAD70"/>
    <w:lvl w:ilvl="0" w:tplc="527268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8A6A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6B3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ACF9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8C9F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8E7D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121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D064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EB1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7D4ABC"/>
    <w:multiLevelType w:val="multilevel"/>
    <w:tmpl w:val="AD7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400287"/>
    <w:multiLevelType w:val="multilevel"/>
    <w:tmpl w:val="4C6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30FEF"/>
    <w:multiLevelType w:val="hybridMultilevel"/>
    <w:tmpl w:val="DCAC4C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B1FCB"/>
    <w:multiLevelType w:val="hybridMultilevel"/>
    <w:tmpl w:val="B38CB156"/>
    <w:lvl w:ilvl="0" w:tplc="CAF4A8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E8F5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0E1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AC9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3CF8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BED5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645F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7ED2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C279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0F16FF"/>
    <w:multiLevelType w:val="multilevel"/>
    <w:tmpl w:val="EFA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5038E9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9771C"/>
    <w:multiLevelType w:val="hybridMultilevel"/>
    <w:tmpl w:val="768EC3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25ED4"/>
    <w:multiLevelType w:val="hybridMultilevel"/>
    <w:tmpl w:val="690A137C"/>
    <w:lvl w:ilvl="0" w:tplc="EF82E2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DCFD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5074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D4B1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2609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C485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A2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A88F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02E4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3B01A9"/>
    <w:multiLevelType w:val="hybridMultilevel"/>
    <w:tmpl w:val="C0DC30E2"/>
    <w:lvl w:ilvl="0" w:tplc="D5AA7A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ECC9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9EFC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40A0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01A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0B1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02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4B3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418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FB1537"/>
    <w:multiLevelType w:val="hybridMultilevel"/>
    <w:tmpl w:val="2D9AD1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46900"/>
    <w:multiLevelType w:val="hybridMultilevel"/>
    <w:tmpl w:val="EB6C1B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95675">
    <w:abstractNumId w:val="14"/>
  </w:num>
  <w:num w:numId="2" w16cid:durableId="1357198494">
    <w:abstractNumId w:val="7"/>
  </w:num>
  <w:num w:numId="3" w16cid:durableId="1797990292">
    <w:abstractNumId w:val="10"/>
  </w:num>
  <w:num w:numId="4" w16cid:durableId="46029124">
    <w:abstractNumId w:val="2"/>
  </w:num>
  <w:num w:numId="5" w16cid:durableId="1813405212">
    <w:abstractNumId w:val="19"/>
  </w:num>
  <w:num w:numId="6" w16cid:durableId="635987728">
    <w:abstractNumId w:val="18"/>
  </w:num>
  <w:num w:numId="7" w16cid:durableId="1918637599">
    <w:abstractNumId w:val="5"/>
  </w:num>
  <w:num w:numId="8" w16cid:durableId="1487043596">
    <w:abstractNumId w:val="0"/>
  </w:num>
  <w:num w:numId="9" w16cid:durableId="1218005055">
    <w:abstractNumId w:val="9"/>
  </w:num>
  <w:num w:numId="10" w16cid:durableId="2045667393">
    <w:abstractNumId w:val="16"/>
  </w:num>
  <w:num w:numId="11" w16cid:durableId="132212705">
    <w:abstractNumId w:val="21"/>
  </w:num>
  <w:num w:numId="12" w16cid:durableId="1373068540">
    <w:abstractNumId w:val="20"/>
  </w:num>
  <w:num w:numId="13" w16cid:durableId="174731842">
    <w:abstractNumId w:val="13"/>
  </w:num>
  <w:num w:numId="14" w16cid:durableId="1197279599">
    <w:abstractNumId w:val="4"/>
  </w:num>
  <w:num w:numId="15" w16cid:durableId="1705671457">
    <w:abstractNumId w:val="1"/>
  </w:num>
  <w:num w:numId="16" w16cid:durableId="1861120183">
    <w:abstractNumId w:val="17"/>
  </w:num>
  <w:num w:numId="17" w16cid:durableId="392973237">
    <w:abstractNumId w:val="3"/>
  </w:num>
  <w:num w:numId="18" w16cid:durableId="1652755073">
    <w:abstractNumId w:val="8"/>
  </w:num>
  <w:num w:numId="19" w16cid:durableId="236014861">
    <w:abstractNumId w:val="6"/>
  </w:num>
  <w:num w:numId="20" w16cid:durableId="563294802">
    <w:abstractNumId w:val="12"/>
  </w:num>
  <w:num w:numId="21" w16cid:durableId="764115978">
    <w:abstractNumId w:val="11"/>
  </w:num>
  <w:num w:numId="22" w16cid:durableId="21115117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7F"/>
    <w:rsid w:val="00004463"/>
    <w:rsid w:val="0006545B"/>
    <w:rsid w:val="000677C4"/>
    <w:rsid w:val="000821B4"/>
    <w:rsid w:val="00087B25"/>
    <w:rsid w:val="000A284A"/>
    <w:rsid w:val="000A6B70"/>
    <w:rsid w:val="000B1ED0"/>
    <w:rsid w:val="000B2B97"/>
    <w:rsid w:val="000C193B"/>
    <w:rsid w:val="000C2DE2"/>
    <w:rsid w:val="000C444B"/>
    <w:rsid w:val="001578D6"/>
    <w:rsid w:val="00187441"/>
    <w:rsid w:val="00217BE8"/>
    <w:rsid w:val="0022056C"/>
    <w:rsid w:val="00266286"/>
    <w:rsid w:val="002863EE"/>
    <w:rsid w:val="002A7C71"/>
    <w:rsid w:val="002C45DC"/>
    <w:rsid w:val="002E747B"/>
    <w:rsid w:val="002F3EED"/>
    <w:rsid w:val="002F59B3"/>
    <w:rsid w:val="00307861"/>
    <w:rsid w:val="00317E3D"/>
    <w:rsid w:val="00361E11"/>
    <w:rsid w:val="0037179E"/>
    <w:rsid w:val="003873BD"/>
    <w:rsid w:val="003A21A5"/>
    <w:rsid w:val="00405C4B"/>
    <w:rsid w:val="0041060A"/>
    <w:rsid w:val="00421DED"/>
    <w:rsid w:val="00425FDA"/>
    <w:rsid w:val="00457866"/>
    <w:rsid w:val="004A7FA6"/>
    <w:rsid w:val="004E5A4B"/>
    <w:rsid w:val="004F0441"/>
    <w:rsid w:val="004F7111"/>
    <w:rsid w:val="00535177"/>
    <w:rsid w:val="005663A9"/>
    <w:rsid w:val="00585DEA"/>
    <w:rsid w:val="005A543B"/>
    <w:rsid w:val="005F4894"/>
    <w:rsid w:val="005F4E65"/>
    <w:rsid w:val="00651901"/>
    <w:rsid w:val="00663B59"/>
    <w:rsid w:val="00674ABC"/>
    <w:rsid w:val="006E52EB"/>
    <w:rsid w:val="00702D57"/>
    <w:rsid w:val="00746553"/>
    <w:rsid w:val="00746A7F"/>
    <w:rsid w:val="00772816"/>
    <w:rsid w:val="00775C1E"/>
    <w:rsid w:val="00782F6E"/>
    <w:rsid w:val="00796B9A"/>
    <w:rsid w:val="007B3BB9"/>
    <w:rsid w:val="007F200F"/>
    <w:rsid w:val="00803D88"/>
    <w:rsid w:val="00831DCB"/>
    <w:rsid w:val="00845068"/>
    <w:rsid w:val="00850D1A"/>
    <w:rsid w:val="0086679E"/>
    <w:rsid w:val="008717E8"/>
    <w:rsid w:val="008743A9"/>
    <w:rsid w:val="008A1D2C"/>
    <w:rsid w:val="008E489A"/>
    <w:rsid w:val="008E52D9"/>
    <w:rsid w:val="00933647"/>
    <w:rsid w:val="00954FF2"/>
    <w:rsid w:val="009569A7"/>
    <w:rsid w:val="009679EF"/>
    <w:rsid w:val="009A3F5C"/>
    <w:rsid w:val="009D0F8F"/>
    <w:rsid w:val="00A0008C"/>
    <w:rsid w:val="00A1521E"/>
    <w:rsid w:val="00A33734"/>
    <w:rsid w:val="00A82E7A"/>
    <w:rsid w:val="00AE38BF"/>
    <w:rsid w:val="00B255D6"/>
    <w:rsid w:val="00B97E4C"/>
    <w:rsid w:val="00BE40B6"/>
    <w:rsid w:val="00C52D1B"/>
    <w:rsid w:val="00C57600"/>
    <w:rsid w:val="00C70DB9"/>
    <w:rsid w:val="00CA33DF"/>
    <w:rsid w:val="00CB3C3B"/>
    <w:rsid w:val="00CB7C29"/>
    <w:rsid w:val="00CE4564"/>
    <w:rsid w:val="00CE5D90"/>
    <w:rsid w:val="00D1151A"/>
    <w:rsid w:val="00D20D27"/>
    <w:rsid w:val="00D40D98"/>
    <w:rsid w:val="00D42D75"/>
    <w:rsid w:val="00D512FD"/>
    <w:rsid w:val="00D942D9"/>
    <w:rsid w:val="00DA1A1D"/>
    <w:rsid w:val="00DB0B29"/>
    <w:rsid w:val="00DC0811"/>
    <w:rsid w:val="00DE1CEC"/>
    <w:rsid w:val="00E01B2A"/>
    <w:rsid w:val="00E07563"/>
    <w:rsid w:val="00E106D6"/>
    <w:rsid w:val="00E94D40"/>
    <w:rsid w:val="00E96E7E"/>
    <w:rsid w:val="00EA2778"/>
    <w:rsid w:val="00EB3F78"/>
    <w:rsid w:val="00EE054C"/>
    <w:rsid w:val="00F15DAA"/>
    <w:rsid w:val="00F15FC7"/>
    <w:rsid w:val="00F321FA"/>
    <w:rsid w:val="00F6537F"/>
    <w:rsid w:val="00F71B72"/>
    <w:rsid w:val="00F72E95"/>
    <w:rsid w:val="00FA657E"/>
    <w:rsid w:val="00FB2017"/>
    <w:rsid w:val="00FB4BD9"/>
    <w:rsid w:val="00FC4E63"/>
    <w:rsid w:val="00FC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771F"/>
  <w15:docId w15:val="{72ECCCAD-6114-4266-9E23-2E74D96A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1E11"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rsid w:val="00004463"/>
    <w:pPr>
      <w:keepNext/>
      <w:keepLines/>
      <w:numPr>
        <w:numId w:val="7"/>
      </w:numPr>
      <w:spacing w:after="0" w:line="259" w:lineRule="auto"/>
      <w:outlineLvl w:val="0"/>
    </w:pPr>
    <w:rPr>
      <w:rFonts w:ascii="Garamond" w:eastAsia="Arial" w:hAnsi="Garamond" w:cs="Arial"/>
      <w:color w:val="000000"/>
      <w:sz w:val="36"/>
    </w:rPr>
  </w:style>
  <w:style w:type="paragraph" w:styleId="Titolo2">
    <w:name w:val="heading 2"/>
    <w:next w:val="Normale"/>
    <w:link w:val="Titolo2Carattere"/>
    <w:uiPriority w:val="9"/>
    <w:unhideWhenUsed/>
    <w:qFormat/>
    <w:rsid w:val="00004463"/>
    <w:pPr>
      <w:keepNext/>
      <w:keepLines/>
      <w:numPr>
        <w:ilvl w:val="1"/>
        <w:numId w:val="7"/>
      </w:numPr>
      <w:spacing w:after="308" w:line="259" w:lineRule="auto"/>
      <w:outlineLvl w:val="1"/>
    </w:pPr>
    <w:rPr>
      <w:rFonts w:ascii="Garamond" w:eastAsia="Arial" w:hAnsi="Garamond" w:cs="Arial"/>
      <w:color w:val="000000"/>
      <w:sz w:val="32"/>
    </w:rPr>
  </w:style>
  <w:style w:type="paragraph" w:styleId="Titolo3">
    <w:name w:val="heading 3"/>
    <w:next w:val="Normale"/>
    <w:link w:val="Titolo3Carattere"/>
    <w:uiPriority w:val="9"/>
    <w:unhideWhenUsed/>
    <w:qFormat/>
    <w:rsid w:val="0041060A"/>
    <w:pPr>
      <w:keepNext/>
      <w:keepLines/>
      <w:numPr>
        <w:ilvl w:val="2"/>
        <w:numId w:val="7"/>
      </w:numPr>
      <w:spacing w:after="46" w:line="259" w:lineRule="auto"/>
      <w:outlineLvl w:val="2"/>
    </w:pPr>
    <w:rPr>
      <w:rFonts w:ascii="Garamond" w:eastAsia="Arial" w:hAnsi="Garamond" w:cs="Arial"/>
      <w:b/>
      <w:color w:val="43434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72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41060A"/>
    <w:rPr>
      <w:rFonts w:ascii="Garamond" w:eastAsia="Arial" w:hAnsi="Garamond" w:cs="Arial"/>
      <w:b/>
      <w:color w:val="434343"/>
    </w:rPr>
  </w:style>
  <w:style w:type="character" w:customStyle="1" w:styleId="Titolo2Carattere">
    <w:name w:val="Titolo 2 Carattere"/>
    <w:link w:val="Titolo2"/>
    <w:uiPriority w:val="9"/>
    <w:rPr>
      <w:rFonts w:ascii="Garamond" w:eastAsia="Arial" w:hAnsi="Garamond" w:cs="Arial"/>
      <w:color w:val="000000"/>
      <w:sz w:val="32"/>
    </w:rPr>
  </w:style>
  <w:style w:type="character" w:customStyle="1" w:styleId="Titolo1Carattere">
    <w:name w:val="Titolo 1 Carattere"/>
    <w:link w:val="Titolo1"/>
    <w:uiPriority w:val="9"/>
    <w:rPr>
      <w:rFonts w:ascii="Garamond" w:eastAsia="Arial" w:hAnsi="Garamond" w:cs="Arial"/>
      <w:color w:val="000000"/>
      <w:sz w:val="36"/>
    </w:rPr>
  </w:style>
  <w:style w:type="paragraph" w:styleId="Sommario1">
    <w:name w:val="toc 1"/>
    <w:hidden/>
    <w:uiPriority w:val="39"/>
    <w:pPr>
      <w:spacing w:after="43" w:line="259" w:lineRule="auto"/>
      <w:ind w:left="25" w:right="121" w:hanging="10"/>
    </w:pPr>
    <w:rPr>
      <w:rFonts w:ascii="Arial" w:eastAsia="Arial" w:hAnsi="Arial" w:cs="Arial"/>
      <w:b/>
      <w:color w:val="000000"/>
      <w:sz w:val="22"/>
    </w:rPr>
  </w:style>
  <w:style w:type="paragraph" w:styleId="Sommario2">
    <w:name w:val="toc 2"/>
    <w:hidden/>
    <w:uiPriority w:val="39"/>
    <w:pPr>
      <w:spacing w:after="39" w:line="268" w:lineRule="auto"/>
      <w:ind w:left="385" w:right="136" w:hanging="10"/>
    </w:pPr>
    <w:rPr>
      <w:rFonts w:ascii="Arial" w:eastAsia="Arial" w:hAnsi="Arial" w:cs="Arial"/>
      <w:color w:val="000000"/>
      <w:sz w:val="22"/>
    </w:rPr>
  </w:style>
  <w:style w:type="paragraph" w:styleId="Sommario3">
    <w:name w:val="toc 3"/>
    <w:hidden/>
    <w:uiPriority w:val="39"/>
    <w:pPr>
      <w:spacing w:after="10" w:line="268" w:lineRule="auto"/>
      <w:ind w:left="745" w:right="136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D20D27"/>
    <w:rPr>
      <w:color w:val="467886" w:themeColor="hyperlink"/>
      <w:u w:val="single"/>
    </w:rPr>
  </w:style>
  <w:style w:type="paragraph" w:customStyle="1" w:styleId="TableParagraph">
    <w:name w:val="Table Paragraph"/>
    <w:basedOn w:val="Normale"/>
    <w:uiPriority w:val="1"/>
    <w:qFormat/>
    <w:rsid w:val="00F15DAA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paragraph" w:styleId="NormaleWeb">
    <w:name w:val="Normal (Web)"/>
    <w:basedOn w:val="Normale"/>
    <w:uiPriority w:val="99"/>
    <w:unhideWhenUsed/>
    <w:rsid w:val="00F15DA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F15DAA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585DEA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585DEA"/>
    <w:pPr>
      <w:ind w:left="720"/>
      <w:contextualSpacing/>
    </w:p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7260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table" w:styleId="Grigliatabella">
    <w:name w:val="Table Grid"/>
    <w:basedOn w:val="Tabellanormale"/>
    <w:uiPriority w:val="39"/>
    <w:rsid w:val="00775C1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shd w:val="clear" w:color="auto" w:fill="800000"/>
      </w:tcPr>
    </w:tblStylePr>
    <w:tblStylePr w:type="firstCol">
      <w:tblPr/>
      <w:tcPr>
        <w:shd w:val="clear" w:color="auto" w:fill="800000"/>
      </w:tcPr>
    </w:tblStylePr>
    <w:tblStylePr w:type="band2Horz">
      <w:tblPr/>
      <w:tcPr>
        <w:shd w:val="clear" w:color="auto" w:fill="E4C2C2"/>
      </w:tcPr>
    </w:tblStylePr>
  </w:style>
  <w:style w:type="table" w:customStyle="1" w:styleId="TableNormal1">
    <w:name w:val="Table Normal1"/>
    <w:uiPriority w:val="2"/>
    <w:semiHidden/>
    <w:unhideWhenUsed/>
    <w:qFormat/>
    <w:rsid w:val="00266286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laLumen">
    <w:name w:val="Tabella Lumen"/>
    <w:basedOn w:val="Tabellanormale"/>
    <w:uiPriority w:val="99"/>
    <w:rsid w:val="0041060A"/>
    <w:pPr>
      <w:spacing w:after="0" w:line="240" w:lineRule="auto"/>
      <w:jc w:val="center"/>
    </w:pPr>
    <w:rPr>
      <w:rFonts w:ascii="Garamond" w:eastAsia="Calibri" w:hAnsi="Garamond" w:cs="Calibri"/>
      <w:kern w:val="0"/>
      <w:szCs w:val="22"/>
      <w14:ligatures w14:val="none"/>
    </w:rPr>
    <w:tblPr>
      <w:tblStyleRow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left w:w="0" w:type="dxa"/>
        <w:right w:w="0" w:type="dxa"/>
      </w:tblCellMar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2DA9A0"/>
      </w:tcPr>
    </w:tblStylePr>
    <w:tblStylePr w:type="firstCol">
      <w:pPr>
        <w:jc w:val="center"/>
      </w:pPr>
      <w:rPr>
        <w:b/>
        <w:color w:val="FFFFFF" w:themeColor="background1"/>
      </w:rPr>
      <w:tblPr/>
      <w:tcPr>
        <w:shd w:val="clear" w:color="auto" w:fill="2DA9A0"/>
      </w:tcPr>
    </w:tblStylePr>
    <w:tblStylePr w:type="band2Vert">
      <w:pPr>
        <w:jc w:val="center"/>
      </w:pPr>
    </w:tblStylePr>
    <w:tblStylePr w:type="band1Horz">
      <w:rPr>
        <w:rFonts w:ascii="Yu Gothic Light" w:hAnsi="Yu Gothic Light"/>
        <w:color w:val="auto"/>
        <w:sz w:val="24"/>
      </w:rPr>
      <w:tblPr/>
      <w:tcPr>
        <w:shd w:val="clear" w:color="auto" w:fill="D8F4F1"/>
      </w:tcPr>
    </w:tblStylePr>
    <w:tblStylePr w:type="band2Horz">
      <w:pPr>
        <w:jc w:val="center"/>
      </w:pPr>
      <w:tblPr/>
      <w:tcPr>
        <w:shd w:val="clear" w:color="auto" w:fill="9DD3C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3688</Words>
  <Characters>21027</Characters>
  <Application>Microsoft Office Word</Application>
  <DocSecurity>0</DocSecurity>
  <Lines>175</Lines>
  <Paragraphs>49</Paragraphs>
  <ScaleCrop>false</ScaleCrop>
  <Company/>
  <LinksUpToDate>false</LinksUpToDate>
  <CharactersWithSpaces>24666</CharactersWithSpaces>
  <SharedDoc>false</SharedDoc>
  <HLinks>
    <vt:vector size="162" baseType="variant">
      <vt:variant>
        <vt:i4>1572919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_Toc221672390</vt:lpwstr>
      </vt:variant>
      <vt:variant>
        <vt:i4>1638455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_Toc221672389</vt:lpwstr>
      </vt:variant>
      <vt:variant>
        <vt:i4>1638455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_Toc221672388</vt:lpwstr>
      </vt:variant>
      <vt:variant>
        <vt:i4>1638455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_Toc221672387</vt:lpwstr>
      </vt:variant>
      <vt:variant>
        <vt:i4>1638455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_Toc221672386</vt:lpwstr>
      </vt:variant>
      <vt:variant>
        <vt:i4>1638455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_Toc221672385</vt:lpwstr>
      </vt:variant>
      <vt:variant>
        <vt:i4>1638455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_Toc221672384</vt:lpwstr>
      </vt:variant>
      <vt:variant>
        <vt:i4>1638455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_Toc221672383</vt:lpwstr>
      </vt:variant>
      <vt:variant>
        <vt:i4>1638455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_Toc221672382</vt:lpwstr>
      </vt:variant>
      <vt:variant>
        <vt:i4>1638455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_Toc221672381</vt:lpwstr>
      </vt:variant>
      <vt:variant>
        <vt:i4>1638455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_Toc221672380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_Toc221672379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_Toc221672378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_Toc221672377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_Toc221672376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_Toc221672375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_Toc221672374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_Toc221672373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_Toc221672372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_Toc221672371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_Toc221672370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_Toc221672369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_Toc221672368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_Toc221672367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_Toc221672366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_Toc221672365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_Toc221672364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v2.0</dc:title>
  <dc:subject/>
  <dc:creator>ROSA CAROTENUTO</dc:creator>
  <cp:keywords/>
  <cp:lastModifiedBy>ROSA CAROTENUTO</cp:lastModifiedBy>
  <cp:revision>67</cp:revision>
  <dcterms:created xsi:type="dcterms:W3CDTF">2026-02-11T21:50:00Z</dcterms:created>
  <dcterms:modified xsi:type="dcterms:W3CDTF">2026-02-11T13:24:00Z</dcterms:modified>
</cp:coreProperties>
</file>