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AC83C" w14:textId="77777777" w:rsidR="009D5183" w:rsidRDefault="009D5183" w:rsidP="009D5183">
      <w:r>
        <w:rPr>
          <w:rFonts w:cstheme="minorHAnsi"/>
        </w:rPr>
        <w:t xml:space="preserve">Change Name from ROSA Project Tracker to: </w:t>
      </w:r>
      <w:r w:rsidRPr="00796F7A">
        <w:rPr>
          <w:b/>
          <w:bCs/>
        </w:rPr>
        <w:t>Fish FORWRD Database</w:t>
      </w:r>
    </w:p>
    <w:p w14:paraId="05B08688" w14:textId="77777777" w:rsidR="009D5183" w:rsidRDefault="009D5183" w:rsidP="009D5183">
      <w:r>
        <w:t>Tweaking colors to RGB=1,111,177 or 48,185,218 to match the colors on existing webpage</w:t>
      </w:r>
    </w:p>
    <w:p w14:paraId="6025D5FD" w14:textId="77777777" w:rsidR="009D5183" w:rsidRDefault="009D5183" w:rsidP="009D5183">
      <w:r>
        <w:tab/>
      </w:r>
      <w:hyperlink r:id="rId8" w:history="1">
        <w:r w:rsidRPr="008410D2">
          <w:rPr>
            <w:rStyle w:val="Hyperlink"/>
          </w:rPr>
          <w:t>https://www.rosascience.org/resources/regional-framework-databases/</w:t>
        </w:r>
      </w:hyperlink>
    </w:p>
    <w:p w14:paraId="268F28CC" w14:textId="77777777" w:rsidR="009D5183" w:rsidRDefault="009D5183" w:rsidP="009D5183">
      <w:r>
        <w:t>Consider removing the number of items on each tab as this will be embedded into existing page sort of like this:</w:t>
      </w:r>
    </w:p>
    <w:p w14:paraId="5D1CE470" w14:textId="77777777" w:rsidR="009D5183" w:rsidRDefault="009D5183" w:rsidP="009D5183">
      <w:r>
        <w:rPr>
          <w:noProof/>
        </w:rPr>
        <w:drawing>
          <wp:inline distT="0" distB="0" distL="0" distR="0" wp14:anchorId="63D60A4E" wp14:editId="25564DAB">
            <wp:extent cx="5422900" cy="3398737"/>
            <wp:effectExtent l="0" t="0" r="0" b="0"/>
            <wp:docPr id="439087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879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737" cy="340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7DB8" w14:textId="77777777" w:rsidR="009D5183" w:rsidRDefault="009D5183" w:rsidP="009D5183">
      <w:r>
        <w:t>Develop draft of splash page and send it for review</w:t>
      </w:r>
    </w:p>
    <w:p w14:paraId="6807DE4C" w14:textId="77777777" w:rsidR="009D5183" w:rsidRDefault="009D5183" w:rsidP="009D5183">
      <w:r>
        <w:t>Can this section be removed if we have the splash page?</w:t>
      </w:r>
    </w:p>
    <w:p w14:paraId="10E7FD60" w14:textId="77777777" w:rsidR="009D5183" w:rsidRDefault="009D5183" w:rsidP="009D5183">
      <w:pPr>
        <w:ind w:left="720"/>
        <w:rPr>
          <w:rFonts w:cstheme="minorHAnsi"/>
        </w:rPr>
      </w:pPr>
      <w:r>
        <w:rPr>
          <w:noProof/>
        </w:rPr>
        <w:drawing>
          <wp:inline distT="0" distB="0" distL="0" distR="0" wp14:anchorId="7AEE7235" wp14:editId="28A05A56">
            <wp:extent cx="3873500" cy="2240092"/>
            <wp:effectExtent l="0" t="0" r="0" b="0"/>
            <wp:docPr id="1798857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578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464" cy="224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17B4" w14:textId="77777777" w:rsidR="009D5183" w:rsidRDefault="009D5183" w:rsidP="009D5183">
      <w:pPr>
        <w:rPr>
          <w:rFonts w:cstheme="minorHAnsi"/>
        </w:rPr>
      </w:pPr>
      <w:r>
        <w:rPr>
          <w:rFonts w:cstheme="minorHAnsi"/>
        </w:rPr>
        <w:t>On Tab 1, use 3 indicators: Total Project Count, Total Research Needs, Research addressed by Existing Projects</w:t>
      </w:r>
    </w:p>
    <w:p w14:paraId="4BCA2756" w14:textId="77777777" w:rsidR="009D5183" w:rsidRDefault="009D5183" w:rsidP="009D5183">
      <w:pPr>
        <w:rPr>
          <w:rFonts w:cstheme="minorHAnsi"/>
        </w:rPr>
      </w:pPr>
      <w:r>
        <w:rPr>
          <w:rFonts w:cstheme="minorHAnsi"/>
        </w:rPr>
        <w:lastRenderedPageBreak/>
        <w:t>Instead of a “project snapshot” can it be a “research need snapshot (by category)”? or toggleable to see both? what would that look like? Similar to this table on tab 2 – but make it a graph or something that draws eye to categories not addressed</w:t>
      </w:r>
    </w:p>
    <w:p w14:paraId="2553EB01" w14:textId="77777777" w:rsidR="009D5183" w:rsidRDefault="009D5183" w:rsidP="009D5183">
      <w:pPr>
        <w:rPr>
          <w:rFonts w:cstheme="minorHAnsi"/>
        </w:rPr>
      </w:pPr>
      <w:r>
        <w:rPr>
          <w:noProof/>
        </w:rPr>
        <w:drawing>
          <wp:inline distT="0" distB="0" distL="0" distR="0" wp14:anchorId="2AB64B1E" wp14:editId="2E6C8861">
            <wp:extent cx="5943600" cy="2249805"/>
            <wp:effectExtent l="0" t="0" r="0" b="0"/>
            <wp:docPr id="1679224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2476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5A42" w14:textId="77777777" w:rsidR="009D5183" w:rsidRDefault="009D5183" w:rsidP="009D5183">
      <w:pPr>
        <w:rPr>
          <w:rFonts w:cstheme="minorHAnsi"/>
        </w:rPr>
      </w:pPr>
      <w:r>
        <w:rPr>
          <w:rFonts w:cstheme="minorHAnsi"/>
        </w:rPr>
        <w:t>Sort the current projects timeline by Project End date, if possible center the chart on todays date</w:t>
      </w:r>
    </w:p>
    <w:p w14:paraId="74726818" w14:textId="77777777" w:rsidR="009D5183" w:rsidRDefault="009D5183" w:rsidP="009D5183">
      <w:pPr>
        <w:rPr>
          <w:rFonts w:cstheme="minorHAnsi"/>
        </w:rPr>
      </w:pPr>
      <w:r>
        <w:rPr>
          <w:rFonts w:cstheme="minorHAnsi"/>
        </w:rPr>
        <w:t>Consider moving the timeline graphic to it’s own tab.</w:t>
      </w:r>
    </w:p>
    <w:p w14:paraId="641063EB" w14:textId="77777777" w:rsidR="009D5183" w:rsidRDefault="009D5183" w:rsidP="009D5183">
      <w:pPr>
        <w:rPr>
          <w:rFonts w:cstheme="minorHAnsi"/>
        </w:rPr>
      </w:pPr>
      <w:r>
        <w:rPr>
          <w:rFonts w:cstheme="minorHAnsi"/>
        </w:rPr>
        <w:t>On Raw Data tab, can the “filter” row be populated with multi-select dropdown lists instead of type only?</w:t>
      </w:r>
    </w:p>
    <w:p w14:paraId="16B229E8" w14:textId="2485834C" w:rsidR="003D016E" w:rsidRPr="009D5183" w:rsidRDefault="003D016E" w:rsidP="009D5183"/>
    <w:sectPr w:rsidR="003D016E" w:rsidRPr="009D51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601C6" w14:textId="77777777" w:rsidR="00AB4AE3" w:rsidRDefault="00AB4AE3" w:rsidP="00F947E8">
      <w:pPr>
        <w:spacing w:after="0" w:line="240" w:lineRule="auto"/>
      </w:pPr>
      <w:r>
        <w:separator/>
      </w:r>
    </w:p>
  </w:endnote>
  <w:endnote w:type="continuationSeparator" w:id="0">
    <w:p w14:paraId="435C9AFA" w14:textId="77777777" w:rsidR="00AB4AE3" w:rsidRDefault="00AB4AE3" w:rsidP="00F947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0DFADB0-0BCF-40AA-94C4-6B95293CAB8A}"/>
    <w:embedBold r:id="rId2" w:fontKey="{84AB9FDB-AB3B-43D5-819F-CE9FB324688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D260E" w14:textId="77777777" w:rsidR="00AB4AE3" w:rsidRDefault="00AB4AE3" w:rsidP="00F947E8">
      <w:pPr>
        <w:spacing w:after="0" w:line="240" w:lineRule="auto"/>
      </w:pPr>
      <w:r>
        <w:separator/>
      </w:r>
    </w:p>
  </w:footnote>
  <w:footnote w:type="continuationSeparator" w:id="0">
    <w:p w14:paraId="608256F3" w14:textId="77777777" w:rsidR="00AB4AE3" w:rsidRDefault="00AB4AE3" w:rsidP="00F947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saveSubset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7E8"/>
    <w:rsid w:val="00007C51"/>
    <w:rsid w:val="003D016E"/>
    <w:rsid w:val="009D5183"/>
    <w:rsid w:val="00AB4AE3"/>
    <w:rsid w:val="00B1490F"/>
    <w:rsid w:val="00F94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80C872"/>
  <w15:chartTrackingRefBased/>
  <w15:docId w15:val="{D5598967-87E6-4F22-8168-560DE90C0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51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47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47E8"/>
  </w:style>
  <w:style w:type="paragraph" w:styleId="Footer">
    <w:name w:val="footer"/>
    <w:basedOn w:val="Normal"/>
    <w:link w:val="FooterChar"/>
    <w:uiPriority w:val="99"/>
    <w:unhideWhenUsed/>
    <w:rsid w:val="00F947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47E8"/>
  </w:style>
  <w:style w:type="character" w:styleId="Hyperlink">
    <w:name w:val="Hyperlink"/>
    <w:basedOn w:val="DefaultParagraphFont"/>
    <w:uiPriority w:val="99"/>
    <w:unhideWhenUsed/>
    <w:rsid w:val="009D518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osascience.org/resources/regional-framework-databases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rappedLabelHistory xmlns:xsi="http://www.w3.org/2001/XMLSchema-instance" xmlns:xsd="http://www.w3.org/2001/XMLSchema" xmlns="http://www.boldonjames.com/2016/02/Classifier/internal/wrappedLabelHistory">
  <Value>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mMjAyMGQ3ZC03N2M4LTQyOTQtYTQyNy01OTBlZThlYjMzMjgiIG9yaWdpbj0iZGVmYXVsdFZhbHVlIj48ZWxlbWVudCB1aWQ9ImEyOTBmMTJiLWI3MTktNDJhZC1hMTMxLTU3OTdkYWQ3NWU5NCIgdmFsdWU9IiIgeG1sbnM9Imh0dHA6Ly93d3cuYm9sZG9uamFtZXMuY29tLzIwMDgvMDEvc2llL2ludGVybmFsL2xhYmVsIiAvPjwvc2lzbD48VXNlck5hbWU+Q09SUFxVU1NBMzY5NTg5PC9Vc2VyTmFtZT48RGF0ZVRpbWU+MS81LzIwMjQgNTowMDozMCBQTTwvRGF0ZVRpbWU+PExhYmVsU3RyaW5nPkludGVybmFsPC9MYWJlbFN0cmluZz48L2l0ZW0+PC9sYWJlbEhpc3Rvcnk+</Value>
</WrappedLabelHistory>
</file>

<file path=customXml/item2.xml><?xml version="1.0" encoding="utf-8"?>
<sisl xmlns:xsi="http://www.w3.org/2001/XMLSchema-instance" xmlns:xsd="http://www.w3.org/2001/XMLSchema" xmlns="http://www.boldonjames.com/2008/01/sie/internal/label" sislVersion="0" policy="f2020d7d-77c8-4294-a427-590ee8eb3328" origin="defaultValue">
  <element uid="a290f12b-b719-42ad-a131-5797dad75e94" value=""/>
</sisl>
</file>

<file path=customXml/itemProps1.xml><?xml version="1.0" encoding="utf-8"?>
<ds:datastoreItem xmlns:ds="http://schemas.openxmlformats.org/officeDocument/2006/customXml" ds:itemID="{81E9DFA8-46AC-4C2C-9AEE-0409912DA18F}">
  <ds:schemaRefs>
    <ds:schemaRef ds:uri="http://www.w3.org/2001/XMLSchema"/>
    <ds:schemaRef ds:uri="http://www.boldonjames.com/2016/02/Classifier/internal/wrappedLabelHistory"/>
  </ds:schemaRefs>
</ds:datastoreItem>
</file>

<file path=customXml/itemProps2.xml><?xml version="1.0" encoding="utf-8"?>
<ds:datastoreItem xmlns:ds="http://schemas.openxmlformats.org/officeDocument/2006/customXml" ds:itemID="{19BBDFF3-908C-4704-B41B-A1D88E20F68F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Andreasen, Scott</dc:creator>
  <cp:keywords>Internal | EPNW-OLMK</cp:keywords>
  <dc:description/>
  <cp:lastModifiedBy>Andreasen, Scott</cp:lastModifiedBy>
  <cp:revision>1</cp:revision>
  <dcterms:created xsi:type="dcterms:W3CDTF">2024-01-05T16:15:00Z</dcterms:created>
  <dcterms:modified xsi:type="dcterms:W3CDTF">2024-01-05T17:01:00Z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846bcf59-04a1-4ba3-9fb5-8a4c8e871022</vt:lpwstr>
  </property>
  <property fmtid="{D5CDD505-2E9C-101B-9397-08002B2CF9AE}" pid="3" name="bjDocumentLabelXML">
    <vt:lpwstr>&lt;?xml version="1.0" encoding="us-ascii"?&gt;&lt;sisl xmlns:xsi="http://www.w3.org/2001/XMLSchema-instance" xmlns:xsd="http://www.w3.org/2001/XMLSchema" sislVersion="0" policy="f2020d7d-77c8-4294-a427-590ee8eb3328" origin="defaultValue" xmlns="http://www.boldonj</vt:lpwstr>
  </property>
  <property fmtid="{D5CDD505-2E9C-101B-9397-08002B2CF9AE}" pid="4" name="bjDocumentLabelXML-0">
    <vt:lpwstr>ames.com/2008/01/sie/internal/label"&gt;&lt;element uid="a290f12b-b719-42ad-a131-5797dad75e94" value="" /&gt;&lt;/sisl&gt;</vt:lpwstr>
  </property>
  <property fmtid="{D5CDD505-2E9C-101B-9397-08002B2CF9AE}" pid="5" name="bjDocumentSecurityLabel">
    <vt:lpwstr>Internal</vt:lpwstr>
  </property>
  <property fmtid="{D5CDD505-2E9C-101B-9397-08002B2CF9AE}" pid="6" name="wsp-metadata">
    <vt:lpwstr>Internal | EPNW-OLMK</vt:lpwstr>
  </property>
  <property fmtid="{D5CDD505-2E9C-101B-9397-08002B2CF9AE}" pid="7" name="bjClsUserRVM">
    <vt:lpwstr>[]</vt:lpwstr>
  </property>
  <property fmtid="{D5CDD505-2E9C-101B-9397-08002B2CF9AE}" pid="8" name="bjSaver">
    <vt:lpwstr>YwfObiiF7g5vbxgrakCFzBQPrHzie8CL</vt:lpwstr>
  </property>
  <property fmtid="{D5CDD505-2E9C-101B-9397-08002B2CF9AE}" pid="9" name="bjLabelHistoryID">
    <vt:lpwstr>{81E9DFA8-46AC-4C2C-9AEE-0409912DA18F}</vt:lpwstr>
  </property>
</Properties>
</file>