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AD394" w14:textId="1CFBD400" w:rsidR="006C65BE" w:rsidRPr="00C52AC9" w:rsidRDefault="006A72ED" w:rsidP="00C52AC9">
      <w:pPr>
        <w:pStyle w:val="TituloApartado1"/>
        <w:jc w:val="center"/>
        <w:rPr>
          <w:rFonts w:ascii="Elephant" w:hAnsi="Elephant"/>
          <w:lang w:val="en-US"/>
        </w:rPr>
      </w:pPr>
      <w:bookmarkStart w:id="0" w:name="_Toc459888455"/>
      <w:r w:rsidRPr="00C52AC9">
        <w:rPr>
          <w:rFonts w:ascii="Elephant" w:hAnsi="Elephant"/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2AC9">
        <w:rPr>
          <w:rFonts w:ascii="Elephant" w:hAnsi="Elephant"/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C52AC9">
        <w:rPr>
          <w:rFonts w:ascii="Elephant" w:hAnsi="Elephant"/>
          <w:lang w:val="en-US"/>
        </w:rPr>
        <w:t xml:space="preserve">Activity 1. </w:t>
      </w:r>
      <w:r w:rsidR="006D373F" w:rsidRPr="00C52AC9">
        <w:rPr>
          <w:rFonts w:ascii="Elephant" w:hAnsi="Elephant"/>
          <w:lang w:val="en-US"/>
        </w:rPr>
        <w:t>Counting inversions</w:t>
      </w:r>
      <w:r w:rsidR="006C65BE">
        <w:rPr>
          <w:rFonts w:ascii="Elephant" w:hAnsi="Elephant"/>
          <w:lang w:val="en-US"/>
        </w:rPr>
        <w:fldChar w:fldCharType="begin"/>
      </w:r>
      <w:r w:rsidR="006C65BE" w:rsidRPr="00C52AC9">
        <w:rPr>
          <w:rFonts w:ascii="Elephant" w:hAnsi="Elephant"/>
          <w:lang w:val="en-US"/>
        </w:rPr>
        <w:instrText xml:space="preserve"> LINK Excel.Sheet.12 "Book1" "Sheet1!R3C2:R10C6" \a \f 4 \h  \* MERGEFORMAT </w:instrText>
      </w:r>
      <w:r w:rsidR="006C65BE">
        <w:rPr>
          <w:rFonts w:ascii="Elephant" w:hAnsi="Elephant"/>
          <w:lang w:val="en-US"/>
        </w:rPr>
        <w:fldChar w:fldCharType="separate"/>
      </w:r>
    </w:p>
    <w:tbl>
      <w:tblPr>
        <w:tblW w:w="7986" w:type="dxa"/>
        <w:tblLook w:val="04A0" w:firstRow="1" w:lastRow="0" w:firstColumn="1" w:lastColumn="0" w:noHBand="0" w:noVBand="1"/>
      </w:tblPr>
      <w:tblGrid>
        <w:gridCol w:w="1591"/>
        <w:gridCol w:w="1101"/>
        <w:gridCol w:w="1376"/>
        <w:gridCol w:w="2156"/>
        <w:gridCol w:w="1762"/>
      </w:tblGrid>
      <w:tr w:rsidR="00C52AC9" w:rsidRPr="006C65BE" w14:paraId="22CBD95D" w14:textId="77777777" w:rsidTr="00C52AC9">
        <w:trPr>
          <w:trHeight w:val="356"/>
        </w:trPr>
        <w:tc>
          <w:tcPr>
            <w:tcW w:w="15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35EC01A8" w14:textId="32A8D186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b/>
                <w:bCs/>
                <w:i/>
                <w:iCs/>
                <w:color w:val="000000"/>
                <w:lang w:val="en-GB" w:eastAsia="en-GB"/>
              </w:rPr>
              <w:t>file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3A084B12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b/>
                <w:bCs/>
                <w:i/>
                <w:iCs/>
                <w:color w:val="000000"/>
                <w:lang w:val="en-GB" w:eastAsia="en-GB"/>
              </w:rPr>
              <w:t xml:space="preserve"> t O(n2) 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B34BE7D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b/>
                <w:bCs/>
                <w:i/>
                <w:iCs/>
                <w:color w:val="000000"/>
                <w:lang w:val="en-GB" w:eastAsia="en-GB"/>
              </w:rPr>
              <w:t xml:space="preserve">t O(nlogn) </w:t>
            </w:r>
          </w:p>
        </w:tc>
        <w:tc>
          <w:tcPr>
            <w:tcW w:w="2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17CB027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lang w:eastAsia="en-GB"/>
              </w:rPr>
            </w:pPr>
            <w:r w:rsidRPr="006C65BE">
              <w:rPr>
                <w:rFonts w:ascii="Times New Roman" w:hAnsi="Times New Roman"/>
                <w:b/>
                <w:bCs/>
                <w:i/>
                <w:iCs/>
                <w:color w:val="000000"/>
                <w:lang w:eastAsia="en-GB"/>
              </w:rPr>
              <w:t xml:space="preserve">t O(n2)/t O(nlogn) </w:t>
            </w:r>
          </w:p>
        </w:tc>
        <w:tc>
          <w:tcPr>
            <w:tcW w:w="17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077EB3FE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b/>
                <w:bCs/>
                <w:i/>
                <w:iCs/>
                <w:color w:val="000000"/>
                <w:lang w:val="en-GB" w:eastAsia="en-GB"/>
              </w:rPr>
              <w:t>n inversions</w:t>
            </w:r>
          </w:p>
        </w:tc>
      </w:tr>
      <w:tr w:rsidR="006C65BE" w:rsidRPr="006C65BE" w14:paraId="5C3B4165" w14:textId="77777777" w:rsidTr="00C52AC9">
        <w:trPr>
          <w:trHeight w:val="339"/>
        </w:trPr>
        <w:tc>
          <w:tcPr>
            <w:tcW w:w="15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E8035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Ranking1.txt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9264E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1376" w:type="dxa"/>
            <w:tcBorders>
              <w:top w:val="single" w:sz="4" w:space="0" w:color="9BC2E6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F48E4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2156" w:type="dxa"/>
            <w:tcBorders>
              <w:top w:val="single" w:sz="4" w:space="0" w:color="9BC2E6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C2DE7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1762" w:type="dxa"/>
            <w:tcBorders>
              <w:top w:val="single" w:sz="4" w:space="0" w:color="9BC2E6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9DB9E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14.074.466</w:t>
            </w:r>
          </w:p>
        </w:tc>
      </w:tr>
      <w:tr w:rsidR="00C52AC9" w:rsidRPr="006C65BE" w14:paraId="10716014" w14:textId="77777777" w:rsidTr="00C52AC9">
        <w:trPr>
          <w:trHeight w:val="339"/>
        </w:trPr>
        <w:tc>
          <w:tcPr>
            <w:tcW w:w="15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848A96A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Ranking2.txt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46982CA9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750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56F63179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3DD4E63E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250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2B91B8F5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56.256.142</w:t>
            </w:r>
          </w:p>
        </w:tc>
      </w:tr>
      <w:tr w:rsidR="006C65BE" w:rsidRPr="006C65BE" w14:paraId="43D1F358" w14:textId="77777777" w:rsidTr="00C52AC9">
        <w:trPr>
          <w:trHeight w:val="339"/>
        </w:trPr>
        <w:tc>
          <w:tcPr>
            <w:tcW w:w="15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FA745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Ranking3.txt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0F144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2410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46018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6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760DE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401.6666667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C10EB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225.312.650</w:t>
            </w:r>
          </w:p>
        </w:tc>
      </w:tr>
      <w:tr w:rsidR="00C52AC9" w:rsidRPr="006C65BE" w14:paraId="34F98BE6" w14:textId="77777777" w:rsidTr="00C52AC9">
        <w:trPr>
          <w:trHeight w:val="339"/>
        </w:trPr>
        <w:tc>
          <w:tcPr>
            <w:tcW w:w="15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87146FD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Ranking4.txt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5CBD57D0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12079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6DEA2B9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15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6157D16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805.2666667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16C5B5C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903.869.574</w:t>
            </w:r>
          </w:p>
        </w:tc>
      </w:tr>
      <w:tr w:rsidR="006C65BE" w:rsidRPr="006C65BE" w14:paraId="4B74BCD2" w14:textId="77777777" w:rsidTr="00C52AC9">
        <w:trPr>
          <w:trHeight w:val="339"/>
        </w:trPr>
        <w:tc>
          <w:tcPr>
            <w:tcW w:w="15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8C83A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Ranking5.txt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63DF7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49160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3E347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25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2FD9F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1966.4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8AD15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3.613.758.061</w:t>
            </w:r>
          </w:p>
        </w:tc>
      </w:tr>
      <w:tr w:rsidR="00C52AC9" w:rsidRPr="006C65BE" w14:paraId="278CB2F9" w14:textId="77777777" w:rsidTr="00C52AC9">
        <w:trPr>
          <w:trHeight w:val="339"/>
        </w:trPr>
        <w:tc>
          <w:tcPr>
            <w:tcW w:w="15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587C94FC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Ranking6.txt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3E6C7970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289478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27B9B1F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66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3AFAE182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4386.030303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45AA0B9F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14.444.260.441</w:t>
            </w:r>
          </w:p>
        </w:tc>
      </w:tr>
      <w:tr w:rsidR="006C65BE" w:rsidRPr="006C65BE" w14:paraId="16B2D06B" w14:textId="77777777" w:rsidTr="00C52AC9">
        <w:trPr>
          <w:trHeight w:val="356"/>
        </w:trPr>
        <w:tc>
          <w:tcPr>
            <w:tcW w:w="15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AB6A0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Ranking7.txt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CEC7F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1168172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98BD9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154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6B0CB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7585.532468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90E9F" w14:textId="77777777" w:rsidR="006C65BE" w:rsidRPr="006C65BE" w:rsidRDefault="006C65BE" w:rsidP="006C65B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6C65BE">
              <w:rPr>
                <w:rFonts w:ascii="Times New Roman" w:hAnsi="Times New Roman"/>
                <w:color w:val="000000"/>
                <w:lang w:val="en-GB" w:eastAsia="en-GB"/>
              </w:rPr>
              <w:t>57.561.381.803</w:t>
            </w:r>
          </w:p>
        </w:tc>
      </w:tr>
    </w:tbl>
    <w:p w14:paraId="7C6065FB" w14:textId="2DDAE229" w:rsidR="006A72ED" w:rsidRDefault="006C65BE" w:rsidP="0082110D">
      <w:pPr>
        <w:rPr>
          <w:lang w:val="en-US"/>
        </w:rPr>
      </w:pPr>
      <w:r>
        <w:rPr>
          <w:lang w:val="en-US"/>
        </w:rPr>
        <w:fldChar w:fldCharType="end"/>
      </w:r>
    </w:p>
    <w:p w14:paraId="54D5FC19" w14:textId="7152240A" w:rsidR="003144B8" w:rsidRDefault="00C807F1" w:rsidP="00B05BBA">
      <w:pPr>
        <w:ind w:firstLine="709"/>
        <w:rPr>
          <w:rFonts w:ascii="Times New Roman" w:hAnsi="Times New Roman"/>
          <w:color w:val="000000"/>
          <w:lang w:val="en-GB" w:eastAsia="en-US"/>
        </w:rPr>
      </w:pPr>
      <w:r>
        <w:rPr>
          <w:rFonts w:ascii="Times New Roman" w:hAnsi="Times New Roman"/>
          <w:lang w:val="en-US"/>
        </w:rPr>
        <w:t xml:space="preserve">The results are the expected. As </w:t>
      </w:r>
      <w:r w:rsidR="00854CE8">
        <w:rPr>
          <w:rFonts w:ascii="Times New Roman" w:hAnsi="Times New Roman"/>
          <w:lang w:val="en-US"/>
        </w:rPr>
        <w:t xml:space="preserve">we can see on the fourth column; </w:t>
      </w:r>
      <w:r w:rsidR="00854CE8" w:rsidRPr="00854CE8">
        <w:rPr>
          <w:rFonts w:ascii="Times New Roman" w:hAnsi="Times New Roman"/>
          <w:b/>
          <w:bCs/>
          <w:i/>
          <w:iCs/>
          <w:color w:val="000000"/>
          <w:lang w:val="en-GB" w:eastAsia="en-GB"/>
        </w:rPr>
        <w:t>t O(n2)/t O(nlogn)</w:t>
      </w:r>
      <w:r w:rsidR="006C283A">
        <w:rPr>
          <w:rFonts w:ascii="Times New Roman" w:hAnsi="Times New Roman"/>
          <w:color w:val="000000"/>
          <w:lang w:val="en-GB" w:eastAsia="en-GB"/>
        </w:rPr>
        <w:t xml:space="preserve">, </w:t>
      </w:r>
      <w:r w:rsidR="00397532">
        <w:rPr>
          <w:rFonts w:ascii="Times New Roman" w:hAnsi="Times New Roman"/>
          <w:color w:val="000000"/>
          <w:lang w:val="en-GB" w:eastAsia="en-GB"/>
        </w:rPr>
        <w:t xml:space="preserve">the result of the division is always </w:t>
      </w:r>
      <w:r w:rsidR="00B116C7">
        <w:rPr>
          <w:rFonts w:ascii="Times New Roman" w:hAnsi="Times New Roman"/>
          <w:color w:val="000000"/>
          <w:lang w:val="en-GB" w:eastAsia="en-GB"/>
        </w:rPr>
        <w:t>greater than 1 and it keeps increasing with the time, that means that the</w:t>
      </w:r>
      <w:r w:rsidR="00B920BF">
        <w:rPr>
          <w:rFonts w:ascii="Times New Roman" w:hAnsi="Times New Roman"/>
          <w:color w:val="000000"/>
          <w:lang w:val="en-GB" w:eastAsia="en-GB"/>
        </w:rPr>
        <w:t xml:space="preserve"> </w:t>
      </w:r>
      <w:r w:rsidR="00357889">
        <w:rPr>
          <w:rFonts w:ascii="Times New Roman" w:hAnsi="Times New Roman"/>
          <w:color w:val="000000"/>
          <w:lang w:val="en-GB" w:eastAsia="en-GB"/>
        </w:rPr>
        <w:t xml:space="preserve">algorithm of the ‘Inversions’ class is always better than the </w:t>
      </w:r>
      <w:r w:rsidR="001C2593">
        <w:rPr>
          <w:rFonts w:ascii="Times New Roman" w:hAnsi="Times New Roman"/>
          <w:color w:val="000000"/>
          <w:lang w:val="en-GB" w:eastAsia="en-GB"/>
        </w:rPr>
        <w:t>one from the ‘</w:t>
      </w:r>
      <w:r w:rsidR="001C2593" w:rsidRPr="008610B5">
        <w:rPr>
          <w:rFonts w:ascii="Times New Roman" w:hAnsi="Times New Roman"/>
          <w:color w:val="000000"/>
          <w:lang w:val="en-GB" w:eastAsia="en-US"/>
        </w:rPr>
        <w:t>InversionsQuadratic</w:t>
      </w:r>
      <w:r w:rsidR="001C2593" w:rsidRPr="008610B5">
        <w:rPr>
          <w:rFonts w:ascii="Times New Roman" w:hAnsi="Times New Roman"/>
          <w:color w:val="000000"/>
          <w:lang w:val="en-GB" w:eastAsia="en-US"/>
        </w:rPr>
        <w:t xml:space="preserve">’ class, as expected </w:t>
      </w:r>
      <w:r w:rsidR="008610B5" w:rsidRPr="008610B5">
        <w:rPr>
          <w:rFonts w:ascii="Times New Roman" w:hAnsi="Times New Roman"/>
          <w:color w:val="000000"/>
          <w:lang w:val="en-GB" w:eastAsia="en-US"/>
        </w:rPr>
        <w:t>because of the complexities.</w:t>
      </w:r>
    </w:p>
    <w:p w14:paraId="773D82E6" w14:textId="71E83DF9" w:rsidR="008610B5" w:rsidRDefault="00B05BBA" w:rsidP="0082110D">
      <w:pPr>
        <w:rPr>
          <w:rFonts w:ascii="Times New Roman" w:hAnsi="Times New Roman"/>
          <w:color w:val="000000"/>
          <w:lang w:val="en-GB" w:eastAsia="en-US"/>
        </w:rPr>
      </w:pPr>
      <w:r>
        <w:rPr>
          <w:rFonts w:ascii="Times New Roman" w:hAnsi="Times New Roman"/>
          <w:noProof/>
          <w:color w:val="000000"/>
          <w:lang w:val="en-GB" w:eastAsia="en-US"/>
        </w:rPr>
        <w:drawing>
          <wp:anchor distT="0" distB="0" distL="114300" distR="114300" simplePos="0" relativeHeight="251660288" behindDoc="0" locked="0" layoutInCell="1" allowOverlap="1" wp14:anchorId="314D4AE9" wp14:editId="759E7EC0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3630930" cy="2245995"/>
            <wp:effectExtent l="0" t="0" r="762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6028E" w14:textId="5C719159" w:rsidR="008610B5" w:rsidRDefault="008610B5" w:rsidP="0082110D">
      <w:pPr>
        <w:rPr>
          <w:rFonts w:ascii="Times New Roman" w:hAnsi="Times New Roman"/>
          <w:lang w:val="en-GB"/>
        </w:rPr>
      </w:pPr>
    </w:p>
    <w:p w14:paraId="0BE1D814" w14:textId="4C803E79" w:rsidR="00B05BBA" w:rsidRDefault="00B05BBA" w:rsidP="0082110D">
      <w:pPr>
        <w:rPr>
          <w:rFonts w:ascii="Times New Roman" w:hAnsi="Times New Roman"/>
          <w:lang w:val="en-GB"/>
        </w:rPr>
      </w:pPr>
    </w:p>
    <w:p w14:paraId="6EE98ADC" w14:textId="10811C9A" w:rsidR="00B05BBA" w:rsidRDefault="00B05BBA" w:rsidP="0082110D">
      <w:pPr>
        <w:rPr>
          <w:rFonts w:ascii="Times New Roman" w:hAnsi="Times New Roman"/>
          <w:lang w:val="en-GB"/>
        </w:rPr>
      </w:pPr>
    </w:p>
    <w:p w14:paraId="4432EB07" w14:textId="706F5663" w:rsidR="00B05BBA" w:rsidRDefault="00B05BBA" w:rsidP="0082110D">
      <w:pPr>
        <w:rPr>
          <w:rFonts w:ascii="Times New Roman" w:hAnsi="Times New Roman"/>
          <w:lang w:val="en-GB"/>
        </w:rPr>
      </w:pPr>
    </w:p>
    <w:p w14:paraId="7A5214EA" w14:textId="39F94613" w:rsidR="00B05BBA" w:rsidRDefault="00B05BBA" w:rsidP="0082110D">
      <w:pPr>
        <w:rPr>
          <w:rFonts w:ascii="Times New Roman" w:hAnsi="Times New Roman"/>
          <w:lang w:val="en-GB"/>
        </w:rPr>
      </w:pPr>
    </w:p>
    <w:p w14:paraId="2B02247D" w14:textId="0C3EA43C" w:rsidR="00B05BBA" w:rsidRDefault="00B05BBA" w:rsidP="0082110D">
      <w:pPr>
        <w:rPr>
          <w:rFonts w:ascii="Times New Roman" w:hAnsi="Times New Roman"/>
          <w:lang w:val="en-GB"/>
        </w:rPr>
      </w:pPr>
    </w:p>
    <w:p w14:paraId="5A2F3696" w14:textId="604DF973" w:rsidR="00B05BBA" w:rsidRDefault="00B05BBA" w:rsidP="0082110D">
      <w:pPr>
        <w:rPr>
          <w:rFonts w:ascii="Times New Roman" w:hAnsi="Times New Roman"/>
          <w:lang w:val="en-GB"/>
        </w:rPr>
      </w:pPr>
    </w:p>
    <w:p w14:paraId="2A678C44" w14:textId="617CDE39" w:rsidR="00B05BBA" w:rsidRDefault="00B05BBA" w:rsidP="0082110D">
      <w:pPr>
        <w:rPr>
          <w:rFonts w:ascii="Times New Roman" w:hAnsi="Times New Roman"/>
          <w:lang w:val="en-GB"/>
        </w:rPr>
      </w:pPr>
    </w:p>
    <w:p w14:paraId="0E662287" w14:textId="7F474525" w:rsidR="00B05BBA" w:rsidRDefault="00B05BBA" w:rsidP="0082110D">
      <w:pPr>
        <w:rPr>
          <w:rFonts w:ascii="Times New Roman" w:hAnsi="Times New Roman"/>
          <w:lang w:val="en-GB"/>
        </w:rPr>
      </w:pPr>
    </w:p>
    <w:p w14:paraId="6C348DCE" w14:textId="2DF66640" w:rsidR="00B05BBA" w:rsidRDefault="00B05BBA" w:rsidP="0082110D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  <w:t xml:space="preserve">Also, </w:t>
      </w:r>
      <w:r w:rsidR="00846C15">
        <w:rPr>
          <w:rFonts w:ascii="Times New Roman" w:hAnsi="Times New Roman"/>
          <w:lang w:val="en-GB"/>
        </w:rPr>
        <w:t xml:space="preserve">on this graph comparing both complexities, we can see that the </w:t>
      </w:r>
      <w:r w:rsidR="00465E98">
        <w:rPr>
          <w:rFonts w:ascii="Times New Roman" w:hAnsi="Times New Roman"/>
          <w:lang w:val="en-GB"/>
        </w:rPr>
        <w:t>tendencies and values are the expected.</w:t>
      </w:r>
    </w:p>
    <w:p w14:paraId="70715504" w14:textId="77777777" w:rsidR="00B05BBA" w:rsidRPr="001C2593" w:rsidRDefault="00B05BBA" w:rsidP="0082110D">
      <w:pPr>
        <w:rPr>
          <w:rFonts w:ascii="Times New Roman" w:hAnsi="Times New Roman"/>
          <w:lang w:val="en-GB"/>
        </w:rPr>
      </w:pPr>
    </w:p>
    <w:sectPr w:rsidR="00B05BBA" w:rsidRPr="001C2593" w:rsidSect="00C46E7D">
      <w:headerReference w:type="default" r:id="rId11"/>
      <w:footerReference w:type="default" r:id="rId12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C780B" w14:textId="77777777" w:rsidR="003A6070" w:rsidRDefault="003A6070" w:rsidP="00C50246">
      <w:pPr>
        <w:spacing w:line="240" w:lineRule="auto"/>
      </w:pPr>
      <w:r>
        <w:separator/>
      </w:r>
    </w:p>
  </w:endnote>
  <w:endnote w:type="continuationSeparator" w:id="0">
    <w:p w14:paraId="1E4CF9DA" w14:textId="77777777" w:rsidR="003A6070" w:rsidRDefault="003A607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D373F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D373F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07E32" w14:textId="77777777" w:rsidR="003A6070" w:rsidRDefault="003A6070" w:rsidP="00C50246">
      <w:pPr>
        <w:spacing w:line="240" w:lineRule="auto"/>
      </w:pPr>
      <w:r>
        <w:separator/>
      </w:r>
    </w:p>
  </w:footnote>
  <w:footnote w:type="continuationSeparator" w:id="0">
    <w:p w14:paraId="5E7EC460" w14:textId="77777777" w:rsidR="003A6070" w:rsidRDefault="003A607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E935DEC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6D373F">
            <w:rPr>
              <w:sz w:val="22"/>
              <w:szCs w:val="22"/>
            </w:rPr>
            <w:t xml:space="preserve"> 277921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568716D3" w:rsidR="006A72ED" w:rsidRPr="00472B27" w:rsidRDefault="006D373F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2/3/2021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178392AB" w:rsidR="006A72ED" w:rsidRPr="00472B27" w:rsidRDefault="006D373F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3.2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A40C84D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6D373F">
            <w:rPr>
              <w:sz w:val="22"/>
              <w:szCs w:val="22"/>
            </w:rPr>
            <w:t>García López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5251104E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6D373F">
            <w:rPr>
              <w:sz w:val="22"/>
              <w:szCs w:val="22"/>
            </w:rPr>
            <w:t xml:space="preserve"> Rosa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676E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C259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871A2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144B8"/>
    <w:rsid w:val="00320378"/>
    <w:rsid w:val="003224A0"/>
    <w:rsid w:val="00327C72"/>
    <w:rsid w:val="00330DE5"/>
    <w:rsid w:val="003369FB"/>
    <w:rsid w:val="0034363F"/>
    <w:rsid w:val="00351EC2"/>
    <w:rsid w:val="00357889"/>
    <w:rsid w:val="003610B8"/>
    <w:rsid w:val="00361683"/>
    <w:rsid w:val="00363DED"/>
    <w:rsid w:val="00394A34"/>
    <w:rsid w:val="00397532"/>
    <w:rsid w:val="003A10AB"/>
    <w:rsid w:val="003A6070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5E98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283A"/>
    <w:rsid w:val="006C52A0"/>
    <w:rsid w:val="006C65BE"/>
    <w:rsid w:val="006C7BB7"/>
    <w:rsid w:val="006D1870"/>
    <w:rsid w:val="006D373F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46C15"/>
    <w:rsid w:val="00854CE8"/>
    <w:rsid w:val="008610B5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07019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A15B8"/>
    <w:rsid w:val="00AB2DE2"/>
    <w:rsid w:val="00AD4F85"/>
    <w:rsid w:val="00AF3B35"/>
    <w:rsid w:val="00B0196C"/>
    <w:rsid w:val="00B03326"/>
    <w:rsid w:val="00B04AF8"/>
    <w:rsid w:val="00B05BBA"/>
    <w:rsid w:val="00B0793D"/>
    <w:rsid w:val="00B116C7"/>
    <w:rsid w:val="00B1656E"/>
    <w:rsid w:val="00B22F15"/>
    <w:rsid w:val="00B407F7"/>
    <w:rsid w:val="00B417CD"/>
    <w:rsid w:val="00B72D4C"/>
    <w:rsid w:val="00B8087F"/>
    <w:rsid w:val="00B814A5"/>
    <w:rsid w:val="00B86981"/>
    <w:rsid w:val="00B920BF"/>
    <w:rsid w:val="00B96994"/>
    <w:rsid w:val="00BA14FF"/>
    <w:rsid w:val="00BA172C"/>
    <w:rsid w:val="00BA17EF"/>
    <w:rsid w:val="00BB1161"/>
    <w:rsid w:val="00BC2EB1"/>
    <w:rsid w:val="00BE2346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52AC9"/>
    <w:rsid w:val="00C62B0E"/>
    <w:rsid w:val="00C65063"/>
    <w:rsid w:val="00C67873"/>
    <w:rsid w:val="00C807F1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379D7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2840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3144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69093-7977-45B9-8B4A-A1089047D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Rosa García</cp:lastModifiedBy>
  <cp:revision>24</cp:revision>
  <cp:lastPrinted>2017-09-08T09:41:00Z</cp:lastPrinted>
  <dcterms:created xsi:type="dcterms:W3CDTF">2021-03-08T20:15:00Z</dcterms:created>
  <dcterms:modified xsi:type="dcterms:W3CDTF">2021-03-15T21:12:00Z</dcterms:modified>
</cp:coreProperties>
</file>