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061E" w:rsidP="00F8061E">
      <w:pPr>
        <w:spacing w:line="240" w:lineRule="auto"/>
        <w:rPr>
          <w:b/>
          <w:color w:val="4F81BD" w:themeColor="accent1"/>
          <w:sz w:val="32"/>
          <w:u w:val="single"/>
        </w:rPr>
      </w:pPr>
      <w:r>
        <w:rPr>
          <w:b/>
          <w:color w:val="4F81BD" w:themeColor="accent1"/>
          <w:sz w:val="32"/>
          <w:u w:val="single"/>
        </w:rPr>
        <w:t>Review Questions:</w:t>
      </w:r>
    </w:p>
    <w:p w:rsidR="00F8061E" w:rsidRDefault="00F8061E" w:rsidP="00F8061E">
      <w:pPr>
        <w:spacing w:line="240" w:lineRule="auto"/>
        <w:rPr>
          <w:color w:val="4F81BD" w:themeColor="accent1"/>
          <w:sz w:val="28"/>
          <w:szCs w:val="28"/>
        </w:rPr>
      </w:pPr>
      <w:r>
        <w:rPr>
          <w:color w:val="4F81BD" w:themeColor="accent1"/>
          <w:sz w:val="28"/>
          <w:szCs w:val="28"/>
        </w:rPr>
        <w:t xml:space="preserve">1) </w:t>
      </w:r>
      <w:r w:rsidRPr="00F8061E">
        <w:rPr>
          <w:color w:val="4F81BD" w:themeColor="accent1"/>
          <w:sz w:val="28"/>
          <w:szCs w:val="28"/>
        </w:rPr>
        <w:t>What two conditions must be met before an entity can be classified as a weak entity? Give an example of a weak entity.</w:t>
      </w:r>
    </w:p>
    <w:p w:rsidR="00F8061E" w:rsidRDefault="00F8061E" w:rsidP="00F8061E">
      <w:pPr>
        <w:spacing w:line="240" w:lineRule="auto"/>
        <w:rPr>
          <w:sz w:val="28"/>
          <w:szCs w:val="28"/>
        </w:rPr>
      </w:pPr>
      <w:r>
        <w:rPr>
          <w:sz w:val="28"/>
          <w:szCs w:val="28"/>
        </w:rPr>
        <w:t>A weak entity must satisfy the following conditions:</w:t>
      </w:r>
    </w:p>
    <w:p w:rsidR="00F8061E" w:rsidRPr="00281D2B" w:rsidRDefault="00F8061E" w:rsidP="00281D2B">
      <w:pPr>
        <w:pStyle w:val="ListParagraph"/>
        <w:numPr>
          <w:ilvl w:val="0"/>
          <w:numId w:val="2"/>
        </w:numPr>
        <w:spacing w:line="240" w:lineRule="auto"/>
        <w:rPr>
          <w:sz w:val="28"/>
          <w:szCs w:val="28"/>
        </w:rPr>
      </w:pPr>
      <w:r w:rsidRPr="00281D2B">
        <w:rPr>
          <w:sz w:val="28"/>
          <w:szCs w:val="28"/>
        </w:rPr>
        <w:t>The Primary Key of the weak entity must have within it the Primary Key of a related entity</w:t>
      </w:r>
    </w:p>
    <w:p w:rsidR="0031339F" w:rsidRDefault="00F8061E" w:rsidP="0031339F">
      <w:pPr>
        <w:pStyle w:val="ListParagraph"/>
        <w:numPr>
          <w:ilvl w:val="0"/>
          <w:numId w:val="3"/>
        </w:numPr>
        <w:spacing w:line="240" w:lineRule="auto"/>
        <w:rPr>
          <w:sz w:val="28"/>
          <w:szCs w:val="28"/>
        </w:rPr>
      </w:pPr>
      <w:r w:rsidRPr="00281D2B">
        <w:rPr>
          <w:sz w:val="28"/>
          <w:szCs w:val="28"/>
        </w:rPr>
        <w:t xml:space="preserve">The </w:t>
      </w:r>
      <w:r w:rsidR="00281D2B" w:rsidRPr="00281D2B">
        <w:rPr>
          <w:sz w:val="28"/>
          <w:szCs w:val="28"/>
        </w:rPr>
        <w:t>weak entity is existence-dependant on the entity with which it is related</w:t>
      </w:r>
    </w:p>
    <w:p w:rsidR="0031339F" w:rsidRPr="0031339F" w:rsidRDefault="0031339F" w:rsidP="0031339F">
      <w:pPr>
        <w:pStyle w:val="ListParagraph"/>
        <w:spacing w:line="240" w:lineRule="auto"/>
        <w:rPr>
          <w:sz w:val="28"/>
          <w:szCs w:val="28"/>
        </w:rPr>
      </w:pPr>
    </w:p>
    <w:p w:rsidR="00281D2B" w:rsidRDefault="00F8061E" w:rsidP="00ED0495">
      <w:pPr>
        <w:spacing w:line="240" w:lineRule="auto"/>
        <w:rPr>
          <w:color w:val="4F81BD" w:themeColor="accent1"/>
          <w:sz w:val="28"/>
          <w:szCs w:val="28"/>
        </w:rPr>
      </w:pPr>
      <w:r>
        <w:rPr>
          <w:color w:val="4F81BD" w:themeColor="accent1"/>
          <w:sz w:val="28"/>
          <w:szCs w:val="28"/>
        </w:rPr>
        <w:t>4)</w:t>
      </w:r>
      <w:r w:rsidRPr="00F8061E">
        <w:rPr>
          <w:color w:val="4F81BD" w:themeColor="accent1"/>
          <w:sz w:val="28"/>
          <w:szCs w:val="28"/>
        </w:rPr>
        <w:t xml:space="preserve"> What is a composite entity, and when is it used?</w:t>
      </w:r>
    </w:p>
    <w:p w:rsidR="00ED0495" w:rsidRDefault="00ED0495" w:rsidP="00ED0495">
      <w:pPr>
        <w:spacing w:line="240" w:lineRule="auto"/>
        <w:rPr>
          <w:sz w:val="28"/>
          <w:szCs w:val="28"/>
        </w:rPr>
      </w:pPr>
      <w:r w:rsidRPr="00ED0495">
        <w:rPr>
          <w:sz w:val="28"/>
          <w:szCs w:val="28"/>
        </w:rPr>
        <w:t>A composite entity will demonstrate the following features:</w:t>
      </w:r>
    </w:p>
    <w:p w:rsidR="00ED0495" w:rsidRDefault="00ED0495" w:rsidP="00ED0495">
      <w:pPr>
        <w:pStyle w:val="ListParagraph"/>
        <w:numPr>
          <w:ilvl w:val="0"/>
          <w:numId w:val="5"/>
        </w:numPr>
        <w:spacing w:line="240" w:lineRule="auto"/>
        <w:rPr>
          <w:sz w:val="28"/>
          <w:szCs w:val="28"/>
        </w:rPr>
      </w:pPr>
      <w:r>
        <w:rPr>
          <w:sz w:val="28"/>
          <w:szCs w:val="28"/>
        </w:rPr>
        <w:t>Its Primary Key is a composite key made of the PKs of the two (or more) entities it relates</w:t>
      </w:r>
    </w:p>
    <w:p w:rsidR="00ED0495" w:rsidRDefault="00ED0495" w:rsidP="00ED0495">
      <w:pPr>
        <w:pStyle w:val="ListParagraph"/>
        <w:numPr>
          <w:ilvl w:val="0"/>
          <w:numId w:val="5"/>
        </w:numPr>
        <w:spacing w:line="240" w:lineRule="auto"/>
        <w:rPr>
          <w:sz w:val="28"/>
          <w:szCs w:val="28"/>
        </w:rPr>
      </w:pPr>
      <w:r>
        <w:rPr>
          <w:sz w:val="28"/>
          <w:szCs w:val="28"/>
        </w:rPr>
        <w:t>It serves as a bridge entity to implement M:N relationships</w:t>
      </w:r>
    </w:p>
    <w:p w:rsidR="00ED0495" w:rsidRDefault="00ED0495" w:rsidP="00ED0495">
      <w:pPr>
        <w:pStyle w:val="ListParagraph"/>
        <w:numPr>
          <w:ilvl w:val="0"/>
          <w:numId w:val="5"/>
        </w:numPr>
        <w:spacing w:line="240" w:lineRule="auto"/>
        <w:rPr>
          <w:sz w:val="28"/>
          <w:szCs w:val="28"/>
        </w:rPr>
      </w:pPr>
      <w:r>
        <w:rPr>
          <w:sz w:val="28"/>
          <w:szCs w:val="28"/>
        </w:rPr>
        <w:t>It may contain additional non-connective attributes to provide certain information</w:t>
      </w:r>
    </w:p>
    <w:p w:rsidR="0031339F" w:rsidRPr="00ED0495" w:rsidRDefault="0031339F" w:rsidP="0031339F">
      <w:pPr>
        <w:pStyle w:val="ListParagraph"/>
        <w:spacing w:line="240" w:lineRule="auto"/>
        <w:rPr>
          <w:sz w:val="28"/>
          <w:szCs w:val="28"/>
        </w:rPr>
      </w:pPr>
    </w:p>
    <w:p w:rsidR="00ED0495" w:rsidRDefault="00F8061E" w:rsidP="00ED0495">
      <w:pPr>
        <w:spacing w:line="240" w:lineRule="auto"/>
        <w:rPr>
          <w:color w:val="4F81BD" w:themeColor="accent1"/>
          <w:sz w:val="28"/>
          <w:szCs w:val="28"/>
        </w:rPr>
      </w:pPr>
      <w:r>
        <w:rPr>
          <w:color w:val="4F81BD" w:themeColor="accent1"/>
          <w:sz w:val="28"/>
          <w:szCs w:val="28"/>
        </w:rPr>
        <w:t>5)</w:t>
      </w:r>
      <w:r w:rsidRPr="00F8061E">
        <w:rPr>
          <w:color w:val="4F81BD" w:themeColor="accent1"/>
          <w:sz w:val="28"/>
          <w:szCs w:val="28"/>
        </w:rPr>
        <w:t xml:space="preserve"> Suppose you are working within the framework of the conceptual model in </w:t>
      </w:r>
      <w:hyperlink r:id="rId5" w:anchor="filepos691071" w:history="1">
        <w:r w:rsidRPr="00F8061E">
          <w:rPr>
            <w:color w:val="4F81BD" w:themeColor="accent1"/>
            <w:sz w:val="28"/>
            <w:szCs w:val="28"/>
          </w:rPr>
          <w:t>Figure Q4.5</w:t>
        </w:r>
      </w:hyperlink>
      <w:r w:rsidRPr="00F8061E">
        <w:rPr>
          <w:color w:val="4F81BD" w:themeColor="accent1"/>
          <w:sz w:val="28"/>
          <w:szCs w:val="28"/>
        </w:rPr>
        <w:t>.</w:t>
      </w:r>
      <w:r w:rsidR="00ED0495">
        <w:rPr>
          <w:color w:val="4F81BD" w:themeColor="accent1"/>
          <w:sz w:val="28"/>
          <w:szCs w:val="28"/>
        </w:rPr>
        <w:t xml:space="preserve"> </w:t>
      </w:r>
      <w:r w:rsidR="00ED0495" w:rsidRPr="00ED0495">
        <w:rPr>
          <w:color w:val="4F81BD" w:themeColor="accent1"/>
          <w:sz w:val="28"/>
          <w:szCs w:val="28"/>
        </w:rPr>
        <w:t>Given the conceptual model in </w:t>
      </w:r>
      <w:hyperlink r:id="rId6" w:anchor="filepos691071" w:history="1">
        <w:r w:rsidR="00ED0495" w:rsidRPr="00ED0495">
          <w:rPr>
            <w:color w:val="4F81BD" w:themeColor="accent1"/>
            <w:sz w:val="28"/>
            <w:szCs w:val="28"/>
          </w:rPr>
          <w:t>Figure Q4.5</w:t>
        </w:r>
      </w:hyperlink>
      <w:r w:rsidR="00ED0495" w:rsidRPr="00ED0495">
        <w:rPr>
          <w:color w:val="4F81BD" w:themeColor="accent1"/>
          <w:sz w:val="28"/>
          <w:szCs w:val="28"/>
        </w:rPr>
        <w:t>:</w:t>
      </w:r>
    </w:p>
    <w:p w:rsidR="00ED0495" w:rsidRDefault="00ED0495" w:rsidP="00ED0495">
      <w:pPr>
        <w:spacing w:line="240" w:lineRule="auto"/>
        <w:rPr>
          <w:color w:val="4F81BD" w:themeColor="accent1"/>
          <w:sz w:val="28"/>
          <w:szCs w:val="28"/>
        </w:rPr>
      </w:pPr>
    </w:p>
    <w:p w:rsidR="00ED0495" w:rsidRPr="00ED0495" w:rsidRDefault="00ED0495" w:rsidP="00ED0495">
      <w:pPr>
        <w:spacing w:line="240" w:lineRule="auto"/>
        <w:rPr>
          <w:color w:val="4F81BD" w:themeColor="accent1"/>
          <w:sz w:val="28"/>
          <w:szCs w:val="28"/>
        </w:rPr>
      </w:pPr>
      <w:r>
        <w:rPr>
          <w:noProof/>
        </w:rPr>
        <w:drawing>
          <wp:inline distT="0" distB="0" distL="0" distR="0">
            <wp:extent cx="5819445" cy="2370125"/>
            <wp:effectExtent l="1905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7"/>
                    <a:srcRect/>
                    <a:stretch>
                      <a:fillRect/>
                    </a:stretch>
                  </pic:blipFill>
                  <pic:spPr bwMode="auto">
                    <a:xfrm>
                      <a:off x="0" y="0"/>
                      <a:ext cx="5822950" cy="2371553"/>
                    </a:xfrm>
                    <a:prstGeom prst="rect">
                      <a:avLst/>
                    </a:prstGeom>
                    <a:noFill/>
                    <a:ln w="9525">
                      <a:noFill/>
                      <a:miter lim="800000"/>
                      <a:headEnd/>
                      <a:tailEnd/>
                    </a:ln>
                  </pic:spPr>
                </pic:pic>
              </a:graphicData>
            </a:graphic>
          </wp:inline>
        </w:drawing>
      </w:r>
    </w:p>
    <w:p w:rsidR="00ED0495" w:rsidRDefault="00ED0495" w:rsidP="00ED0495">
      <w:pPr>
        <w:spacing w:line="240" w:lineRule="auto"/>
        <w:rPr>
          <w:color w:val="4F81BD" w:themeColor="accent1"/>
          <w:sz w:val="28"/>
          <w:szCs w:val="28"/>
        </w:rPr>
      </w:pPr>
    </w:p>
    <w:p w:rsidR="00ED0495" w:rsidRDefault="00ED0495" w:rsidP="00ED0495">
      <w:pPr>
        <w:spacing w:line="240" w:lineRule="auto"/>
        <w:rPr>
          <w:color w:val="4F81BD" w:themeColor="accent1"/>
          <w:sz w:val="28"/>
          <w:szCs w:val="28"/>
        </w:rPr>
      </w:pPr>
    </w:p>
    <w:p w:rsidR="00ED0495" w:rsidRDefault="00ED0495" w:rsidP="00ED0495">
      <w:pPr>
        <w:spacing w:line="240" w:lineRule="auto"/>
        <w:rPr>
          <w:color w:val="4F81BD" w:themeColor="accent1"/>
          <w:sz w:val="28"/>
          <w:szCs w:val="28"/>
        </w:rPr>
      </w:pPr>
      <w:r w:rsidRPr="00ED0495">
        <w:rPr>
          <w:color w:val="4F81BD" w:themeColor="accent1"/>
          <w:sz w:val="28"/>
          <w:szCs w:val="28"/>
        </w:rPr>
        <w:t>a.   Write the business rules that are reflected in it.</w:t>
      </w:r>
    </w:p>
    <w:p w:rsidR="00ED0495" w:rsidRDefault="00781FD7" w:rsidP="00ED0495">
      <w:pPr>
        <w:pStyle w:val="ListParagraph"/>
        <w:numPr>
          <w:ilvl w:val="0"/>
          <w:numId w:val="7"/>
        </w:numPr>
        <w:spacing w:line="240" w:lineRule="auto"/>
        <w:rPr>
          <w:sz w:val="28"/>
          <w:szCs w:val="28"/>
        </w:rPr>
      </w:pPr>
      <w:r>
        <w:rPr>
          <w:sz w:val="28"/>
          <w:szCs w:val="28"/>
        </w:rPr>
        <w:t>One CUSTOMER may own many CARs</w:t>
      </w:r>
    </w:p>
    <w:p w:rsidR="00781FD7" w:rsidRDefault="007657E4" w:rsidP="00ED0495">
      <w:pPr>
        <w:pStyle w:val="ListParagraph"/>
        <w:numPr>
          <w:ilvl w:val="0"/>
          <w:numId w:val="7"/>
        </w:numPr>
        <w:spacing w:line="240" w:lineRule="auto"/>
        <w:rPr>
          <w:sz w:val="28"/>
          <w:szCs w:val="28"/>
        </w:rPr>
      </w:pPr>
      <w:r>
        <w:rPr>
          <w:sz w:val="28"/>
          <w:szCs w:val="28"/>
        </w:rPr>
        <w:t>Each</w:t>
      </w:r>
      <w:r w:rsidR="00781FD7">
        <w:rPr>
          <w:sz w:val="28"/>
          <w:szCs w:val="28"/>
        </w:rPr>
        <w:t xml:space="preserve"> CAR </w:t>
      </w:r>
      <w:r>
        <w:rPr>
          <w:sz w:val="28"/>
          <w:szCs w:val="28"/>
        </w:rPr>
        <w:t>must belong to only one</w:t>
      </w:r>
      <w:r w:rsidR="00781FD7">
        <w:rPr>
          <w:sz w:val="28"/>
          <w:szCs w:val="28"/>
        </w:rPr>
        <w:t xml:space="preserve"> CUSTOMER</w:t>
      </w:r>
    </w:p>
    <w:p w:rsidR="00781FD7" w:rsidRDefault="00781FD7" w:rsidP="00781FD7">
      <w:pPr>
        <w:pStyle w:val="ListParagraph"/>
        <w:numPr>
          <w:ilvl w:val="0"/>
          <w:numId w:val="7"/>
        </w:numPr>
        <w:spacing w:line="240" w:lineRule="auto"/>
        <w:rPr>
          <w:sz w:val="28"/>
          <w:szCs w:val="28"/>
        </w:rPr>
      </w:pPr>
      <w:r>
        <w:rPr>
          <w:sz w:val="28"/>
          <w:szCs w:val="28"/>
        </w:rPr>
        <w:t>One CAR may receive many MAINTENANCEs</w:t>
      </w:r>
    </w:p>
    <w:p w:rsidR="00781FD7" w:rsidRDefault="007657E4" w:rsidP="00781FD7">
      <w:pPr>
        <w:pStyle w:val="ListParagraph"/>
        <w:numPr>
          <w:ilvl w:val="0"/>
          <w:numId w:val="7"/>
        </w:numPr>
        <w:spacing w:line="240" w:lineRule="auto"/>
        <w:rPr>
          <w:sz w:val="28"/>
          <w:szCs w:val="28"/>
        </w:rPr>
      </w:pPr>
      <w:r>
        <w:rPr>
          <w:sz w:val="28"/>
          <w:szCs w:val="28"/>
        </w:rPr>
        <w:t>Each</w:t>
      </w:r>
      <w:r w:rsidR="00781FD7">
        <w:rPr>
          <w:sz w:val="28"/>
          <w:szCs w:val="28"/>
        </w:rPr>
        <w:t xml:space="preserve"> MAINTENANCE </w:t>
      </w:r>
      <w:r>
        <w:rPr>
          <w:sz w:val="28"/>
          <w:szCs w:val="28"/>
        </w:rPr>
        <w:t>must be given to only one</w:t>
      </w:r>
      <w:r w:rsidR="00781FD7">
        <w:rPr>
          <w:sz w:val="28"/>
          <w:szCs w:val="28"/>
        </w:rPr>
        <w:t xml:space="preserve"> CAR</w:t>
      </w:r>
    </w:p>
    <w:p w:rsidR="00781FD7" w:rsidRDefault="00781FD7" w:rsidP="00781FD7">
      <w:pPr>
        <w:pStyle w:val="ListParagraph"/>
        <w:numPr>
          <w:ilvl w:val="0"/>
          <w:numId w:val="7"/>
        </w:numPr>
        <w:spacing w:line="240" w:lineRule="auto"/>
        <w:rPr>
          <w:sz w:val="28"/>
          <w:szCs w:val="28"/>
        </w:rPr>
      </w:pPr>
      <w:r>
        <w:rPr>
          <w:sz w:val="28"/>
          <w:szCs w:val="28"/>
        </w:rPr>
        <w:t>One MAINTENANCE includes many MAINT_LINEs</w:t>
      </w:r>
    </w:p>
    <w:p w:rsidR="00781FD7" w:rsidRDefault="007657E4" w:rsidP="00781FD7">
      <w:pPr>
        <w:pStyle w:val="ListParagraph"/>
        <w:numPr>
          <w:ilvl w:val="0"/>
          <w:numId w:val="7"/>
        </w:numPr>
        <w:spacing w:line="240" w:lineRule="auto"/>
        <w:rPr>
          <w:sz w:val="28"/>
          <w:szCs w:val="28"/>
        </w:rPr>
      </w:pPr>
      <w:r>
        <w:rPr>
          <w:sz w:val="28"/>
          <w:szCs w:val="28"/>
        </w:rPr>
        <w:t>Each</w:t>
      </w:r>
      <w:r w:rsidR="00781FD7">
        <w:rPr>
          <w:sz w:val="28"/>
          <w:szCs w:val="28"/>
        </w:rPr>
        <w:t xml:space="preserve"> MAINT_LINE </w:t>
      </w:r>
      <w:r>
        <w:rPr>
          <w:sz w:val="28"/>
          <w:szCs w:val="28"/>
        </w:rPr>
        <w:t>must belong t</w:t>
      </w:r>
      <w:r w:rsidR="00781FD7">
        <w:rPr>
          <w:sz w:val="28"/>
          <w:szCs w:val="28"/>
        </w:rPr>
        <w:t>o only one MAINTENANCE</w:t>
      </w:r>
    </w:p>
    <w:p w:rsidR="00781FD7" w:rsidRDefault="00781FD7" w:rsidP="00781FD7">
      <w:pPr>
        <w:pStyle w:val="ListParagraph"/>
        <w:numPr>
          <w:ilvl w:val="0"/>
          <w:numId w:val="7"/>
        </w:numPr>
        <w:spacing w:line="240" w:lineRule="auto"/>
        <w:rPr>
          <w:sz w:val="28"/>
          <w:szCs w:val="28"/>
        </w:rPr>
      </w:pPr>
      <w:r>
        <w:rPr>
          <w:sz w:val="28"/>
          <w:szCs w:val="28"/>
        </w:rPr>
        <w:t>One PART may be written in many MAINT_LINEs</w:t>
      </w:r>
    </w:p>
    <w:p w:rsidR="00781FD7" w:rsidRPr="00781FD7" w:rsidRDefault="007657E4" w:rsidP="00781FD7">
      <w:pPr>
        <w:pStyle w:val="ListParagraph"/>
        <w:numPr>
          <w:ilvl w:val="0"/>
          <w:numId w:val="7"/>
        </w:numPr>
        <w:spacing w:line="240" w:lineRule="auto"/>
        <w:rPr>
          <w:sz w:val="28"/>
          <w:szCs w:val="28"/>
        </w:rPr>
      </w:pPr>
      <w:r>
        <w:rPr>
          <w:sz w:val="28"/>
          <w:szCs w:val="28"/>
        </w:rPr>
        <w:t>Each</w:t>
      </w:r>
      <w:r w:rsidR="00781FD7">
        <w:rPr>
          <w:sz w:val="28"/>
          <w:szCs w:val="28"/>
        </w:rPr>
        <w:t xml:space="preserve"> MAINT_LINE </w:t>
      </w:r>
      <w:r>
        <w:rPr>
          <w:sz w:val="28"/>
          <w:szCs w:val="28"/>
        </w:rPr>
        <w:t>must have only one PART written within it</w:t>
      </w:r>
    </w:p>
    <w:p w:rsidR="00ED0495" w:rsidRDefault="00ED0495" w:rsidP="00ED0495">
      <w:pPr>
        <w:spacing w:line="240" w:lineRule="auto"/>
        <w:rPr>
          <w:color w:val="4F81BD" w:themeColor="accent1"/>
          <w:sz w:val="28"/>
          <w:szCs w:val="28"/>
        </w:rPr>
      </w:pPr>
      <w:r w:rsidRPr="00ED0495">
        <w:rPr>
          <w:color w:val="4F81BD" w:themeColor="accent1"/>
          <w:sz w:val="28"/>
          <w:szCs w:val="28"/>
        </w:rPr>
        <w:t> b.   Identify all of the cardinalities.</w:t>
      </w:r>
    </w:p>
    <w:p w:rsidR="00781FD7" w:rsidRDefault="00781FD7" w:rsidP="00781FD7">
      <w:pPr>
        <w:pStyle w:val="ListParagraph"/>
        <w:numPr>
          <w:ilvl w:val="0"/>
          <w:numId w:val="7"/>
        </w:numPr>
        <w:spacing w:line="240" w:lineRule="auto"/>
        <w:rPr>
          <w:sz w:val="28"/>
          <w:szCs w:val="28"/>
        </w:rPr>
      </w:pPr>
      <w:r>
        <w:rPr>
          <w:sz w:val="28"/>
          <w:szCs w:val="28"/>
        </w:rPr>
        <w:t>CUSTOMER (1,1) owns CAR (0,N)</w:t>
      </w:r>
    </w:p>
    <w:p w:rsidR="00781FD7" w:rsidRDefault="00781FD7" w:rsidP="00781FD7">
      <w:pPr>
        <w:pStyle w:val="ListParagraph"/>
        <w:numPr>
          <w:ilvl w:val="0"/>
          <w:numId w:val="7"/>
        </w:numPr>
        <w:spacing w:line="240" w:lineRule="auto"/>
        <w:rPr>
          <w:sz w:val="28"/>
          <w:szCs w:val="28"/>
        </w:rPr>
      </w:pPr>
      <w:r>
        <w:rPr>
          <w:sz w:val="28"/>
          <w:szCs w:val="28"/>
        </w:rPr>
        <w:t>CAR (1,1) gets MAINTENANCE (0,N)</w:t>
      </w:r>
    </w:p>
    <w:p w:rsidR="00781FD7" w:rsidRDefault="00781FD7" w:rsidP="00781FD7">
      <w:pPr>
        <w:pStyle w:val="ListParagraph"/>
        <w:numPr>
          <w:ilvl w:val="0"/>
          <w:numId w:val="7"/>
        </w:numPr>
        <w:spacing w:line="240" w:lineRule="auto"/>
        <w:rPr>
          <w:sz w:val="28"/>
          <w:szCs w:val="28"/>
        </w:rPr>
      </w:pPr>
      <w:r>
        <w:rPr>
          <w:sz w:val="28"/>
          <w:szCs w:val="28"/>
        </w:rPr>
        <w:t>MAINTENANCE (1,1) includes MAINT_LINE (1,N)</w:t>
      </w:r>
    </w:p>
    <w:p w:rsidR="00781FD7" w:rsidRPr="00ED0495" w:rsidRDefault="00E31FBF" w:rsidP="00781FD7">
      <w:pPr>
        <w:pStyle w:val="ListParagraph"/>
        <w:numPr>
          <w:ilvl w:val="0"/>
          <w:numId w:val="7"/>
        </w:numPr>
        <w:spacing w:line="240" w:lineRule="auto"/>
        <w:rPr>
          <w:sz w:val="28"/>
          <w:szCs w:val="28"/>
        </w:rPr>
      </w:pPr>
      <w:r>
        <w:rPr>
          <w:sz w:val="28"/>
          <w:szCs w:val="28"/>
        </w:rPr>
        <w:t>PART (1,1) is written in MAINT_LINE (0,N)</w:t>
      </w:r>
    </w:p>
    <w:p w:rsidR="00F8061E" w:rsidRDefault="00F8061E" w:rsidP="00F8061E">
      <w:pPr>
        <w:spacing w:line="240" w:lineRule="auto"/>
        <w:rPr>
          <w:color w:val="4F81BD" w:themeColor="accent1"/>
          <w:sz w:val="28"/>
          <w:szCs w:val="28"/>
        </w:rPr>
      </w:pPr>
    </w:p>
    <w:p w:rsidR="00F8061E" w:rsidRPr="00F8061E" w:rsidRDefault="00F8061E" w:rsidP="00F8061E">
      <w:pPr>
        <w:spacing w:line="240" w:lineRule="auto"/>
        <w:rPr>
          <w:color w:val="4F81BD" w:themeColor="accent1"/>
          <w:sz w:val="28"/>
          <w:szCs w:val="28"/>
        </w:rPr>
      </w:pPr>
      <w:r>
        <w:rPr>
          <w:color w:val="4F81BD" w:themeColor="accent1"/>
          <w:sz w:val="28"/>
          <w:szCs w:val="28"/>
        </w:rPr>
        <w:t>7)</w:t>
      </w:r>
      <w:r w:rsidRPr="00F8061E">
        <w:rPr>
          <w:color w:val="4F81BD" w:themeColor="accent1"/>
          <w:sz w:val="28"/>
          <w:szCs w:val="28"/>
        </w:rPr>
        <w:t xml:space="preserve"> How would you (graphically) identify each of the following ERM components in a Crow’s Foot notation?</w:t>
      </w:r>
    </w:p>
    <w:p w:rsidR="00C83A66" w:rsidRDefault="00F8061E" w:rsidP="00F8061E">
      <w:pPr>
        <w:spacing w:line="240" w:lineRule="auto"/>
        <w:rPr>
          <w:color w:val="4F81BD" w:themeColor="accent1"/>
          <w:sz w:val="28"/>
          <w:szCs w:val="28"/>
        </w:rPr>
      </w:pPr>
      <w:r w:rsidRPr="00F8061E">
        <w:rPr>
          <w:color w:val="4F81BD" w:themeColor="accent1"/>
          <w:sz w:val="28"/>
          <w:szCs w:val="28"/>
        </w:rPr>
        <w:t> </w:t>
      </w:r>
      <w:r>
        <w:rPr>
          <w:color w:val="4F81BD" w:themeColor="accent1"/>
          <w:sz w:val="28"/>
          <w:szCs w:val="28"/>
        </w:rPr>
        <w:t>a</w:t>
      </w:r>
      <w:r w:rsidRPr="00F8061E">
        <w:rPr>
          <w:color w:val="4F81BD" w:themeColor="accent1"/>
          <w:sz w:val="28"/>
          <w:szCs w:val="28"/>
        </w:rPr>
        <w:t>.   an entity</w:t>
      </w:r>
      <w:r w:rsidR="00C83A66">
        <w:rPr>
          <w:color w:val="4F81BD" w:themeColor="accent1"/>
          <w:sz w:val="28"/>
          <w:szCs w:val="28"/>
        </w:rPr>
        <w:t>:</w:t>
      </w:r>
    </w:p>
    <w:p w:rsidR="00C83A66" w:rsidRPr="00C83A66" w:rsidRDefault="00C83A66" w:rsidP="00F8061E">
      <w:pPr>
        <w:spacing w:line="240" w:lineRule="auto"/>
        <w:rPr>
          <w:sz w:val="28"/>
          <w:szCs w:val="28"/>
        </w:rPr>
      </w:pPr>
      <w:r w:rsidRPr="00C83A66">
        <w:rPr>
          <w:sz w:val="28"/>
          <w:szCs w:val="28"/>
        </w:rPr>
        <w:t>Represented as a box with a Title, PK Separator, and list of Attributes</w:t>
      </w:r>
    </w:p>
    <w:p w:rsidR="00C83A66" w:rsidRPr="00F8061E" w:rsidRDefault="00C83A66" w:rsidP="00C83A66">
      <w:pPr>
        <w:spacing w:line="240" w:lineRule="auto"/>
        <w:jc w:val="center"/>
        <w:rPr>
          <w:color w:val="4F81BD" w:themeColor="accent1"/>
          <w:sz w:val="28"/>
          <w:szCs w:val="28"/>
        </w:rPr>
      </w:pPr>
      <w:r>
        <w:object w:dxaOrig="3735" w:dyaOrig="2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pt;height:95.05pt" o:ole="">
            <v:imagedata r:id="rId8" o:title=""/>
          </v:shape>
          <o:OLEObject Type="Embed" ProgID="Visio.Drawing.15" ShapeID="_x0000_i1025" DrawAspect="Content" ObjectID="_1462656990" r:id="rId9"/>
        </w:object>
      </w:r>
    </w:p>
    <w:p w:rsidR="00F8061E" w:rsidRDefault="00F8061E" w:rsidP="00F8061E">
      <w:pPr>
        <w:spacing w:line="240" w:lineRule="auto"/>
        <w:rPr>
          <w:color w:val="4F81BD" w:themeColor="accent1"/>
          <w:sz w:val="28"/>
          <w:szCs w:val="28"/>
        </w:rPr>
      </w:pPr>
      <w:r w:rsidRPr="00F8061E">
        <w:rPr>
          <w:color w:val="4F81BD" w:themeColor="accent1"/>
          <w:sz w:val="28"/>
          <w:szCs w:val="28"/>
        </w:rPr>
        <w:t> b.   the cardinality (0,N)</w:t>
      </w:r>
    </w:p>
    <w:p w:rsidR="00C83A66" w:rsidRDefault="00C83A66" w:rsidP="00F8061E">
      <w:pPr>
        <w:spacing w:line="240" w:lineRule="auto"/>
        <w:rPr>
          <w:sz w:val="28"/>
          <w:szCs w:val="28"/>
        </w:rPr>
      </w:pPr>
      <w:r w:rsidRPr="00C83A66">
        <w:rPr>
          <w:sz w:val="28"/>
          <w:szCs w:val="28"/>
        </w:rPr>
        <w:t>Represented on both sides of a relationship in parenthesis</w:t>
      </w:r>
    </w:p>
    <w:p w:rsidR="00C83A66" w:rsidRPr="00F8061E" w:rsidRDefault="00C83A66" w:rsidP="00C83A66">
      <w:pPr>
        <w:spacing w:line="240" w:lineRule="auto"/>
        <w:jc w:val="center"/>
        <w:rPr>
          <w:sz w:val="28"/>
          <w:szCs w:val="28"/>
        </w:rPr>
      </w:pPr>
      <w:r>
        <w:object w:dxaOrig="6420" w:dyaOrig="1020">
          <v:shape id="_x0000_i1026" type="#_x0000_t75" style="width:320.85pt;height:51.25pt" o:ole="">
            <v:imagedata r:id="rId10" o:title=""/>
          </v:shape>
          <o:OLEObject Type="Embed" ProgID="Visio.Drawing.15" ShapeID="_x0000_i1026" DrawAspect="Content" ObjectID="_1462656991" r:id="rId11"/>
        </w:object>
      </w:r>
    </w:p>
    <w:p w:rsidR="000E47E3" w:rsidRDefault="000E47E3" w:rsidP="00F8061E">
      <w:pPr>
        <w:spacing w:line="240" w:lineRule="auto"/>
        <w:rPr>
          <w:color w:val="4F81BD" w:themeColor="accent1"/>
          <w:sz w:val="28"/>
          <w:szCs w:val="28"/>
        </w:rPr>
      </w:pPr>
    </w:p>
    <w:p w:rsidR="00F8061E" w:rsidRDefault="00F8061E" w:rsidP="00F8061E">
      <w:pPr>
        <w:spacing w:line="240" w:lineRule="auto"/>
        <w:rPr>
          <w:color w:val="4F81BD" w:themeColor="accent1"/>
          <w:sz w:val="28"/>
          <w:szCs w:val="28"/>
        </w:rPr>
      </w:pPr>
      <w:r w:rsidRPr="00F8061E">
        <w:rPr>
          <w:color w:val="4F81BD" w:themeColor="accent1"/>
          <w:sz w:val="28"/>
          <w:szCs w:val="28"/>
        </w:rPr>
        <w:t> c.   a weak relationship</w:t>
      </w:r>
    </w:p>
    <w:p w:rsidR="000E47E3" w:rsidRDefault="000E47E3" w:rsidP="00F8061E">
      <w:pPr>
        <w:spacing w:line="240" w:lineRule="auto"/>
        <w:rPr>
          <w:sz w:val="28"/>
          <w:szCs w:val="28"/>
        </w:rPr>
      </w:pPr>
      <w:r w:rsidRPr="000E47E3">
        <w:rPr>
          <w:sz w:val="28"/>
          <w:szCs w:val="28"/>
        </w:rPr>
        <w:t>Represented as a dotted line</w:t>
      </w:r>
    </w:p>
    <w:p w:rsidR="000E47E3" w:rsidRPr="00F8061E" w:rsidRDefault="000E47E3" w:rsidP="000E47E3">
      <w:pPr>
        <w:spacing w:line="240" w:lineRule="auto"/>
        <w:jc w:val="center"/>
        <w:rPr>
          <w:sz w:val="28"/>
          <w:szCs w:val="28"/>
        </w:rPr>
      </w:pPr>
      <w:r>
        <w:object w:dxaOrig="2160" w:dyaOrig="675">
          <v:shape id="_x0000_i1027" type="#_x0000_t75" style="width:108.3pt;height:34pt" o:ole="">
            <v:imagedata r:id="rId12" o:title=""/>
          </v:shape>
          <o:OLEObject Type="Embed" ProgID="Visio.Drawing.15" ShapeID="_x0000_i1027" DrawAspect="Content" ObjectID="_1462656992" r:id="rId13"/>
        </w:object>
      </w:r>
    </w:p>
    <w:p w:rsidR="00F8061E" w:rsidRDefault="00F8061E" w:rsidP="00F8061E">
      <w:pPr>
        <w:spacing w:line="240" w:lineRule="auto"/>
        <w:rPr>
          <w:color w:val="4F81BD" w:themeColor="accent1"/>
          <w:sz w:val="28"/>
          <w:szCs w:val="28"/>
        </w:rPr>
      </w:pPr>
      <w:r w:rsidRPr="00F8061E">
        <w:rPr>
          <w:color w:val="4F81BD" w:themeColor="accent1"/>
          <w:sz w:val="28"/>
          <w:szCs w:val="28"/>
        </w:rPr>
        <w:t> </w:t>
      </w:r>
      <w:r w:rsidR="000E47E3">
        <w:rPr>
          <w:color w:val="4F81BD" w:themeColor="accent1"/>
          <w:sz w:val="28"/>
          <w:szCs w:val="28"/>
        </w:rPr>
        <w:t>d.  </w:t>
      </w:r>
      <w:r w:rsidRPr="00F8061E">
        <w:rPr>
          <w:color w:val="4F81BD" w:themeColor="accent1"/>
          <w:sz w:val="28"/>
          <w:szCs w:val="28"/>
        </w:rPr>
        <w:t>a strong relationship</w:t>
      </w:r>
    </w:p>
    <w:p w:rsidR="000E47E3" w:rsidRDefault="000E47E3" w:rsidP="00F8061E">
      <w:pPr>
        <w:spacing w:line="240" w:lineRule="auto"/>
        <w:rPr>
          <w:sz w:val="28"/>
          <w:szCs w:val="28"/>
        </w:rPr>
      </w:pPr>
      <w:r w:rsidRPr="00114540">
        <w:rPr>
          <w:sz w:val="28"/>
          <w:szCs w:val="28"/>
        </w:rPr>
        <w:t>Represented as a solid line</w:t>
      </w:r>
    </w:p>
    <w:p w:rsidR="00114540" w:rsidRDefault="00114540" w:rsidP="00114540">
      <w:pPr>
        <w:spacing w:line="240" w:lineRule="auto"/>
        <w:jc w:val="center"/>
      </w:pPr>
      <w:r>
        <w:object w:dxaOrig="2191" w:dyaOrig="630">
          <v:shape id="_x0000_i1028" type="#_x0000_t75" style="width:109.45pt;height:31.7pt" o:ole="">
            <v:imagedata r:id="rId14" o:title=""/>
          </v:shape>
          <o:OLEObject Type="Embed" ProgID="Visio.Drawing.15" ShapeID="_x0000_i1028" DrawAspect="Content" ObjectID="_1462656993" r:id="rId15"/>
        </w:object>
      </w:r>
    </w:p>
    <w:p w:rsidR="0031339F" w:rsidRPr="00F8061E" w:rsidRDefault="0031339F" w:rsidP="00114540">
      <w:pPr>
        <w:spacing w:line="240" w:lineRule="auto"/>
        <w:jc w:val="center"/>
        <w:rPr>
          <w:sz w:val="28"/>
          <w:szCs w:val="28"/>
        </w:rPr>
      </w:pPr>
    </w:p>
    <w:p w:rsidR="00F8061E" w:rsidRDefault="00F8061E" w:rsidP="00F8061E">
      <w:pPr>
        <w:spacing w:line="240" w:lineRule="auto"/>
        <w:rPr>
          <w:color w:val="4F81BD" w:themeColor="accent1"/>
          <w:sz w:val="28"/>
          <w:szCs w:val="28"/>
        </w:rPr>
      </w:pPr>
      <w:r>
        <w:rPr>
          <w:color w:val="4F81BD" w:themeColor="accent1"/>
          <w:sz w:val="28"/>
          <w:szCs w:val="28"/>
        </w:rPr>
        <w:t>8)</w:t>
      </w:r>
      <w:r w:rsidRPr="00F8061E">
        <w:rPr>
          <w:color w:val="4F81BD" w:themeColor="accent1"/>
          <w:sz w:val="28"/>
          <w:szCs w:val="28"/>
        </w:rPr>
        <w:t xml:space="preserve"> Discuss the difference between a composite key and a composite attribute. How would each be indicated in an ERD?</w:t>
      </w:r>
    </w:p>
    <w:p w:rsidR="008B62F1" w:rsidRPr="008B62F1" w:rsidRDefault="008B62F1" w:rsidP="008B62F1">
      <w:pPr>
        <w:pStyle w:val="ListParagraph"/>
        <w:numPr>
          <w:ilvl w:val="0"/>
          <w:numId w:val="8"/>
        </w:numPr>
        <w:spacing w:line="240" w:lineRule="auto"/>
        <w:rPr>
          <w:sz w:val="28"/>
          <w:szCs w:val="28"/>
        </w:rPr>
      </w:pPr>
      <w:r w:rsidRPr="008B62F1">
        <w:rPr>
          <w:sz w:val="28"/>
          <w:szCs w:val="28"/>
        </w:rPr>
        <w:t>A composite key is a specific kind of Primary Key that is made up of multiple attributes.</w:t>
      </w:r>
    </w:p>
    <w:p w:rsidR="008B62F1" w:rsidRDefault="008B62F1" w:rsidP="008B62F1">
      <w:pPr>
        <w:pStyle w:val="ListParagraph"/>
        <w:numPr>
          <w:ilvl w:val="0"/>
          <w:numId w:val="8"/>
        </w:numPr>
        <w:spacing w:line="240" w:lineRule="auto"/>
        <w:rPr>
          <w:sz w:val="28"/>
          <w:szCs w:val="28"/>
        </w:rPr>
      </w:pPr>
      <w:r w:rsidRPr="008B62F1">
        <w:rPr>
          <w:sz w:val="28"/>
          <w:szCs w:val="28"/>
        </w:rPr>
        <w:t>A composite attribute is an attribute that can be further subdivided into simpler attributes</w:t>
      </w:r>
    </w:p>
    <w:p w:rsidR="008B62F1" w:rsidRDefault="008B62F1" w:rsidP="008B62F1">
      <w:pPr>
        <w:pStyle w:val="ListParagraph"/>
        <w:numPr>
          <w:ilvl w:val="0"/>
          <w:numId w:val="8"/>
        </w:numPr>
        <w:spacing w:line="240" w:lineRule="auto"/>
        <w:rPr>
          <w:sz w:val="28"/>
          <w:szCs w:val="28"/>
        </w:rPr>
      </w:pPr>
      <w:r>
        <w:rPr>
          <w:sz w:val="28"/>
          <w:szCs w:val="28"/>
        </w:rPr>
        <w:t>In Crow's Foot, all attributes that appear before the primary key separator and contain the "PK" symbol next to them are part of the composite key</w:t>
      </w:r>
    </w:p>
    <w:p w:rsidR="008B62F1" w:rsidRDefault="008B62F1" w:rsidP="008B62F1">
      <w:pPr>
        <w:pStyle w:val="ListParagraph"/>
        <w:numPr>
          <w:ilvl w:val="0"/>
          <w:numId w:val="8"/>
        </w:numPr>
        <w:spacing w:line="240" w:lineRule="auto"/>
        <w:rPr>
          <w:sz w:val="28"/>
          <w:szCs w:val="28"/>
        </w:rPr>
      </w:pPr>
      <w:r>
        <w:rPr>
          <w:sz w:val="28"/>
          <w:szCs w:val="28"/>
        </w:rPr>
        <w:t>It is impossible to indicate a composite attribute in Crow's Foot notation as it appears identical to its non-composite counterparts.</w:t>
      </w:r>
    </w:p>
    <w:p w:rsidR="0031339F" w:rsidRPr="008B62F1" w:rsidRDefault="0031339F" w:rsidP="0031339F">
      <w:pPr>
        <w:pStyle w:val="ListParagraph"/>
        <w:spacing w:line="240" w:lineRule="auto"/>
        <w:rPr>
          <w:sz w:val="28"/>
          <w:szCs w:val="28"/>
        </w:rPr>
      </w:pPr>
    </w:p>
    <w:p w:rsidR="00F8061E" w:rsidRDefault="00F8061E" w:rsidP="00F8061E">
      <w:pPr>
        <w:spacing w:line="240" w:lineRule="auto"/>
        <w:rPr>
          <w:color w:val="4F81BD" w:themeColor="accent1"/>
          <w:sz w:val="28"/>
          <w:szCs w:val="28"/>
        </w:rPr>
      </w:pPr>
      <w:r>
        <w:rPr>
          <w:color w:val="4F81BD" w:themeColor="accent1"/>
          <w:sz w:val="28"/>
          <w:szCs w:val="28"/>
        </w:rPr>
        <w:t>10)</w:t>
      </w:r>
      <w:r w:rsidRPr="00F8061E">
        <w:rPr>
          <w:color w:val="4F81BD" w:themeColor="accent1"/>
          <w:sz w:val="28"/>
          <w:szCs w:val="28"/>
        </w:rPr>
        <w:t xml:space="preserve"> What is a derived attribute? Give an example.</w:t>
      </w:r>
    </w:p>
    <w:p w:rsidR="00513361" w:rsidRDefault="00513361" w:rsidP="00F8061E">
      <w:pPr>
        <w:spacing w:line="240" w:lineRule="auto"/>
        <w:rPr>
          <w:sz w:val="28"/>
          <w:szCs w:val="28"/>
        </w:rPr>
      </w:pPr>
      <w:r>
        <w:rPr>
          <w:sz w:val="28"/>
          <w:szCs w:val="28"/>
        </w:rPr>
        <w:t>A derived attribute is an attribute whose value is derived from other attributes, not to be confused with aggregate functions. For example, you can derive an employee's age by subtracting his known date of birth and the known current date.</w:t>
      </w:r>
    </w:p>
    <w:p w:rsidR="00036327" w:rsidRDefault="00036327" w:rsidP="00F8061E">
      <w:pPr>
        <w:spacing w:line="240" w:lineRule="auto"/>
        <w:rPr>
          <w:sz w:val="28"/>
          <w:szCs w:val="28"/>
        </w:rPr>
      </w:pPr>
    </w:p>
    <w:p w:rsidR="00036327" w:rsidRDefault="0031339F" w:rsidP="00F8061E">
      <w:pPr>
        <w:spacing w:line="240" w:lineRule="auto"/>
        <w:rPr>
          <w:sz w:val="28"/>
          <w:szCs w:val="28"/>
        </w:rPr>
      </w:pPr>
      <w:r>
        <w:rPr>
          <w:noProof/>
          <w:sz w:val="28"/>
          <w:szCs w:val="28"/>
        </w:rPr>
        <w:lastRenderedPageBreak/>
        <w:drawing>
          <wp:anchor distT="0" distB="0" distL="114300" distR="114300" simplePos="0" relativeHeight="251658240" behindDoc="1" locked="0" layoutInCell="1" allowOverlap="1">
            <wp:simplePos x="0" y="0"/>
            <wp:positionH relativeFrom="column">
              <wp:posOffset>355549</wp:posOffset>
            </wp:positionH>
            <wp:positionV relativeFrom="paragraph">
              <wp:posOffset>-621792</wp:posOffset>
            </wp:positionV>
            <wp:extent cx="5239309" cy="2179930"/>
            <wp:effectExtent l="19050" t="0" r="0" b="0"/>
            <wp:wrapNone/>
            <wp:docPr id="3"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6"/>
                    <a:srcRect/>
                    <a:stretch>
                      <a:fillRect/>
                    </a:stretch>
                  </pic:blipFill>
                  <pic:spPr bwMode="auto">
                    <a:xfrm>
                      <a:off x="0" y="0"/>
                      <a:ext cx="5239309" cy="2179930"/>
                    </a:xfrm>
                    <a:prstGeom prst="rect">
                      <a:avLst/>
                    </a:prstGeom>
                    <a:noFill/>
                    <a:ln w="9525">
                      <a:noFill/>
                      <a:miter lim="800000"/>
                      <a:headEnd/>
                      <a:tailEnd/>
                    </a:ln>
                  </pic:spPr>
                </pic:pic>
              </a:graphicData>
            </a:graphic>
          </wp:anchor>
        </w:drawing>
      </w:r>
    </w:p>
    <w:p w:rsidR="00036327" w:rsidRDefault="00036327" w:rsidP="00F8061E">
      <w:pPr>
        <w:spacing w:line="240" w:lineRule="auto"/>
        <w:rPr>
          <w:sz w:val="28"/>
          <w:szCs w:val="28"/>
        </w:rPr>
      </w:pPr>
    </w:p>
    <w:p w:rsidR="00036327" w:rsidRPr="00513361" w:rsidRDefault="00036327" w:rsidP="00F8061E">
      <w:pPr>
        <w:spacing w:line="240" w:lineRule="auto"/>
        <w:rPr>
          <w:sz w:val="28"/>
          <w:szCs w:val="28"/>
        </w:rPr>
      </w:pPr>
    </w:p>
    <w:p w:rsidR="00036327" w:rsidRDefault="00036327" w:rsidP="00F8061E">
      <w:pPr>
        <w:spacing w:line="240" w:lineRule="auto"/>
        <w:rPr>
          <w:color w:val="4F81BD" w:themeColor="accent1"/>
          <w:sz w:val="28"/>
          <w:szCs w:val="28"/>
        </w:rPr>
      </w:pPr>
    </w:p>
    <w:p w:rsidR="00036327" w:rsidRDefault="00036327" w:rsidP="00F8061E">
      <w:pPr>
        <w:spacing w:line="240" w:lineRule="auto"/>
        <w:rPr>
          <w:color w:val="4F81BD" w:themeColor="accent1"/>
          <w:sz w:val="28"/>
          <w:szCs w:val="28"/>
        </w:rPr>
      </w:pPr>
    </w:p>
    <w:p w:rsidR="00F8061E" w:rsidRDefault="00F8061E" w:rsidP="00F8061E">
      <w:pPr>
        <w:spacing w:line="240" w:lineRule="auto"/>
        <w:rPr>
          <w:color w:val="4F81BD" w:themeColor="accent1"/>
          <w:sz w:val="28"/>
          <w:szCs w:val="28"/>
        </w:rPr>
      </w:pPr>
      <w:r>
        <w:rPr>
          <w:color w:val="4F81BD" w:themeColor="accent1"/>
          <w:sz w:val="28"/>
          <w:szCs w:val="28"/>
        </w:rPr>
        <w:t>17)</w:t>
      </w:r>
      <w:r w:rsidRPr="00F8061E">
        <w:rPr>
          <w:color w:val="4F81BD" w:themeColor="accent1"/>
          <w:sz w:val="28"/>
          <w:szCs w:val="28"/>
        </w:rPr>
        <w:t xml:space="preserve"> Write the 10 cardinalities that are appropriate for this ERD.</w:t>
      </w:r>
    </w:p>
    <w:p w:rsidR="00036327" w:rsidRDefault="00036327" w:rsidP="00036327">
      <w:pPr>
        <w:pStyle w:val="ListParagraph"/>
        <w:numPr>
          <w:ilvl w:val="0"/>
          <w:numId w:val="10"/>
        </w:numPr>
        <w:spacing w:line="240" w:lineRule="auto"/>
        <w:rPr>
          <w:sz w:val="28"/>
          <w:szCs w:val="28"/>
        </w:rPr>
      </w:pPr>
      <w:r w:rsidRPr="00036327">
        <w:rPr>
          <w:sz w:val="28"/>
          <w:szCs w:val="28"/>
        </w:rPr>
        <w:t>E</w:t>
      </w:r>
      <w:r>
        <w:rPr>
          <w:sz w:val="28"/>
          <w:szCs w:val="28"/>
        </w:rPr>
        <w:t>MPLOYEE</w:t>
      </w:r>
      <w:r w:rsidRPr="00036327">
        <w:rPr>
          <w:sz w:val="28"/>
          <w:szCs w:val="28"/>
        </w:rPr>
        <w:t xml:space="preserve"> (1,1) has (0,N) </w:t>
      </w:r>
      <w:r>
        <w:rPr>
          <w:sz w:val="28"/>
          <w:szCs w:val="28"/>
        </w:rPr>
        <w:t>DEPENDANT</w:t>
      </w:r>
    </w:p>
    <w:p w:rsidR="00036327" w:rsidRDefault="00036327" w:rsidP="00036327">
      <w:pPr>
        <w:pStyle w:val="ListParagraph"/>
        <w:numPr>
          <w:ilvl w:val="0"/>
          <w:numId w:val="10"/>
        </w:numPr>
        <w:spacing w:line="240" w:lineRule="auto"/>
        <w:rPr>
          <w:sz w:val="28"/>
          <w:szCs w:val="28"/>
        </w:rPr>
      </w:pPr>
      <w:r>
        <w:rPr>
          <w:sz w:val="28"/>
          <w:szCs w:val="28"/>
        </w:rPr>
        <w:t>STORE (1,1) employs EMPLOYEE (0,N)</w:t>
      </w:r>
    </w:p>
    <w:p w:rsidR="00036327" w:rsidRDefault="00036327" w:rsidP="00036327">
      <w:pPr>
        <w:pStyle w:val="ListParagraph"/>
        <w:numPr>
          <w:ilvl w:val="0"/>
          <w:numId w:val="10"/>
        </w:numPr>
        <w:spacing w:line="240" w:lineRule="auto"/>
        <w:rPr>
          <w:sz w:val="28"/>
          <w:szCs w:val="28"/>
        </w:rPr>
      </w:pPr>
      <w:r>
        <w:rPr>
          <w:sz w:val="28"/>
          <w:szCs w:val="28"/>
        </w:rPr>
        <w:t>STORE (1,1) places ORDER (0,N)</w:t>
      </w:r>
    </w:p>
    <w:p w:rsidR="00036327" w:rsidRDefault="00036327" w:rsidP="00036327">
      <w:pPr>
        <w:pStyle w:val="ListParagraph"/>
        <w:numPr>
          <w:ilvl w:val="0"/>
          <w:numId w:val="10"/>
        </w:numPr>
        <w:spacing w:line="240" w:lineRule="auto"/>
        <w:rPr>
          <w:sz w:val="28"/>
          <w:szCs w:val="28"/>
        </w:rPr>
      </w:pPr>
      <w:r>
        <w:rPr>
          <w:sz w:val="28"/>
          <w:szCs w:val="28"/>
        </w:rPr>
        <w:t>ORDER (1,1) contains ORDER_LINE (1,N)</w:t>
      </w:r>
    </w:p>
    <w:p w:rsidR="00F8061E" w:rsidRPr="0031339F" w:rsidRDefault="00036327" w:rsidP="00F8061E">
      <w:pPr>
        <w:pStyle w:val="ListParagraph"/>
        <w:numPr>
          <w:ilvl w:val="0"/>
          <w:numId w:val="10"/>
        </w:numPr>
        <w:spacing w:line="240" w:lineRule="auto"/>
        <w:rPr>
          <w:color w:val="4F81BD" w:themeColor="accent1"/>
          <w:sz w:val="28"/>
          <w:szCs w:val="28"/>
        </w:rPr>
      </w:pPr>
      <w:r w:rsidRPr="0031339F">
        <w:rPr>
          <w:sz w:val="28"/>
          <w:szCs w:val="28"/>
        </w:rPr>
        <w:t>PRODUCT (1,1) is written in ORDER_LINE (0,N)</w:t>
      </w:r>
    </w:p>
    <w:p w:rsidR="0031339F" w:rsidRPr="0031339F" w:rsidRDefault="0031339F" w:rsidP="0031339F">
      <w:pPr>
        <w:pStyle w:val="ListParagraph"/>
        <w:spacing w:line="240" w:lineRule="auto"/>
        <w:rPr>
          <w:color w:val="4F81BD" w:themeColor="accent1"/>
          <w:sz w:val="28"/>
          <w:szCs w:val="28"/>
        </w:rPr>
      </w:pPr>
    </w:p>
    <w:p w:rsidR="00F8061E" w:rsidRDefault="00F8061E" w:rsidP="00F8061E">
      <w:pPr>
        <w:spacing w:line="240" w:lineRule="auto"/>
        <w:rPr>
          <w:color w:val="4F81BD" w:themeColor="accent1"/>
          <w:sz w:val="28"/>
          <w:szCs w:val="28"/>
        </w:rPr>
      </w:pPr>
      <w:r>
        <w:rPr>
          <w:color w:val="4F81BD" w:themeColor="accent1"/>
          <w:sz w:val="28"/>
          <w:szCs w:val="28"/>
        </w:rPr>
        <w:t>18)</w:t>
      </w:r>
      <w:r w:rsidRPr="00F8061E">
        <w:rPr>
          <w:color w:val="4F81BD" w:themeColor="accent1"/>
          <w:sz w:val="28"/>
          <w:szCs w:val="28"/>
        </w:rPr>
        <w:t xml:space="preserve"> Write the business rules reflected in this ERD.</w:t>
      </w:r>
    </w:p>
    <w:p w:rsidR="0031339F" w:rsidRDefault="007657E4" w:rsidP="007657E4">
      <w:pPr>
        <w:pStyle w:val="ListParagraph"/>
        <w:numPr>
          <w:ilvl w:val="0"/>
          <w:numId w:val="11"/>
        </w:numPr>
        <w:spacing w:line="240" w:lineRule="auto"/>
        <w:rPr>
          <w:sz w:val="28"/>
          <w:szCs w:val="28"/>
        </w:rPr>
      </w:pPr>
      <w:r w:rsidRPr="007657E4">
        <w:rPr>
          <w:sz w:val="28"/>
          <w:szCs w:val="28"/>
        </w:rPr>
        <w:t>An EMPLOYEE may have many DEPENDANT</w:t>
      </w:r>
      <w:r w:rsidR="003C393D">
        <w:rPr>
          <w:sz w:val="28"/>
          <w:szCs w:val="28"/>
        </w:rPr>
        <w:t>s</w:t>
      </w:r>
    </w:p>
    <w:p w:rsidR="007657E4" w:rsidRDefault="003C393D" w:rsidP="007657E4">
      <w:pPr>
        <w:pStyle w:val="ListParagraph"/>
        <w:numPr>
          <w:ilvl w:val="0"/>
          <w:numId w:val="11"/>
        </w:numPr>
        <w:spacing w:line="240" w:lineRule="auto"/>
        <w:rPr>
          <w:sz w:val="28"/>
          <w:szCs w:val="28"/>
        </w:rPr>
      </w:pPr>
      <w:r>
        <w:rPr>
          <w:sz w:val="28"/>
          <w:szCs w:val="28"/>
        </w:rPr>
        <w:t>Each</w:t>
      </w:r>
      <w:r w:rsidR="007657E4">
        <w:rPr>
          <w:sz w:val="28"/>
          <w:szCs w:val="28"/>
        </w:rPr>
        <w:t xml:space="preserve"> DEPENDANT must belong to an EMPLOYEE</w:t>
      </w:r>
    </w:p>
    <w:p w:rsidR="003C393D" w:rsidRDefault="003C393D" w:rsidP="007657E4">
      <w:pPr>
        <w:pStyle w:val="ListParagraph"/>
        <w:numPr>
          <w:ilvl w:val="0"/>
          <w:numId w:val="11"/>
        </w:numPr>
        <w:spacing w:line="240" w:lineRule="auto"/>
        <w:rPr>
          <w:sz w:val="28"/>
          <w:szCs w:val="28"/>
        </w:rPr>
      </w:pPr>
      <w:r>
        <w:rPr>
          <w:sz w:val="28"/>
          <w:szCs w:val="28"/>
        </w:rPr>
        <w:t>A STORE may employ many EMLOYEEs</w:t>
      </w:r>
    </w:p>
    <w:p w:rsidR="003C393D" w:rsidRDefault="003C393D" w:rsidP="007657E4">
      <w:pPr>
        <w:pStyle w:val="ListParagraph"/>
        <w:numPr>
          <w:ilvl w:val="0"/>
          <w:numId w:val="11"/>
        </w:numPr>
        <w:spacing w:line="240" w:lineRule="auto"/>
        <w:rPr>
          <w:sz w:val="28"/>
          <w:szCs w:val="28"/>
        </w:rPr>
      </w:pPr>
      <w:r>
        <w:rPr>
          <w:sz w:val="28"/>
          <w:szCs w:val="28"/>
        </w:rPr>
        <w:t>Each EMPLOYEE must belong to a STORE</w:t>
      </w:r>
    </w:p>
    <w:p w:rsidR="003C393D" w:rsidRDefault="003C393D" w:rsidP="007657E4">
      <w:pPr>
        <w:pStyle w:val="ListParagraph"/>
        <w:numPr>
          <w:ilvl w:val="0"/>
          <w:numId w:val="11"/>
        </w:numPr>
        <w:spacing w:line="240" w:lineRule="auto"/>
        <w:rPr>
          <w:sz w:val="28"/>
          <w:szCs w:val="28"/>
        </w:rPr>
      </w:pPr>
      <w:r>
        <w:rPr>
          <w:sz w:val="28"/>
          <w:szCs w:val="28"/>
        </w:rPr>
        <w:t>A STORE may place many ORDERs</w:t>
      </w:r>
    </w:p>
    <w:p w:rsidR="003C393D" w:rsidRPr="007657E4" w:rsidRDefault="003C393D" w:rsidP="007657E4">
      <w:pPr>
        <w:pStyle w:val="ListParagraph"/>
        <w:numPr>
          <w:ilvl w:val="0"/>
          <w:numId w:val="11"/>
        </w:numPr>
        <w:spacing w:line="240" w:lineRule="auto"/>
        <w:rPr>
          <w:sz w:val="28"/>
          <w:szCs w:val="28"/>
        </w:rPr>
      </w:pPr>
      <w:r>
        <w:rPr>
          <w:sz w:val="28"/>
          <w:szCs w:val="28"/>
        </w:rPr>
        <w:t>Each</w:t>
      </w:r>
    </w:p>
    <w:p w:rsidR="00F8061E" w:rsidRDefault="00F8061E" w:rsidP="00F8061E">
      <w:pPr>
        <w:spacing w:line="240" w:lineRule="auto"/>
        <w:rPr>
          <w:color w:val="4F81BD" w:themeColor="accent1"/>
          <w:sz w:val="28"/>
          <w:szCs w:val="28"/>
        </w:rPr>
      </w:pPr>
      <w:r>
        <w:rPr>
          <w:color w:val="4F81BD" w:themeColor="accent1"/>
          <w:sz w:val="28"/>
          <w:szCs w:val="28"/>
        </w:rPr>
        <w:t>20)</w:t>
      </w:r>
      <w:r w:rsidRPr="00F8061E">
        <w:rPr>
          <w:color w:val="4F81BD" w:themeColor="accent1"/>
          <w:sz w:val="28"/>
          <w:szCs w:val="28"/>
        </w:rPr>
        <w:t xml:space="preserve"> Describe precisely the composition of the DEPENDENT weak entity’s primary key. Use proper terminology in your answer.</w:t>
      </w:r>
    </w:p>
    <w:p w:rsidR="00060C4D" w:rsidRPr="00060C4D" w:rsidRDefault="00060C4D" w:rsidP="00F8061E">
      <w:pPr>
        <w:spacing w:line="240" w:lineRule="auto"/>
        <w:rPr>
          <w:sz w:val="28"/>
          <w:szCs w:val="28"/>
        </w:rPr>
      </w:pPr>
      <w:r w:rsidRPr="00060C4D">
        <w:rPr>
          <w:sz w:val="28"/>
          <w:szCs w:val="28"/>
        </w:rPr>
        <w:t>The DEPENDENT entity's primary key will be a composite key containing the EMPLOYEE entity's primary key.</w:t>
      </w:r>
    </w:p>
    <w:p w:rsidR="00F8061E" w:rsidRDefault="00F8061E" w:rsidP="00F8061E">
      <w:pPr>
        <w:spacing w:line="240" w:lineRule="auto"/>
        <w:rPr>
          <w:color w:val="4F81BD" w:themeColor="accent1"/>
          <w:sz w:val="28"/>
          <w:szCs w:val="28"/>
        </w:rPr>
      </w:pPr>
    </w:p>
    <w:p w:rsidR="00F8061E" w:rsidRDefault="00F8061E" w:rsidP="00F8061E">
      <w:pPr>
        <w:spacing w:line="240" w:lineRule="auto"/>
        <w:rPr>
          <w:b/>
          <w:color w:val="4F81BD" w:themeColor="accent1"/>
          <w:sz w:val="32"/>
          <w:u w:val="single"/>
        </w:rPr>
      </w:pPr>
      <w:r w:rsidRPr="00F8061E">
        <w:rPr>
          <w:b/>
          <w:color w:val="4F81BD" w:themeColor="accent1"/>
          <w:sz w:val="32"/>
          <w:u w:val="single"/>
        </w:rPr>
        <w:t>Problems:</w:t>
      </w:r>
    </w:p>
    <w:p w:rsidR="000B63D4" w:rsidRDefault="000B63D4" w:rsidP="00F8061E">
      <w:pPr>
        <w:spacing w:line="240" w:lineRule="auto"/>
        <w:rPr>
          <w:b/>
          <w:color w:val="4F81BD" w:themeColor="accent1"/>
          <w:sz w:val="32"/>
          <w:u w:val="single"/>
        </w:rPr>
      </w:pPr>
    </w:p>
    <w:p w:rsidR="00F8061E" w:rsidRDefault="00F8061E" w:rsidP="00F8061E">
      <w:pPr>
        <w:spacing w:line="240" w:lineRule="auto"/>
        <w:rPr>
          <w:color w:val="4F81BD" w:themeColor="accent1"/>
          <w:sz w:val="28"/>
          <w:szCs w:val="28"/>
        </w:rPr>
      </w:pPr>
      <w:r w:rsidRPr="00F8061E">
        <w:rPr>
          <w:color w:val="4F81BD" w:themeColor="accent1"/>
          <w:sz w:val="28"/>
          <w:szCs w:val="28"/>
        </w:rPr>
        <w:t>1)</w:t>
      </w:r>
      <w:r w:rsidR="000B63D4" w:rsidRPr="000B63D4">
        <w:rPr>
          <w:color w:val="4F81BD" w:themeColor="accent1"/>
          <w:sz w:val="28"/>
          <w:szCs w:val="28"/>
        </w:rPr>
        <w:t xml:space="preserve"> Use the following business rules to create a Crow’s Foot ERD. Write all appropriate </w:t>
      </w:r>
      <w:proofErr w:type="spellStart"/>
      <w:r w:rsidR="000B63D4" w:rsidRPr="000B63D4">
        <w:rPr>
          <w:color w:val="4F81BD" w:themeColor="accent1"/>
          <w:sz w:val="28"/>
          <w:szCs w:val="28"/>
        </w:rPr>
        <w:t>connectivities</w:t>
      </w:r>
      <w:proofErr w:type="spellEnd"/>
      <w:r w:rsidR="000B63D4" w:rsidRPr="000B63D4">
        <w:rPr>
          <w:color w:val="4F81BD" w:themeColor="accent1"/>
          <w:sz w:val="28"/>
          <w:szCs w:val="28"/>
        </w:rPr>
        <w:t xml:space="preserve"> and cardinalities in the ERD.</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lastRenderedPageBreak/>
        <w:t>A department employs many employees, but each employee is employed by only one department.</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Some employees, known as “rovers,” are not assigned to any department.</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A division operates many departments, but each department is operated by only one division.</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An employee may be assigned many projects, and a project may have many employees assigned to it.</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A project must have at least one employee assigned to it.</w:t>
      </w:r>
    </w:p>
    <w:p w:rsidR="000B63D4" w:rsidRP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One of the employees manages each department, and each department is managed by only one employee.</w:t>
      </w:r>
    </w:p>
    <w:p w:rsidR="000B63D4" w:rsidRDefault="000B63D4" w:rsidP="000B63D4">
      <w:pPr>
        <w:pStyle w:val="ListParagraph"/>
        <w:numPr>
          <w:ilvl w:val="0"/>
          <w:numId w:val="5"/>
        </w:numPr>
        <w:spacing w:line="240" w:lineRule="auto"/>
        <w:rPr>
          <w:color w:val="4F81BD" w:themeColor="accent1"/>
          <w:sz w:val="28"/>
          <w:szCs w:val="28"/>
        </w:rPr>
      </w:pPr>
      <w:r w:rsidRPr="000B63D4">
        <w:rPr>
          <w:color w:val="4F81BD" w:themeColor="accent1"/>
          <w:sz w:val="28"/>
          <w:szCs w:val="28"/>
        </w:rPr>
        <w:t>One of the employees runs each division, and each division is run by only one employee.</w:t>
      </w:r>
    </w:p>
    <w:p w:rsidR="00BC3645" w:rsidRPr="00BC3645" w:rsidRDefault="00BC3645" w:rsidP="00BC3645">
      <w:pPr>
        <w:spacing w:line="240" w:lineRule="auto"/>
        <w:rPr>
          <w:color w:val="4F81BD" w:themeColor="accent1"/>
          <w:sz w:val="28"/>
          <w:szCs w:val="28"/>
        </w:rPr>
      </w:pPr>
    </w:p>
    <w:p w:rsidR="000B63D4" w:rsidRDefault="00BC3645" w:rsidP="00F8061E">
      <w:pPr>
        <w:spacing w:line="240" w:lineRule="auto"/>
        <w:rPr>
          <w:color w:val="4F81BD" w:themeColor="accent1"/>
          <w:sz w:val="28"/>
          <w:szCs w:val="28"/>
        </w:rPr>
      </w:pPr>
      <w:r>
        <w:object w:dxaOrig="16125" w:dyaOrig="8446">
          <v:shape id="_x0000_i1029" type="#_x0000_t75" style="width:467.7pt;height:262.1pt" o:ole="">
            <v:imagedata r:id="rId17" o:title=""/>
          </v:shape>
          <o:OLEObject Type="Embed" ProgID="Visio.Drawing.15" ShapeID="_x0000_i1029" DrawAspect="Content" ObjectID="_1462656994" r:id="rId18"/>
        </w:object>
      </w:r>
    </w:p>
    <w:p w:rsidR="00BC3645" w:rsidRDefault="00BC3645" w:rsidP="00F8061E">
      <w:pPr>
        <w:spacing w:line="240" w:lineRule="auto"/>
        <w:rPr>
          <w:color w:val="4F81BD" w:themeColor="accent1"/>
          <w:sz w:val="28"/>
          <w:szCs w:val="28"/>
        </w:rPr>
      </w:pPr>
    </w:p>
    <w:p w:rsidR="00BC3645" w:rsidRDefault="00BC3645">
      <w:pPr>
        <w:rPr>
          <w:color w:val="4F81BD" w:themeColor="accent1"/>
          <w:sz w:val="28"/>
          <w:szCs w:val="28"/>
        </w:rPr>
      </w:pPr>
      <w:r>
        <w:rPr>
          <w:color w:val="4F81BD" w:themeColor="accent1"/>
          <w:sz w:val="28"/>
          <w:szCs w:val="28"/>
        </w:rPr>
        <w:br w:type="page"/>
      </w:r>
    </w:p>
    <w:p w:rsidR="005E39A2" w:rsidRDefault="005E39A2" w:rsidP="00BC3645">
      <w:pPr>
        <w:pStyle w:val="calibre79"/>
        <w:spacing w:before="46" w:beforeAutospacing="0" w:after="0" w:afterAutospacing="0"/>
        <w:ind w:left="480" w:hanging="480"/>
        <w:rPr>
          <w:rFonts w:asciiTheme="minorHAnsi" w:eastAsiaTheme="minorEastAsia" w:hAnsiTheme="minorHAnsi" w:cstheme="minorBidi"/>
          <w:color w:val="4F81BD" w:themeColor="accent1"/>
          <w:sz w:val="28"/>
          <w:szCs w:val="28"/>
        </w:rPr>
      </w:pPr>
    </w:p>
    <w:p w:rsidR="005E39A2" w:rsidRDefault="005E39A2" w:rsidP="00BC3645">
      <w:pPr>
        <w:pStyle w:val="calibre79"/>
        <w:spacing w:before="46" w:beforeAutospacing="0" w:after="0" w:afterAutospacing="0"/>
        <w:ind w:left="480" w:hanging="480"/>
        <w:rPr>
          <w:rFonts w:asciiTheme="minorHAnsi" w:eastAsiaTheme="minorEastAsia" w:hAnsiTheme="minorHAnsi" w:cstheme="minorBidi"/>
          <w:color w:val="4F81BD" w:themeColor="accent1"/>
          <w:sz w:val="28"/>
          <w:szCs w:val="28"/>
        </w:rPr>
      </w:pPr>
    </w:p>
    <w:p w:rsidR="00BC3645" w:rsidRPr="00BC3645" w:rsidRDefault="00F8061E" w:rsidP="00BC3645">
      <w:pPr>
        <w:pStyle w:val="calibre79"/>
        <w:spacing w:before="46" w:beforeAutospacing="0" w:after="0" w:afterAutospacing="0"/>
        <w:ind w:left="480" w:hanging="480"/>
        <w:rPr>
          <w:color w:val="000000"/>
          <w:sz w:val="18"/>
          <w:szCs w:val="18"/>
        </w:rPr>
      </w:pPr>
      <w:r w:rsidRPr="00BC3645">
        <w:rPr>
          <w:rFonts w:asciiTheme="minorHAnsi" w:eastAsiaTheme="minorEastAsia" w:hAnsiTheme="minorHAnsi" w:cstheme="minorBidi"/>
          <w:color w:val="4F81BD" w:themeColor="accent1"/>
          <w:sz w:val="28"/>
          <w:szCs w:val="28"/>
        </w:rPr>
        <w:t>6)</w:t>
      </w:r>
      <w:r w:rsidR="00BC3645" w:rsidRPr="00BC3645">
        <w:rPr>
          <w:rStyle w:val="Hyperlink"/>
          <w:color w:val="000000"/>
          <w:sz w:val="18"/>
          <w:szCs w:val="18"/>
          <w:u w:val="none"/>
        </w:rPr>
        <w:t xml:space="preserve"> </w:t>
      </w:r>
      <w:r w:rsidR="00BC3645">
        <w:rPr>
          <w:rStyle w:val="Hyperlink"/>
          <w:color w:val="000000"/>
          <w:sz w:val="18"/>
          <w:szCs w:val="18"/>
          <w:u w:val="none"/>
        </w:rPr>
        <w:tab/>
      </w:r>
      <w:r w:rsidR="00BC3645" w:rsidRPr="00BC3645">
        <w:rPr>
          <w:rFonts w:asciiTheme="minorHAnsi" w:eastAsiaTheme="minorEastAsia" w:hAnsiTheme="minorHAnsi" w:cstheme="minorBidi"/>
          <w:color w:val="4F81BD" w:themeColor="accent1"/>
          <w:sz w:val="28"/>
          <w:szCs w:val="28"/>
        </w:rPr>
        <w:t xml:space="preserve">Automata, Inc. produces specialty vehicles by contract. The company operates </w:t>
      </w:r>
      <w:r w:rsidR="00BC3645">
        <w:rPr>
          <w:rFonts w:asciiTheme="minorHAnsi" w:eastAsiaTheme="minorEastAsia" w:hAnsiTheme="minorHAnsi" w:cstheme="minorBidi"/>
          <w:color w:val="4F81BD" w:themeColor="accent1"/>
          <w:sz w:val="28"/>
          <w:szCs w:val="28"/>
        </w:rPr>
        <w:t>s</w:t>
      </w:r>
      <w:r w:rsidR="00BC3645" w:rsidRPr="00BC3645">
        <w:rPr>
          <w:rFonts w:asciiTheme="minorHAnsi" w:eastAsiaTheme="minorEastAsia" w:hAnsiTheme="minorHAnsi" w:cstheme="minorBidi"/>
          <w:color w:val="4F81BD" w:themeColor="accent1"/>
          <w:sz w:val="28"/>
          <w:szCs w:val="28"/>
        </w:rPr>
        <w:t>everal departments, each of which builds a particular vehicle, such as a limousine, a truck, a van, or an RV.</w:t>
      </w:r>
    </w:p>
    <w:p w:rsidR="00BC3645" w:rsidRPr="00BC3645" w:rsidRDefault="00BC3645" w:rsidP="00BC3645">
      <w:pPr>
        <w:spacing w:after="0" w:line="240" w:lineRule="auto"/>
        <w:rPr>
          <w:rFonts w:ascii="Times New Roman" w:eastAsia="Times New Roman" w:hAnsi="Times New Roman" w:cs="Times New Roman"/>
          <w:color w:val="000000"/>
          <w:sz w:val="18"/>
          <w:szCs w:val="18"/>
        </w:rPr>
      </w:pPr>
      <w:r w:rsidRPr="00BC3645">
        <w:rPr>
          <w:rFonts w:ascii="Times New Roman" w:eastAsia="Times New Roman" w:hAnsi="Times New Roman" w:cs="Times New Roman"/>
          <w:color w:val="000000"/>
          <w:sz w:val="18"/>
          <w:szCs w:val="18"/>
        </w:rPr>
        <w:t> </w:t>
      </w:r>
    </w:p>
    <w:p w:rsidR="00BC3645" w:rsidRPr="00BC3645" w:rsidRDefault="00BC3645" w:rsidP="00BC3645">
      <w:pPr>
        <w:spacing w:before="46" w:after="0" w:line="240" w:lineRule="auto"/>
        <w:rPr>
          <w:color w:val="4F81BD" w:themeColor="accent1"/>
          <w:sz w:val="28"/>
          <w:szCs w:val="28"/>
        </w:rPr>
      </w:pPr>
      <w:r w:rsidRPr="00BC3645">
        <w:rPr>
          <w:color w:val="4F81BD" w:themeColor="accent1"/>
          <w:sz w:val="28"/>
          <w:szCs w:val="28"/>
        </w:rPr>
        <w:t>•   </w:t>
      </w:r>
      <w:r w:rsidRPr="00BC3645">
        <w:rPr>
          <w:rFonts w:ascii="Times New Roman" w:eastAsia="Times New Roman" w:hAnsi="Times New Roman" w:cs="Times New Roman"/>
          <w:color w:val="000000"/>
          <w:sz w:val="18"/>
        </w:rPr>
        <w:t> </w:t>
      </w:r>
      <w:r w:rsidRPr="00BC3645">
        <w:rPr>
          <w:color w:val="4F81BD" w:themeColor="accent1"/>
          <w:sz w:val="28"/>
          <w:szCs w:val="28"/>
        </w:rPr>
        <w:t>Before a new vehicle is built, the department places an order with the purchasing department to request specific components. Automata’s purchasing department is interested in creating a database to keep track of orders and to accelerate the process of delivering materials.</w:t>
      </w:r>
    </w:p>
    <w:p w:rsidR="00BC3645" w:rsidRPr="00BC3645" w:rsidRDefault="00BC3645" w:rsidP="00481237">
      <w:pPr>
        <w:spacing w:before="46" w:after="0" w:line="240" w:lineRule="auto"/>
        <w:rPr>
          <w:color w:val="4F81BD" w:themeColor="accent1"/>
          <w:sz w:val="28"/>
          <w:szCs w:val="28"/>
        </w:rPr>
      </w:pPr>
      <w:r w:rsidRPr="00BC3645">
        <w:rPr>
          <w:color w:val="4F81BD" w:themeColor="accent1"/>
          <w:sz w:val="28"/>
          <w:szCs w:val="28"/>
        </w:rPr>
        <w:t> </w:t>
      </w:r>
    </w:p>
    <w:p w:rsidR="00BC3645" w:rsidRPr="00BC3645" w:rsidRDefault="00BC3645" w:rsidP="00BC3645">
      <w:pPr>
        <w:spacing w:before="46" w:after="0" w:line="240" w:lineRule="auto"/>
        <w:rPr>
          <w:color w:val="4F81BD" w:themeColor="accent1"/>
          <w:sz w:val="28"/>
          <w:szCs w:val="28"/>
        </w:rPr>
      </w:pPr>
      <w:r w:rsidRPr="00BC3645">
        <w:rPr>
          <w:color w:val="4F81BD" w:themeColor="accent1"/>
          <w:sz w:val="28"/>
          <w:szCs w:val="28"/>
        </w:rPr>
        <w:t>•   </w:t>
      </w:r>
      <w:r w:rsidRPr="00481237">
        <w:rPr>
          <w:color w:val="4F81BD" w:themeColor="accent1"/>
          <w:sz w:val="28"/>
          <w:szCs w:val="28"/>
        </w:rPr>
        <w:t> </w:t>
      </w:r>
      <w:r w:rsidRPr="00BC3645">
        <w:rPr>
          <w:color w:val="4F81BD" w:themeColor="accent1"/>
          <w:sz w:val="28"/>
          <w:szCs w:val="28"/>
        </w:rPr>
        <w:t>The order received by the purchasing department may contain several different items. An inventory is maintained so the most frequently requested items are delivered almost immediately. When an order comes in, it is checked to determine whether the requested item is in inventory. If an item is not in inventory, it must be ordered from a supplier. Each item may have several suppliers.</w:t>
      </w:r>
    </w:p>
    <w:p w:rsidR="00BC3645" w:rsidRPr="00BC3645" w:rsidRDefault="00BC3645" w:rsidP="00481237">
      <w:pPr>
        <w:spacing w:before="46" w:after="0" w:line="240" w:lineRule="auto"/>
        <w:rPr>
          <w:color w:val="4F81BD" w:themeColor="accent1"/>
          <w:sz w:val="28"/>
          <w:szCs w:val="28"/>
        </w:rPr>
      </w:pPr>
      <w:r w:rsidRPr="00BC3645">
        <w:rPr>
          <w:color w:val="4F81BD" w:themeColor="accent1"/>
          <w:sz w:val="28"/>
          <w:szCs w:val="28"/>
        </w:rPr>
        <w:t> </w:t>
      </w:r>
    </w:p>
    <w:p w:rsidR="00BC3645" w:rsidRPr="00BC3645" w:rsidRDefault="00BC3645" w:rsidP="00BC3645">
      <w:pPr>
        <w:spacing w:before="46" w:after="0" w:line="240" w:lineRule="auto"/>
        <w:rPr>
          <w:color w:val="4F81BD" w:themeColor="accent1"/>
          <w:sz w:val="28"/>
          <w:szCs w:val="28"/>
        </w:rPr>
      </w:pPr>
      <w:r w:rsidRPr="00BC3645">
        <w:rPr>
          <w:color w:val="4F81BD" w:themeColor="accent1"/>
          <w:sz w:val="28"/>
          <w:szCs w:val="28"/>
        </w:rPr>
        <w:t>Given that functional description of the processes at Automata’s purchasing department, do the following:</w:t>
      </w:r>
    </w:p>
    <w:p w:rsidR="00BC3645" w:rsidRPr="00BC3645" w:rsidRDefault="00BC3645" w:rsidP="00481237">
      <w:pPr>
        <w:spacing w:before="46" w:after="0" w:line="240" w:lineRule="auto"/>
        <w:rPr>
          <w:color w:val="4F81BD" w:themeColor="accent1"/>
          <w:sz w:val="28"/>
          <w:szCs w:val="28"/>
        </w:rPr>
      </w:pPr>
      <w:r w:rsidRPr="00BC3645">
        <w:rPr>
          <w:color w:val="4F81BD" w:themeColor="accent1"/>
          <w:sz w:val="28"/>
          <w:szCs w:val="28"/>
        </w:rPr>
        <w:t> </w:t>
      </w:r>
    </w:p>
    <w:p w:rsidR="00BC3645" w:rsidRDefault="00BC3645" w:rsidP="00BC3645">
      <w:pPr>
        <w:spacing w:before="46" w:after="0" w:line="240" w:lineRule="auto"/>
        <w:rPr>
          <w:color w:val="4F81BD" w:themeColor="accent1"/>
          <w:sz w:val="28"/>
          <w:szCs w:val="28"/>
        </w:rPr>
      </w:pPr>
      <w:r w:rsidRPr="00BC3645">
        <w:rPr>
          <w:color w:val="4F81BD" w:themeColor="accent1"/>
          <w:sz w:val="28"/>
          <w:szCs w:val="28"/>
        </w:rPr>
        <w:t>a.</w:t>
      </w:r>
      <w:r w:rsidRPr="00481237">
        <w:rPr>
          <w:color w:val="4F81BD" w:themeColor="accent1"/>
          <w:sz w:val="28"/>
          <w:szCs w:val="28"/>
        </w:rPr>
        <w:t>   </w:t>
      </w:r>
      <w:r w:rsidRPr="00BC3645">
        <w:rPr>
          <w:color w:val="4F81BD" w:themeColor="accent1"/>
          <w:sz w:val="28"/>
          <w:szCs w:val="28"/>
        </w:rPr>
        <w:t>Identify all of the main entities.</w:t>
      </w:r>
    </w:p>
    <w:p w:rsidR="00A124C7" w:rsidRDefault="00A124C7" w:rsidP="00BC3645">
      <w:pPr>
        <w:spacing w:before="46" w:after="0" w:line="240" w:lineRule="auto"/>
        <w:rPr>
          <w:color w:val="4F81BD" w:themeColor="accent1"/>
          <w:sz w:val="28"/>
          <w:szCs w:val="28"/>
        </w:rPr>
      </w:pPr>
    </w:p>
    <w:p w:rsidR="00A124C7" w:rsidRPr="00BC3645" w:rsidRDefault="00481237" w:rsidP="00BC3645">
      <w:pPr>
        <w:spacing w:before="46" w:after="0" w:line="240" w:lineRule="auto"/>
        <w:rPr>
          <w:sz w:val="28"/>
          <w:szCs w:val="28"/>
        </w:rPr>
      </w:pPr>
      <w:r w:rsidRPr="00481237">
        <w:rPr>
          <w:sz w:val="28"/>
          <w:szCs w:val="28"/>
        </w:rPr>
        <w:t xml:space="preserve">CONTRACT, </w:t>
      </w:r>
      <w:r>
        <w:rPr>
          <w:sz w:val="28"/>
          <w:szCs w:val="28"/>
        </w:rPr>
        <w:t>VEHICLE_DEPT</w:t>
      </w:r>
      <w:r w:rsidRPr="00481237">
        <w:rPr>
          <w:sz w:val="28"/>
          <w:szCs w:val="28"/>
        </w:rPr>
        <w:t>, VEHICLE, ORDER, PURCHASING_DEPT, COMPONE</w:t>
      </w:r>
      <w:r>
        <w:rPr>
          <w:sz w:val="28"/>
          <w:szCs w:val="28"/>
        </w:rPr>
        <w:t>NTS, INVENTORY,</w:t>
      </w:r>
      <w:r w:rsidRPr="00481237">
        <w:rPr>
          <w:sz w:val="28"/>
          <w:szCs w:val="28"/>
        </w:rPr>
        <w:t xml:space="preserve"> SUPPLIER</w:t>
      </w:r>
    </w:p>
    <w:p w:rsidR="00BC3645" w:rsidRPr="00BC3645" w:rsidRDefault="00BC3645" w:rsidP="00481237">
      <w:pPr>
        <w:spacing w:before="46" w:after="0" w:line="240" w:lineRule="auto"/>
        <w:rPr>
          <w:color w:val="4F81BD" w:themeColor="accent1"/>
          <w:sz w:val="28"/>
          <w:szCs w:val="28"/>
        </w:rPr>
      </w:pPr>
      <w:r w:rsidRPr="00BC3645">
        <w:rPr>
          <w:color w:val="4F81BD" w:themeColor="accent1"/>
          <w:sz w:val="28"/>
          <w:szCs w:val="28"/>
        </w:rPr>
        <w:t> </w:t>
      </w:r>
    </w:p>
    <w:p w:rsidR="00BC3645" w:rsidRDefault="00BC3645" w:rsidP="00BC3645">
      <w:pPr>
        <w:spacing w:before="46" w:after="0" w:line="240" w:lineRule="auto"/>
        <w:rPr>
          <w:color w:val="4F81BD" w:themeColor="accent1"/>
          <w:sz w:val="28"/>
          <w:szCs w:val="28"/>
        </w:rPr>
      </w:pPr>
      <w:r w:rsidRPr="00BC3645">
        <w:rPr>
          <w:color w:val="4F81BD" w:themeColor="accent1"/>
          <w:sz w:val="28"/>
          <w:szCs w:val="28"/>
        </w:rPr>
        <w:t>b.</w:t>
      </w:r>
      <w:r w:rsidRPr="00481237">
        <w:rPr>
          <w:color w:val="4F81BD" w:themeColor="accent1"/>
          <w:sz w:val="28"/>
          <w:szCs w:val="28"/>
        </w:rPr>
        <w:t>   </w:t>
      </w:r>
      <w:r w:rsidRPr="00BC3645">
        <w:rPr>
          <w:color w:val="4F81BD" w:themeColor="accent1"/>
          <w:sz w:val="28"/>
          <w:szCs w:val="28"/>
        </w:rPr>
        <w:t xml:space="preserve">Identify all of the relations and </w:t>
      </w:r>
      <w:proofErr w:type="spellStart"/>
      <w:r w:rsidRPr="00BC3645">
        <w:rPr>
          <w:color w:val="4F81BD" w:themeColor="accent1"/>
          <w:sz w:val="28"/>
          <w:szCs w:val="28"/>
        </w:rPr>
        <w:t>connectivities</w:t>
      </w:r>
      <w:proofErr w:type="spellEnd"/>
      <w:r w:rsidRPr="00BC3645">
        <w:rPr>
          <w:color w:val="4F81BD" w:themeColor="accent1"/>
          <w:sz w:val="28"/>
          <w:szCs w:val="28"/>
        </w:rPr>
        <w:t xml:space="preserve"> among entities.</w:t>
      </w:r>
    </w:p>
    <w:p w:rsidR="00481237" w:rsidRDefault="00481237" w:rsidP="00BC3645">
      <w:pPr>
        <w:spacing w:before="46" w:after="0" w:line="240" w:lineRule="auto"/>
        <w:rPr>
          <w:color w:val="4F81BD" w:themeColor="accent1"/>
          <w:sz w:val="28"/>
          <w:szCs w:val="28"/>
        </w:rPr>
      </w:pPr>
    </w:p>
    <w:p w:rsidR="00481237" w:rsidRPr="00BC3645" w:rsidRDefault="005E39A2" w:rsidP="00BC3645">
      <w:pPr>
        <w:spacing w:before="46" w:after="0" w:line="240" w:lineRule="auto"/>
        <w:rPr>
          <w:color w:val="4F81BD" w:themeColor="accent1"/>
          <w:sz w:val="28"/>
          <w:szCs w:val="28"/>
        </w:rPr>
      </w:pPr>
      <w:r>
        <w:object w:dxaOrig="18825" w:dyaOrig="11595">
          <v:shape id="_x0000_i1030" type="#_x0000_t75" style="width:470.6pt;height:289.75pt" o:ole="">
            <v:imagedata r:id="rId19" o:title=""/>
          </v:shape>
          <o:OLEObject Type="Embed" ProgID="Visio.Drawing.15" ShapeID="_x0000_i1030" DrawAspect="Content" ObjectID="_1462656995" r:id="rId20"/>
        </w:object>
      </w:r>
    </w:p>
    <w:p w:rsidR="00BC3645" w:rsidRPr="00BC3645" w:rsidRDefault="00BC3645" w:rsidP="00481237">
      <w:pPr>
        <w:spacing w:before="46" w:after="0" w:line="240" w:lineRule="auto"/>
        <w:rPr>
          <w:color w:val="4F81BD" w:themeColor="accent1"/>
          <w:sz w:val="28"/>
          <w:szCs w:val="28"/>
        </w:rPr>
      </w:pPr>
      <w:r w:rsidRPr="00BC3645">
        <w:rPr>
          <w:color w:val="4F81BD" w:themeColor="accent1"/>
          <w:sz w:val="28"/>
          <w:szCs w:val="28"/>
        </w:rPr>
        <w:t> </w:t>
      </w:r>
    </w:p>
    <w:p w:rsidR="00BC3645" w:rsidRPr="00BC3645" w:rsidRDefault="00BC3645" w:rsidP="00BC3645">
      <w:pPr>
        <w:spacing w:before="46" w:after="0" w:line="240" w:lineRule="auto"/>
        <w:rPr>
          <w:color w:val="4F81BD" w:themeColor="accent1"/>
          <w:sz w:val="28"/>
          <w:szCs w:val="28"/>
        </w:rPr>
      </w:pPr>
      <w:r w:rsidRPr="00BC3645">
        <w:rPr>
          <w:color w:val="4F81BD" w:themeColor="accent1"/>
          <w:sz w:val="28"/>
          <w:szCs w:val="28"/>
        </w:rPr>
        <w:t>c.</w:t>
      </w:r>
      <w:r w:rsidRPr="00481237">
        <w:rPr>
          <w:color w:val="4F81BD" w:themeColor="accent1"/>
          <w:sz w:val="28"/>
          <w:szCs w:val="28"/>
        </w:rPr>
        <w:t>   </w:t>
      </w:r>
      <w:r w:rsidRPr="00BC3645">
        <w:rPr>
          <w:color w:val="4F81BD" w:themeColor="accent1"/>
          <w:sz w:val="28"/>
          <w:szCs w:val="28"/>
        </w:rPr>
        <w:t>Identify the type of existence dependence in all the relationships.</w:t>
      </w:r>
    </w:p>
    <w:p w:rsidR="005E39A2" w:rsidRDefault="005E39A2" w:rsidP="00481237">
      <w:pPr>
        <w:spacing w:before="46" w:after="0" w:line="240" w:lineRule="auto"/>
        <w:rPr>
          <w:color w:val="4F81BD" w:themeColor="accent1"/>
          <w:sz w:val="28"/>
          <w:szCs w:val="28"/>
        </w:rPr>
      </w:pPr>
    </w:p>
    <w:p w:rsidR="00BC3645" w:rsidRDefault="005E39A2" w:rsidP="00481237">
      <w:pPr>
        <w:spacing w:before="46" w:after="0" w:line="240" w:lineRule="auto"/>
        <w:rPr>
          <w:sz w:val="28"/>
          <w:szCs w:val="28"/>
        </w:rPr>
      </w:pPr>
      <w:r>
        <w:rPr>
          <w:sz w:val="28"/>
          <w:szCs w:val="28"/>
        </w:rPr>
        <w:t>INVENTORY is existence-</w:t>
      </w:r>
      <w:r w:rsidRPr="005E39A2">
        <w:rPr>
          <w:sz w:val="28"/>
          <w:szCs w:val="28"/>
        </w:rPr>
        <w:t>dependent on both SUPPLIER and COMPONENT</w:t>
      </w:r>
      <w:r>
        <w:rPr>
          <w:sz w:val="28"/>
          <w:szCs w:val="28"/>
        </w:rPr>
        <w:t>.</w:t>
      </w:r>
    </w:p>
    <w:p w:rsidR="005E39A2" w:rsidRPr="005E39A2" w:rsidRDefault="005E39A2" w:rsidP="00481237">
      <w:pPr>
        <w:spacing w:before="46" w:after="0" w:line="240" w:lineRule="auto"/>
        <w:rPr>
          <w:sz w:val="28"/>
          <w:szCs w:val="28"/>
        </w:rPr>
      </w:pPr>
      <w:r>
        <w:rPr>
          <w:sz w:val="28"/>
          <w:szCs w:val="28"/>
        </w:rPr>
        <w:t>All other relationships are existence-independent.</w:t>
      </w:r>
    </w:p>
    <w:p w:rsidR="005E39A2" w:rsidRPr="00BC3645" w:rsidRDefault="005E39A2" w:rsidP="00481237">
      <w:pPr>
        <w:spacing w:before="46" w:after="0" w:line="240" w:lineRule="auto"/>
        <w:rPr>
          <w:color w:val="4F81BD" w:themeColor="accent1"/>
          <w:sz w:val="28"/>
          <w:szCs w:val="28"/>
        </w:rPr>
      </w:pPr>
    </w:p>
    <w:p w:rsidR="00BC3645" w:rsidRPr="00BC3645" w:rsidRDefault="00BC3645" w:rsidP="00BC3645">
      <w:pPr>
        <w:spacing w:before="46" w:after="0" w:line="240" w:lineRule="auto"/>
        <w:rPr>
          <w:color w:val="4F81BD" w:themeColor="accent1"/>
          <w:sz w:val="28"/>
          <w:szCs w:val="28"/>
        </w:rPr>
      </w:pPr>
      <w:r w:rsidRPr="00BC3645">
        <w:rPr>
          <w:color w:val="4F81BD" w:themeColor="accent1"/>
          <w:sz w:val="28"/>
          <w:szCs w:val="28"/>
        </w:rPr>
        <w:t>d.</w:t>
      </w:r>
      <w:r w:rsidRPr="00481237">
        <w:rPr>
          <w:color w:val="4F81BD" w:themeColor="accent1"/>
          <w:sz w:val="28"/>
          <w:szCs w:val="28"/>
        </w:rPr>
        <w:t>   </w:t>
      </w:r>
      <w:r w:rsidRPr="00BC3645">
        <w:rPr>
          <w:color w:val="4F81BD" w:themeColor="accent1"/>
          <w:sz w:val="28"/>
          <w:szCs w:val="28"/>
        </w:rPr>
        <w:t>Give at least two examples of the types of reports that can be obtained from the database.</w:t>
      </w:r>
    </w:p>
    <w:p w:rsidR="00F8061E" w:rsidRDefault="00F8061E" w:rsidP="00F8061E">
      <w:pPr>
        <w:spacing w:line="240" w:lineRule="auto"/>
        <w:rPr>
          <w:color w:val="4F81BD" w:themeColor="accent1"/>
          <w:sz w:val="28"/>
          <w:szCs w:val="28"/>
        </w:rPr>
      </w:pPr>
    </w:p>
    <w:p w:rsidR="005E39A2" w:rsidRPr="005E39A2" w:rsidRDefault="005E39A2" w:rsidP="005E39A2">
      <w:pPr>
        <w:pStyle w:val="ListParagraph"/>
        <w:numPr>
          <w:ilvl w:val="0"/>
          <w:numId w:val="13"/>
        </w:numPr>
        <w:spacing w:line="240" w:lineRule="auto"/>
        <w:rPr>
          <w:sz w:val="28"/>
          <w:szCs w:val="28"/>
        </w:rPr>
      </w:pPr>
      <w:r w:rsidRPr="005E39A2">
        <w:rPr>
          <w:sz w:val="28"/>
          <w:szCs w:val="28"/>
        </w:rPr>
        <w:t>What components are needed to build a particular specialty vehicle</w:t>
      </w:r>
    </w:p>
    <w:p w:rsidR="005E39A2" w:rsidRPr="005E39A2" w:rsidRDefault="005E39A2" w:rsidP="005E39A2">
      <w:pPr>
        <w:pStyle w:val="ListParagraph"/>
        <w:numPr>
          <w:ilvl w:val="0"/>
          <w:numId w:val="13"/>
        </w:numPr>
        <w:spacing w:line="240" w:lineRule="auto"/>
        <w:rPr>
          <w:sz w:val="28"/>
          <w:szCs w:val="28"/>
        </w:rPr>
      </w:pPr>
      <w:r w:rsidRPr="005E39A2">
        <w:rPr>
          <w:sz w:val="28"/>
          <w:szCs w:val="28"/>
        </w:rPr>
        <w:t>A list of all known suppliers who provide a specific component</w:t>
      </w:r>
    </w:p>
    <w:sectPr w:rsidR="005E39A2" w:rsidRPr="005E39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C4B"/>
    <w:multiLevelType w:val="hybridMultilevel"/>
    <w:tmpl w:val="B3B6E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59408A"/>
    <w:multiLevelType w:val="hybridMultilevel"/>
    <w:tmpl w:val="5228357C"/>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886D68"/>
    <w:multiLevelType w:val="hybridMultilevel"/>
    <w:tmpl w:val="171E3724"/>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FB1C59"/>
    <w:multiLevelType w:val="hybridMultilevel"/>
    <w:tmpl w:val="65E80AB2"/>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121242A"/>
    <w:multiLevelType w:val="hybridMultilevel"/>
    <w:tmpl w:val="64382CFE"/>
    <w:lvl w:ilvl="0" w:tplc="B1D6F08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294F33"/>
    <w:multiLevelType w:val="hybridMultilevel"/>
    <w:tmpl w:val="4C4ED7B4"/>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D5077E"/>
    <w:multiLevelType w:val="hybridMultilevel"/>
    <w:tmpl w:val="43D00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98281B"/>
    <w:multiLevelType w:val="hybridMultilevel"/>
    <w:tmpl w:val="82BAA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8325AF"/>
    <w:multiLevelType w:val="hybridMultilevel"/>
    <w:tmpl w:val="BD2CE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591087C"/>
    <w:multiLevelType w:val="hybridMultilevel"/>
    <w:tmpl w:val="5BF435E6"/>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5FE6F14"/>
    <w:multiLevelType w:val="hybridMultilevel"/>
    <w:tmpl w:val="7AC437CC"/>
    <w:lvl w:ilvl="0" w:tplc="C9C663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7E42CA1"/>
    <w:multiLevelType w:val="hybridMultilevel"/>
    <w:tmpl w:val="B4A83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8EB17B4"/>
    <w:multiLevelType w:val="hybridMultilevel"/>
    <w:tmpl w:val="04E2D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9"/>
  </w:num>
  <w:num w:numId="5">
    <w:abstractNumId w:val="0"/>
  </w:num>
  <w:num w:numId="6">
    <w:abstractNumId w:val="10"/>
  </w:num>
  <w:num w:numId="7">
    <w:abstractNumId w:val="3"/>
  </w:num>
  <w:num w:numId="8">
    <w:abstractNumId w:val="1"/>
  </w:num>
  <w:num w:numId="9">
    <w:abstractNumId w:val="4"/>
  </w:num>
  <w:num w:numId="10">
    <w:abstractNumId w:val="5"/>
  </w:num>
  <w:num w:numId="11">
    <w:abstractNumId w:val="2"/>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F8061E"/>
    <w:rsid w:val="00036327"/>
    <w:rsid w:val="00060C4D"/>
    <w:rsid w:val="000B63D4"/>
    <w:rsid w:val="000E47E3"/>
    <w:rsid w:val="00114540"/>
    <w:rsid w:val="00281D2B"/>
    <w:rsid w:val="0031339F"/>
    <w:rsid w:val="003C393D"/>
    <w:rsid w:val="0044339A"/>
    <w:rsid w:val="00481237"/>
    <w:rsid w:val="00513361"/>
    <w:rsid w:val="005E39A2"/>
    <w:rsid w:val="007657E4"/>
    <w:rsid w:val="00781FD7"/>
    <w:rsid w:val="008B62F1"/>
    <w:rsid w:val="009F7A47"/>
    <w:rsid w:val="00A124C7"/>
    <w:rsid w:val="00B7476D"/>
    <w:rsid w:val="00BC3645"/>
    <w:rsid w:val="00C83A66"/>
    <w:rsid w:val="00E31FBF"/>
    <w:rsid w:val="00ED0495"/>
    <w:rsid w:val="00F806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061E"/>
  </w:style>
  <w:style w:type="character" w:styleId="Hyperlink">
    <w:name w:val="Hyperlink"/>
    <w:basedOn w:val="DefaultParagraphFont"/>
    <w:uiPriority w:val="99"/>
    <w:semiHidden/>
    <w:unhideWhenUsed/>
    <w:rsid w:val="00F8061E"/>
    <w:rPr>
      <w:color w:val="0000FF"/>
      <w:u w:val="single"/>
    </w:rPr>
  </w:style>
  <w:style w:type="paragraph" w:customStyle="1" w:styleId="calibre79">
    <w:name w:val="calibre79"/>
    <w:basedOn w:val="Normal"/>
    <w:rsid w:val="00F806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F8061E"/>
  </w:style>
  <w:style w:type="paragraph" w:customStyle="1" w:styleId="calibre82">
    <w:name w:val="calibre82"/>
    <w:basedOn w:val="Normal"/>
    <w:rsid w:val="00F806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0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61E"/>
    <w:rPr>
      <w:rFonts w:ascii="Tahoma" w:hAnsi="Tahoma" w:cs="Tahoma"/>
      <w:sz w:val="16"/>
      <w:szCs w:val="16"/>
    </w:rPr>
  </w:style>
  <w:style w:type="paragraph" w:styleId="ListParagraph">
    <w:name w:val="List Paragraph"/>
    <w:basedOn w:val="Normal"/>
    <w:uiPriority w:val="34"/>
    <w:qFormat/>
    <w:rsid w:val="00281D2B"/>
    <w:pPr>
      <w:ind w:left="720"/>
      <w:contextualSpacing/>
    </w:pPr>
  </w:style>
  <w:style w:type="paragraph" w:customStyle="1" w:styleId="calibre9">
    <w:name w:val="calibre9"/>
    <w:basedOn w:val="Normal"/>
    <w:rsid w:val="00ED0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397576">
      <w:bodyDiv w:val="1"/>
      <w:marLeft w:val="0"/>
      <w:marRight w:val="0"/>
      <w:marTop w:val="0"/>
      <w:marBottom w:val="0"/>
      <w:divBdr>
        <w:top w:val="none" w:sz="0" w:space="0" w:color="auto"/>
        <w:left w:val="none" w:sz="0" w:space="0" w:color="auto"/>
        <w:bottom w:val="none" w:sz="0" w:space="0" w:color="auto"/>
        <w:right w:val="none" w:sz="0" w:space="0" w:color="auto"/>
      </w:divBdr>
      <w:divsChild>
        <w:div w:id="1302343185">
          <w:blockQuote w:val="1"/>
          <w:marLeft w:val="480"/>
          <w:marRight w:val="0"/>
          <w:marTop w:val="0"/>
          <w:marBottom w:val="0"/>
          <w:divBdr>
            <w:top w:val="none" w:sz="0" w:space="0" w:color="auto"/>
            <w:left w:val="none" w:sz="0" w:space="0" w:color="auto"/>
            <w:bottom w:val="none" w:sz="0" w:space="0" w:color="auto"/>
            <w:right w:val="none" w:sz="0" w:space="0" w:color="auto"/>
          </w:divBdr>
        </w:div>
        <w:div w:id="1602687488">
          <w:blockQuote w:val="1"/>
          <w:marLeft w:val="480"/>
          <w:marRight w:val="0"/>
          <w:marTop w:val="0"/>
          <w:marBottom w:val="0"/>
          <w:divBdr>
            <w:top w:val="none" w:sz="0" w:space="0" w:color="auto"/>
            <w:left w:val="none" w:sz="0" w:space="0" w:color="auto"/>
            <w:bottom w:val="none" w:sz="0" w:space="0" w:color="auto"/>
            <w:right w:val="none" w:sz="0" w:space="0" w:color="auto"/>
          </w:divBdr>
        </w:div>
        <w:div w:id="664285609">
          <w:blockQuote w:val="1"/>
          <w:marLeft w:val="480"/>
          <w:marRight w:val="0"/>
          <w:marTop w:val="0"/>
          <w:marBottom w:val="0"/>
          <w:divBdr>
            <w:top w:val="none" w:sz="0" w:space="0" w:color="auto"/>
            <w:left w:val="none" w:sz="0" w:space="0" w:color="auto"/>
            <w:bottom w:val="none" w:sz="0" w:space="0" w:color="auto"/>
            <w:right w:val="none" w:sz="0" w:space="0" w:color="auto"/>
          </w:divBdr>
        </w:div>
        <w:div w:id="82204675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98862420">
      <w:bodyDiv w:val="1"/>
      <w:marLeft w:val="0"/>
      <w:marRight w:val="0"/>
      <w:marTop w:val="0"/>
      <w:marBottom w:val="0"/>
      <w:divBdr>
        <w:top w:val="none" w:sz="0" w:space="0" w:color="auto"/>
        <w:left w:val="none" w:sz="0" w:space="0" w:color="auto"/>
        <w:bottom w:val="none" w:sz="0" w:space="0" w:color="auto"/>
        <w:right w:val="none" w:sz="0" w:space="0" w:color="auto"/>
      </w:divBdr>
      <w:divsChild>
        <w:div w:id="395052108">
          <w:blockQuote w:val="1"/>
          <w:marLeft w:val="480"/>
          <w:marRight w:val="0"/>
          <w:marTop w:val="0"/>
          <w:marBottom w:val="0"/>
          <w:divBdr>
            <w:top w:val="none" w:sz="0" w:space="0" w:color="auto"/>
            <w:left w:val="none" w:sz="0" w:space="0" w:color="auto"/>
            <w:bottom w:val="none" w:sz="0" w:space="0" w:color="auto"/>
            <w:right w:val="none" w:sz="0" w:space="0" w:color="auto"/>
          </w:divBdr>
        </w:div>
        <w:div w:id="1416514128">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681515935">
      <w:bodyDiv w:val="1"/>
      <w:marLeft w:val="0"/>
      <w:marRight w:val="0"/>
      <w:marTop w:val="0"/>
      <w:marBottom w:val="0"/>
      <w:divBdr>
        <w:top w:val="none" w:sz="0" w:space="0" w:color="auto"/>
        <w:left w:val="none" w:sz="0" w:space="0" w:color="auto"/>
        <w:bottom w:val="none" w:sz="0" w:space="0" w:color="auto"/>
        <w:right w:val="none" w:sz="0" w:space="0" w:color="auto"/>
      </w:divBdr>
      <w:divsChild>
        <w:div w:id="1086220460">
          <w:blockQuote w:val="1"/>
          <w:marLeft w:val="480"/>
          <w:marRight w:val="0"/>
          <w:marTop w:val="0"/>
          <w:marBottom w:val="0"/>
          <w:divBdr>
            <w:top w:val="none" w:sz="0" w:space="0" w:color="auto"/>
            <w:left w:val="none" w:sz="0" w:space="0" w:color="auto"/>
            <w:bottom w:val="none" w:sz="0" w:space="0" w:color="auto"/>
            <w:right w:val="none" w:sz="0" w:space="0" w:color="auto"/>
          </w:divBdr>
        </w:div>
        <w:div w:id="1032145892">
          <w:blockQuote w:val="1"/>
          <w:marLeft w:val="480"/>
          <w:marRight w:val="0"/>
          <w:marTop w:val="0"/>
          <w:marBottom w:val="0"/>
          <w:divBdr>
            <w:top w:val="none" w:sz="0" w:space="0" w:color="auto"/>
            <w:left w:val="none" w:sz="0" w:space="0" w:color="auto"/>
            <w:bottom w:val="none" w:sz="0" w:space="0" w:color="auto"/>
            <w:right w:val="none" w:sz="0" w:space="0" w:color="auto"/>
          </w:divBdr>
        </w:div>
        <w:div w:id="418065973">
          <w:blockQuote w:val="1"/>
          <w:marLeft w:val="480"/>
          <w:marRight w:val="0"/>
          <w:marTop w:val="0"/>
          <w:marBottom w:val="0"/>
          <w:divBdr>
            <w:top w:val="none" w:sz="0" w:space="0" w:color="auto"/>
            <w:left w:val="none" w:sz="0" w:space="0" w:color="auto"/>
            <w:bottom w:val="none" w:sz="0" w:space="0" w:color="auto"/>
            <w:right w:val="none" w:sz="0" w:space="0" w:color="auto"/>
          </w:divBdr>
        </w:div>
        <w:div w:id="885143564">
          <w:blockQuote w:val="1"/>
          <w:marLeft w:val="480"/>
          <w:marRight w:val="0"/>
          <w:marTop w:val="0"/>
          <w:marBottom w:val="0"/>
          <w:divBdr>
            <w:top w:val="none" w:sz="0" w:space="0" w:color="auto"/>
            <w:left w:val="none" w:sz="0" w:space="0" w:color="auto"/>
            <w:bottom w:val="none" w:sz="0" w:space="0" w:color="auto"/>
            <w:right w:val="none" w:sz="0" w:space="0" w:color="auto"/>
          </w:divBdr>
        </w:div>
        <w:div w:id="1309362308">
          <w:blockQuote w:val="1"/>
          <w:marLeft w:val="480"/>
          <w:marRight w:val="0"/>
          <w:marTop w:val="0"/>
          <w:marBottom w:val="0"/>
          <w:divBdr>
            <w:top w:val="none" w:sz="0" w:space="0" w:color="auto"/>
            <w:left w:val="none" w:sz="0" w:space="0" w:color="auto"/>
            <w:bottom w:val="none" w:sz="0" w:space="0" w:color="auto"/>
            <w:right w:val="none" w:sz="0" w:space="0" w:color="auto"/>
          </w:divBdr>
        </w:div>
        <w:div w:id="383329682">
          <w:blockQuote w:val="1"/>
          <w:marLeft w:val="480"/>
          <w:marRight w:val="0"/>
          <w:marTop w:val="0"/>
          <w:marBottom w:val="0"/>
          <w:divBdr>
            <w:top w:val="none" w:sz="0" w:space="0" w:color="auto"/>
            <w:left w:val="none" w:sz="0" w:space="0" w:color="auto"/>
            <w:bottom w:val="none" w:sz="0" w:space="0" w:color="auto"/>
            <w:right w:val="none" w:sz="0" w:space="0" w:color="auto"/>
          </w:divBdr>
        </w:div>
        <w:div w:id="1379236430">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810633311">
      <w:bodyDiv w:val="1"/>
      <w:marLeft w:val="0"/>
      <w:marRight w:val="0"/>
      <w:marTop w:val="0"/>
      <w:marBottom w:val="0"/>
      <w:divBdr>
        <w:top w:val="none" w:sz="0" w:space="0" w:color="auto"/>
        <w:left w:val="none" w:sz="0" w:space="0" w:color="auto"/>
        <w:bottom w:val="none" w:sz="0" w:space="0" w:color="auto"/>
        <w:right w:val="none" w:sz="0" w:space="0" w:color="auto"/>
      </w:divBdr>
      <w:divsChild>
        <w:div w:id="625550041">
          <w:blockQuote w:val="1"/>
          <w:marLeft w:val="480"/>
          <w:marRight w:val="0"/>
          <w:marTop w:val="0"/>
          <w:marBottom w:val="0"/>
          <w:divBdr>
            <w:top w:val="none" w:sz="0" w:space="0" w:color="auto"/>
            <w:left w:val="none" w:sz="0" w:space="0" w:color="auto"/>
            <w:bottom w:val="none" w:sz="0" w:space="0" w:color="auto"/>
            <w:right w:val="none" w:sz="0" w:space="0" w:color="auto"/>
          </w:divBdr>
        </w:div>
        <w:div w:id="1797216462">
          <w:blockQuote w:val="1"/>
          <w:marLeft w:val="480"/>
          <w:marRight w:val="0"/>
          <w:marTop w:val="0"/>
          <w:marBottom w:val="0"/>
          <w:divBdr>
            <w:top w:val="none" w:sz="0" w:space="0" w:color="auto"/>
            <w:left w:val="none" w:sz="0" w:space="0" w:color="auto"/>
            <w:bottom w:val="none" w:sz="0" w:space="0" w:color="auto"/>
            <w:right w:val="none" w:sz="0" w:space="0" w:color="auto"/>
          </w:divBdr>
        </w:div>
        <w:div w:id="44764788">
          <w:blockQuote w:val="1"/>
          <w:marLeft w:val="480"/>
          <w:marRight w:val="0"/>
          <w:marTop w:val="0"/>
          <w:marBottom w:val="0"/>
          <w:divBdr>
            <w:top w:val="none" w:sz="0" w:space="0" w:color="auto"/>
            <w:left w:val="none" w:sz="0" w:space="0" w:color="auto"/>
            <w:bottom w:val="none" w:sz="0" w:space="0" w:color="auto"/>
            <w:right w:val="none" w:sz="0" w:space="0" w:color="auto"/>
          </w:divBdr>
        </w:div>
        <w:div w:id="386033213">
          <w:blockQuote w:val="1"/>
          <w:marLeft w:val="480"/>
          <w:marRight w:val="0"/>
          <w:marTop w:val="0"/>
          <w:marBottom w:val="0"/>
          <w:divBdr>
            <w:top w:val="none" w:sz="0" w:space="0" w:color="auto"/>
            <w:left w:val="none" w:sz="0" w:space="0" w:color="auto"/>
            <w:bottom w:val="none" w:sz="0" w:space="0" w:color="auto"/>
            <w:right w:val="none" w:sz="0" w:space="0" w:color="auto"/>
          </w:divBdr>
        </w:div>
        <w:div w:id="1333877131">
          <w:blockQuote w:val="1"/>
          <w:marLeft w:val="480"/>
          <w:marRight w:val="0"/>
          <w:marTop w:val="0"/>
          <w:marBottom w:val="0"/>
          <w:divBdr>
            <w:top w:val="none" w:sz="0" w:space="0" w:color="auto"/>
            <w:left w:val="none" w:sz="0" w:space="0" w:color="auto"/>
            <w:bottom w:val="none" w:sz="0" w:space="0" w:color="auto"/>
            <w:right w:val="none" w:sz="0" w:space="0" w:color="auto"/>
          </w:divBdr>
        </w:div>
        <w:div w:id="1227758633">
          <w:blockQuote w:val="1"/>
          <w:marLeft w:val="480"/>
          <w:marRight w:val="0"/>
          <w:marTop w:val="0"/>
          <w:marBottom w:val="0"/>
          <w:divBdr>
            <w:top w:val="none" w:sz="0" w:space="0" w:color="auto"/>
            <w:left w:val="none" w:sz="0" w:space="0" w:color="auto"/>
            <w:bottom w:val="none" w:sz="0" w:space="0" w:color="auto"/>
            <w:right w:val="none" w:sz="0" w:space="0" w:color="auto"/>
          </w:divBdr>
        </w:div>
        <w:div w:id="142791931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hyperlink" Target="file:///C:\Users\Riddle\Desktop\Micellaneous\School\BCIT%20Second%20Semester%20Books\1111969604.DatabaseSystems\CR%215A4MGEVRHD03Z2219SKHVZ3J0KMH_split_016.html" TargetMode="External"/><Relationship Id="rId11" Type="http://schemas.openxmlformats.org/officeDocument/2006/relationships/package" Target="embeddings/Microsoft_Visio_Drawing2.vsdx"/><Relationship Id="rId5" Type="http://schemas.openxmlformats.org/officeDocument/2006/relationships/hyperlink" Target="file:///C:\Users\Riddle\Desktop\Micellaneous\School\BCIT%20Second%20Semester%20Books\1111969604.DatabaseSystems\CR%215A4MGEVRHD03Z2219SKHVZ3J0KMH_split_016.html" TargetMode="Externa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dc:creator>
  <cp:keywords/>
  <dc:description/>
  <cp:lastModifiedBy>Riddle</cp:lastModifiedBy>
  <cp:revision>14</cp:revision>
  <dcterms:created xsi:type="dcterms:W3CDTF">2014-05-27T04:04:00Z</dcterms:created>
  <dcterms:modified xsi:type="dcterms:W3CDTF">2014-05-27T07:48:00Z</dcterms:modified>
</cp:coreProperties>
</file>