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22C81" w14:textId="1321DD69" w:rsidR="00016B8B" w:rsidRDefault="0022531D" w:rsidP="00C629E8">
      <w:pPr>
        <w:pStyle w:val="Ttulo1"/>
        <w:rPr>
          <w:noProof/>
        </w:rPr>
      </w:pPr>
      <w:r>
        <w:rPr>
          <w:noProof/>
        </w:rPr>
        <w:t>multinomial</w:t>
      </w:r>
    </w:p>
    <w:p w14:paraId="1537CC1B" w14:textId="195B08C1" w:rsidR="00D81FA6" w:rsidRPr="00D81FA6" w:rsidRDefault="00D81FA6" w:rsidP="00D81FA6">
      <w:pPr>
        <w:pStyle w:val="Ttulo2"/>
      </w:pPr>
      <w:proofErr w:type="spellStart"/>
      <w:r>
        <w:t>exp</w:t>
      </w:r>
      <w:proofErr w:type="spellEnd"/>
    </w:p>
    <w:p w14:paraId="49488C56" w14:textId="03512DF6" w:rsidR="0074634D" w:rsidRDefault="0022531D" w:rsidP="0074634D">
      <w:r>
        <w:rPr>
          <w:noProof/>
        </w:rPr>
        <w:drawing>
          <wp:inline distT="0" distB="0" distL="0" distR="0" wp14:anchorId="382B1027" wp14:editId="50FFE06A">
            <wp:extent cx="5400040" cy="4050030"/>
            <wp:effectExtent l="0" t="0" r="0" b="7620"/>
            <wp:docPr id="7" name="Imagen 7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Gráfico, Gráfico de líneas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CD59C" w14:textId="7D3297BF" w:rsidR="0022531D" w:rsidRDefault="0022531D" w:rsidP="0074634D">
      <w:r>
        <w:t xml:space="preserve">Como se puede observar, no es un </w:t>
      </w:r>
      <w:proofErr w:type="spellStart"/>
      <w:r>
        <w:t>kernel</w:t>
      </w:r>
      <w:proofErr w:type="spellEnd"/>
      <w:r>
        <w:t xml:space="preserve"> viable debido a que su tasa de error es bastante mayor a las que se pueden encontrar en la web de MNIST.  Siendo 12 la mayor tasa de error encontrada en la web oficial, al comparar casi se duplica.</w:t>
      </w:r>
    </w:p>
    <w:p w14:paraId="18F463D0" w14:textId="1C7E13B5" w:rsidR="0022531D" w:rsidRDefault="0022531D" w:rsidP="0074634D">
      <w:r>
        <w:t>En la gráfica se pueden observar resultados parejos conforme va aumentando épsilon, sin embargo, estos resultados también son peores a los obtenidos con épsilon muy pequeña.</w:t>
      </w:r>
    </w:p>
    <w:p w14:paraId="5DB7A7C9" w14:textId="3E9F8884" w:rsidR="0022531D" w:rsidRDefault="00D81FA6" w:rsidP="00D81FA6">
      <w:pPr>
        <w:pStyle w:val="Ttulo2"/>
      </w:pPr>
      <w:proofErr w:type="spellStart"/>
      <w:r>
        <w:lastRenderedPageBreak/>
        <w:t>eva</w:t>
      </w:r>
      <w:proofErr w:type="spellEnd"/>
    </w:p>
    <w:p w14:paraId="094516FC" w14:textId="1D52F06C" w:rsidR="00D81FA6" w:rsidRPr="00D81FA6" w:rsidRDefault="00D81FA6" w:rsidP="00D81FA6">
      <w:r>
        <w:rPr>
          <w:noProof/>
        </w:rPr>
        <w:drawing>
          <wp:inline distT="0" distB="0" distL="0" distR="0" wp14:anchorId="11DE2AC4" wp14:editId="6F49AD99">
            <wp:extent cx="5400040" cy="4050030"/>
            <wp:effectExtent l="0" t="0" r="0" b="7620"/>
            <wp:docPr id="1" name="Imagen 1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Gráfico, Gráfico de líneas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8291D" w14:textId="16922ADA" w:rsidR="0022531D" w:rsidRDefault="00D81FA6" w:rsidP="0074634D">
      <w:r>
        <w:rPr>
          <w:noProof/>
        </w:rPr>
        <w:drawing>
          <wp:inline distT="0" distB="0" distL="0" distR="0" wp14:anchorId="5D50047E" wp14:editId="61C92D10">
            <wp:extent cx="2352675" cy="2771775"/>
            <wp:effectExtent l="0" t="0" r="9525" b="9525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29E34" w14:textId="13F81730" w:rsidR="00D81FA6" w:rsidRDefault="00D81FA6" w:rsidP="0074634D">
      <w:r>
        <w:t>Se confirma la teoría propuesta en el experimento y se encuentran incluso mejores resultados.</w:t>
      </w:r>
    </w:p>
    <w:p w14:paraId="2F9E40E4" w14:textId="224FB7AF" w:rsidR="00D81FA6" w:rsidRDefault="00D81FA6" w:rsidP="0074634D">
      <w:r>
        <w:t>Cuanto menor es épsilon, el error tiende a descender.</w:t>
      </w:r>
    </w:p>
    <w:p w14:paraId="6746729D" w14:textId="77777777" w:rsidR="00D81FA6" w:rsidRDefault="00D81FA6">
      <w:r>
        <w:br w:type="page"/>
      </w:r>
    </w:p>
    <w:p w14:paraId="6258698A" w14:textId="400236B3" w:rsidR="0022531D" w:rsidRDefault="0022531D" w:rsidP="0022531D">
      <w:pPr>
        <w:pStyle w:val="Ttulo1"/>
      </w:pPr>
      <w:proofErr w:type="spellStart"/>
      <w:r>
        <w:lastRenderedPageBreak/>
        <w:t>gaussian</w:t>
      </w:r>
      <w:proofErr w:type="spellEnd"/>
    </w:p>
    <w:p w14:paraId="2FF9591B" w14:textId="2B631B57" w:rsidR="0022531D" w:rsidRDefault="00D81FA6" w:rsidP="00D81FA6">
      <w:pPr>
        <w:pStyle w:val="Ttulo2"/>
      </w:pPr>
      <w:proofErr w:type="spellStart"/>
      <w:r>
        <w:t>exp</w:t>
      </w:r>
      <w:proofErr w:type="spellEnd"/>
    </w:p>
    <w:p w14:paraId="141CAEDA" w14:textId="2886AE19" w:rsidR="00D81FA6" w:rsidRDefault="00D81FA6" w:rsidP="00D81FA6">
      <w:r>
        <w:rPr>
          <w:noProof/>
        </w:rPr>
        <w:drawing>
          <wp:inline distT="0" distB="0" distL="0" distR="0" wp14:anchorId="73CCBE17" wp14:editId="39E886C3">
            <wp:extent cx="5400040" cy="4050030"/>
            <wp:effectExtent l="0" t="0" r="0" b="7620"/>
            <wp:docPr id="3" name="Imagen 3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Gráfico, Gráfico de líneas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1C4F4" w14:textId="50AB8B90" w:rsidR="00D81FA6" w:rsidRDefault="00D81FA6" w:rsidP="00D81FA6">
      <w:r>
        <w:rPr>
          <w:noProof/>
        </w:rPr>
        <w:drawing>
          <wp:anchor distT="0" distB="0" distL="114300" distR="114300" simplePos="0" relativeHeight="251658240" behindDoc="0" locked="0" layoutInCell="1" allowOverlap="1" wp14:anchorId="3FB4F44A" wp14:editId="3105F09D">
            <wp:simplePos x="0" y="0"/>
            <wp:positionH relativeFrom="column">
              <wp:posOffset>-3810</wp:posOffset>
            </wp:positionH>
            <wp:positionV relativeFrom="paragraph">
              <wp:posOffset>-1270</wp:posOffset>
            </wp:positionV>
            <wp:extent cx="1971675" cy="3467100"/>
            <wp:effectExtent l="0" t="0" r="9525" b="0"/>
            <wp:wrapSquare wrapText="bothSides"/>
            <wp:docPr id="4" name="Imagen 4" descr="Pantalla de computadora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Pantalla de computadora con letras&#10;&#10;Descripción generada automáticamente con confianza media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Encontramos el mínimo en 1e-4 y se puede apreciar algo similar a una distribución normal con media en 1e-4, por esto se encuentra el mínimo cerca de este punto.</w:t>
      </w:r>
    </w:p>
    <w:p w14:paraId="6015FE29" w14:textId="77777777" w:rsidR="00D81FA6" w:rsidRDefault="00D81FA6">
      <w:r>
        <w:br w:type="page"/>
      </w:r>
    </w:p>
    <w:p w14:paraId="25F204B6" w14:textId="25A49560" w:rsidR="00D81FA6" w:rsidRDefault="00D81FA6" w:rsidP="00D81FA6">
      <w:pPr>
        <w:pStyle w:val="Ttulo2"/>
      </w:pPr>
      <w:proofErr w:type="spellStart"/>
      <w:r>
        <w:lastRenderedPageBreak/>
        <w:t>eva</w:t>
      </w:r>
      <w:proofErr w:type="spellEnd"/>
    </w:p>
    <w:p w14:paraId="360359BE" w14:textId="4D8613A8" w:rsidR="00D81FA6" w:rsidRDefault="008D5395" w:rsidP="00D81FA6">
      <w:pPr>
        <w:rPr>
          <w:lang w:val="en-US"/>
        </w:rPr>
      </w:pPr>
      <w:r>
        <w:rPr>
          <w:noProof/>
        </w:rPr>
        <w:drawing>
          <wp:inline distT="0" distB="0" distL="0" distR="0" wp14:anchorId="27B24AEE" wp14:editId="7DF154C3">
            <wp:extent cx="2400300" cy="1790700"/>
            <wp:effectExtent l="0" t="0" r="0" b="0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CF25E" w14:textId="7C563655" w:rsidR="000A5105" w:rsidRDefault="008D5395" w:rsidP="00D81FA6">
      <w:r w:rsidRPr="008D5395">
        <w:t>Encontramos una tasa de error m</w:t>
      </w:r>
      <w:r>
        <w:t xml:space="preserve">uy parecida a </w:t>
      </w:r>
      <w:r w:rsidR="000A5105">
        <w:t>la encontrada en la Figura 3 de datos MNIST.</w:t>
      </w:r>
    </w:p>
    <w:p w14:paraId="126F61E7" w14:textId="41C84CD4" w:rsidR="000A5105" w:rsidRDefault="000A5105" w:rsidP="00D81FA6">
      <w:r>
        <w:t>S</w:t>
      </w:r>
      <w:r>
        <w:t>e consigue una tasa de error relativamente baja comparándola con los clasificadores lineales. Sin embargo</w:t>
      </w:r>
      <w:r>
        <w:t>,</w:t>
      </w:r>
      <w:r>
        <w:t xml:space="preserve"> sigue siendo algo alta respecto al resto de clasificadores más complejos.</w:t>
      </w:r>
    </w:p>
    <w:p w14:paraId="0A38699A" w14:textId="77777777" w:rsidR="000A5105" w:rsidRDefault="000A5105">
      <w:r>
        <w:br w:type="page"/>
      </w:r>
    </w:p>
    <w:p w14:paraId="6468AC64" w14:textId="04CACEAC" w:rsidR="008D5395" w:rsidRDefault="000A5105" w:rsidP="000A5105">
      <w:pPr>
        <w:pStyle w:val="Ttulo1"/>
      </w:pPr>
      <w:proofErr w:type="spellStart"/>
      <w:r>
        <w:lastRenderedPageBreak/>
        <w:t>pca+gaussian</w:t>
      </w:r>
      <w:proofErr w:type="spellEnd"/>
    </w:p>
    <w:p w14:paraId="73675FC4" w14:textId="57707D48" w:rsidR="000A5105" w:rsidRDefault="000A5105" w:rsidP="000A5105">
      <w:pPr>
        <w:pStyle w:val="Ttulo2"/>
      </w:pPr>
      <w:proofErr w:type="spellStart"/>
      <w:r>
        <w:t>exp</w:t>
      </w:r>
      <w:proofErr w:type="spellEnd"/>
    </w:p>
    <w:p w14:paraId="11831949" w14:textId="3C43FC70" w:rsidR="000A5105" w:rsidRDefault="000A5105" w:rsidP="000A5105">
      <w:r>
        <w:rPr>
          <w:noProof/>
        </w:rPr>
        <w:drawing>
          <wp:inline distT="0" distB="0" distL="0" distR="0" wp14:anchorId="56F415E8" wp14:editId="2DE16DF4">
            <wp:extent cx="5400040" cy="2719705"/>
            <wp:effectExtent l="0" t="0" r="0" b="444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82384" w14:textId="5A15B92E" w:rsidR="000A5105" w:rsidRDefault="000A5105" w:rsidP="000A5105">
      <w:r>
        <w:t>Como se puede observar, a partir de 20 dimensiones se empieza a percibir una cota inferior cerca del 5% de error.</w:t>
      </w:r>
    </w:p>
    <w:p w14:paraId="0E6E0636" w14:textId="2DF0F9B2" w:rsidR="000A5105" w:rsidRDefault="000A5105" w:rsidP="000A5105"/>
    <w:p w14:paraId="10A7DE5C" w14:textId="05E2477B" w:rsidR="000A5105" w:rsidRDefault="000A5105" w:rsidP="000A5105">
      <w:pPr>
        <w:pStyle w:val="Ttulo2"/>
      </w:pPr>
      <w:proofErr w:type="spellStart"/>
      <w:r>
        <w:t>eva</w:t>
      </w:r>
      <w:proofErr w:type="spellEnd"/>
    </w:p>
    <w:p w14:paraId="54DCDCD3" w14:textId="54F78B4C" w:rsidR="000A5105" w:rsidRDefault="000A5105" w:rsidP="000A5105">
      <w:r>
        <w:rPr>
          <w:noProof/>
        </w:rPr>
        <w:drawing>
          <wp:inline distT="0" distB="0" distL="0" distR="0" wp14:anchorId="05CA0A36" wp14:editId="32F67E2D">
            <wp:extent cx="2228850" cy="107632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7D76C" w14:textId="368D9FA6" w:rsidR="000A5105" w:rsidRPr="000A5105" w:rsidRDefault="000A5105" w:rsidP="000A5105">
      <w:r>
        <w:t>El menor error se obtiene a 50 dimensiones con una alfa de 9e-1 y la tasa de error conseguida es menor a la obtenida sin aplicar PCA, por lo que la aplicación de la técnica es satisfactoria.</w:t>
      </w:r>
    </w:p>
    <w:sectPr w:rsidR="000A5105" w:rsidRPr="000A5105">
      <w:head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04B580" w14:textId="77777777" w:rsidR="00EC7069" w:rsidRDefault="00EC7069" w:rsidP="00C629E8">
      <w:pPr>
        <w:spacing w:after="0" w:line="240" w:lineRule="auto"/>
      </w:pPr>
      <w:r>
        <w:separator/>
      </w:r>
    </w:p>
  </w:endnote>
  <w:endnote w:type="continuationSeparator" w:id="0">
    <w:p w14:paraId="58B25893" w14:textId="77777777" w:rsidR="00EC7069" w:rsidRDefault="00EC7069" w:rsidP="00C629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BC9960" w14:textId="77777777" w:rsidR="00EC7069" w:rsidRDefault="00EC7069" w:rsidP="00C629E8">
      <w:pPr>
        <w:spacing w:after="0" w:line="240" w:lineRule="auto"/>
      </w:pPr>
      <w:r>
        <w:separator/>
      </w:r>
    </w:p>
  </w:footnote>
  <w:footnote w:type="continuationSeparator" w:id="0">
    <w:p w14:paraId="6CF60E11" w14:textId="77777777" w:rsidR="00EC7069" w:rsidRDefault="00EC7069" w:rsidP="00C629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70854B" w14:textId="29D197CE" w:rsidR="00C629E8" w:rsidRDefault="00C629E8">
    <w:pPr>
      <w:pStyle w:val="Encabezado"/>
    </w:pPr>
    <w:proofErr w:type="spellStart"/>
    <w:r>
      <w:t>Jose</w:t>
    </w:r>
    <w:proofErr w:type="spellEnd"/>
    <w:r>
      <w:t xml:space="preserve"> Antonio Mira García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F37"/>
    <w:rsid w:val="00016B8B"/>
    <w:rsid w:val="000A5105"/>
    <w:rsid w:val="000E7261"/>
    <w:rsid w:val="001B097D"/>
    <w:rsid w:val="00200A36"/>
    <w:rsid w:val="0022531D"/>
    <w:rsid w:val="002A7EBE"/>
    <w:rsid w:val="002D5E2C"/>
    <w:rsid w:val="003C68F5"/>
    <w:rsid w:val="0074634D"/>
    <w:rsid w:val="007545F0"/>
    <w:rsid w:val="008D5395"/>
    <w:rsid w:val="009A1311"/>
    <w:rsid w:val="00B012DD"/>
    <w:rsid w:val="00B77576"/>
    <w:rsid w:val="00BB7F31"/>
    <w:rsid w:val="00C11F37"/>
    <w:rsid w:val="00C629E8"/>
    <w:rsid w:val="00CD7FE5"/>
    <w:rsid w:val="00D81FA6"/>
    <w:rsid w:val="00EC7069"/>
    <w:rsid w:val="00F82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D8FD0A"/>
  <w15:chartTrackingRefBased/>
  <w15:docId w15:val="{188F408A-33F9-4C8F-B512-08AC8F6F5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629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81F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629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629E8"/>
  </w:style>
  <w:style w:type="paragraph" w:styleId="Piedepgina">
    <w:name w:val="footer"/>
    <w:basedOn w:val="Normal"/>
    <w:link w:val="PiedepginaCar"/>
    <w:uiPriority w:val="99"/>
    <w:unhideWhenUsed/>
    <w:rsid w:val="00C629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629E8"/>
  </w:style>
  <w:style w:type="character" w:customStyle="1" w:styleId="Ttulo1Car">
    <w:name w:val="Título 1 Car"/>
    <w:basedOn w:val="Fuentedeprrafopredeter"/>
    <w:link w:val="Ttulo1"/>
    <w:uiPriority w:val="9"/>
    <w:rsid w:val="00C629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81FA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5</Pages>
  <Words>212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ANTONIO MIRA GARCÍA</dc:creator>
  <cp:keywords/>
  <dc:description/>
  <cp:lastModifiedBy>JOSE ANTONIO MIRA GARCÍA</cp:lastModifiedBy>
  <cp:revision>5</cp:revision>
  <dcterms:created xsi:type="dcterms:W3CDTF">2021-06-06T16:29:00Z</dcterms:created>
  <dcterms:modified xsi:type="dcterms:W3CDTF">2021-06-07T13:25:00Z</dcterms:modified>
</cp:coreProperties>
</file>