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sz w:val="24"/>
          <w:szCs w:val="24"/>
        </w:rPr>
        <w:id w:val="-1377619396"/>
        <w:docPartObj>
          <w:docPartGallery w:val="Cover Pages"/>
          <w:docPartUnique/>
        </w:docPartObj>
      </w:sdtPr>
      <w:sdtEndPr>
        <w:rPr>
          <w:noProof/>
        </w:rPr>
      </w:sdtEndPr>
      <w:sdtContent>
        <w:p w14:paraId="289A6F38" w14:textId="66A97264" w:rsidR="002D4B91" w:rsidRPr="004728BE" w:rsidRDefault="002D4B91">
          <w:pPr>
            <w:rPr>
              <w:rFonts w:ascii="Times New Roman" w:hAnsi="Times New Roman" w:cs="Times New Roman"/>
              <w:sz w:val="24"/>
              <w:szCs w:val="24"/>
            </w:rPr>
          </w:pPr>
          <w:r w:rsidRPr="004728BE">
            <w:rPr>
              <w:rFonts w:ascii="Times New Roman" w:hAnsi="Times New Roman" w:cs="Times New Roman"/>
              <w:noProof/>
              <w:sz w:val="24"/>
              <w:szCs w:val="24"/>
            </w:rPr>
            <w:drawing>
              <wp:inline distT="0" distB="0" distL="0" distR="0" wp14:anchorId="0D96524E" wp14:editId="588D4B51">
                <wp:extent cx="6120130" cy="3465830"/>
                <wp:effectExtent l="152400" t="152400" r="166370" b="153670"/>
                <wp:docPr id="1917090595" name="Immagine 4" descr="Immagine che contiene interno, muro, vaso, lavandi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90595" name="Immagine 4" descr="Immagine che contiene interno, muro, vaso, lavandin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346583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A8EBAA" w14:textId="424796B9" w:rsidR="002D4B91" w:rsidRPr="004728BE" w:rsidRDefault="00000000">
          <w:pPr>
            <w:rPr>
              <w:rFonts w:ascii="Times New Roman" w:hAnsi="Times New Roman" w:cs="Times New Roman"/>
              <w:noProof/>
              <w:sz w:val="24"/>
              <w:szCs w:val="24"/>
            </w:rPr>
          </w:pPr>
          <w:r>
            <w:rPr>
              <w:rFonts w:ascii="Times New Roman" w:hAnsi="Times New Roman" w:cs="Times New Roman"/>
              <w:noProof/>
              <w:sz w:val="24"/>
              <w:szCs w:val="24"/>
            </w:rPr>
            <w:pict w14:anchorId="1C6FADA0">
              <v:group id="Gruppo 30"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yvvYgUAAJUTAAAOAAAAZHJzL2Uyb0RvYy54bWzsWNtu20YQfS/Qf1jwsUAjUuJFEmIHaVIb&#10;BdI2aNwPWFG8NSSXXVKWnK/PmVmSImXaUt2gT30RuMvZs3OfI75+cyhycR/pOlPlleW8si0RlaHa&#10;ZmVyZf15d/Pj0hJ1I8utzFUZXVkPUW29uf7+u9f7ah3NVarybaQFQMp6va+urLRpqvVsVodpVMj6&#10;laqiEi9jpQvZYKmT2VbLPdCLfDa3bX+2V3pbaRVGdY3d9+aldc34cRyFze9xXEeNyK8s6Nbwr+bf&#10;Df3Orl/LdaJllWZhq4Z8gRaFzEpc2kO9l40UO509giqyUKtaxc2rUBUzFcdZGLENsMaxT6y51WpX&#10;sS3Jep9UvZvg2hM/vRg2/O3+Vlefqo/aaI/HDyr8XItSvUtlmURv6wpORGjJVbN9layHR2idHM8f&#10;Yl0QDuwSB3byQ+/k6NCIEJv+0lvaNmIR4l1g+8uFMzdhCFPE6tG5MP25Pel5vrNYtCc913bdpcda&#10;ybW5mNXr1dlXSKn66LX633ntUyqriINRkws+apFt4Za5b4lSFkjtmyzZaSmkKGSpRJ5tIqwcTjFS&#10;BWc6N9fGx8ahgzckViMUYrP/VW0BKXeN4rS6xLGe5wXe/Bn3yHW4q5vbSHGM5P2HujHpv8UTh3/b&#10;mnIHlLjIUQk/zIQt9iIAbivbiTgjkVQEiOmJyHwkMomyGIj4rismcdyBkOMspvXxBkK+700jIVi9&#10;XbBpGikYCD2pE/raeaTVQMh3gmmdkCIXQDkX+BuFdER6wjhn6HH7qNEMvavLA5l2qREeyjY38CTQ&#10;D6icKVUqVVOlUqKgjO9Md0CCHUp6+4Qw1CPhRVu0zwsj6CTcVfjzwogrCQcXISN0JLy6SJiiQ9Lw&#10;P9XrORMpBCw+MtIcaz2p0U9Px5G2BMbRhq6Ab2VDAegexR59kuo6pX5p3F+o++hOsURz0jFx1/Ft&#10;uNtk4U/Rl8eySOz2tgHAc5tkwwhtvKoYZo7sgvm+1/YCs+sbp/jecnglKtkI+32Mz+MDmC8wnR++&#10;4mvdwCRA34PMNnuN1DG2XmRBf8bhZOpuuGz7H90wclGH//TmRdjGOyOQ57dOULGk7ONE79OQZY6D&#10;I+cSL9VNluemJGgHs9cML6JeeGoe8ojyMy//iGKMSqYDtFGHOtm8y7UwLIw7CiU/K42r+AAJxsDv&#10;zzq2veDGw8wwovP3Epxu+5nJA8614nQyYuLXnzUlc+7e/hDfrcqmP1/Iv5Tm6h9YRo/NYXOAB+hx&#10;o7YPGNxaGYYJRoyHVOkvltiDXV5Z9d87qSNL5L+UICIrx3WJAzW8cuxVMF9iqcfLzXgpyxCI1CbQ&#10;ienxXWN8uKt0lqRM0kj5Ur0Fb4gzmu4cFqNcuwAlMir/B9wIk/Q5bsQtlbz3LbnRMvAX5FrUPdrC&#10;KlhyJ0ZStCzSBQG1exZpr1Z21346kvUiluTbAdgEfk2LS3oqdTq3ff9UAt2xpxJO4E/DDMe2R0zi&#10;Mc6QJtH0n1BmSJLc5STKkCLNPWcaZ0SR/EmcIUF60jlDgjSftmpEj54EekSPjHvQF/5nNRO0bZrV&#10;UKPvCd9LaAplHNEUOJ8a0ZGHtDyAXqMuu1Z/fD/FJdx21o+JSlfb3mg8o2wY2eySHWepBJru4Eg3&#10;5912s20aRu+2mzB7uQgb9pOdJ3zHa2lQ2wAMNkqMZft8Pa/5ArhMgkZALg0QunS0yxHB7rynxmcd&#10;0x0ZsYjzmyeOwfIsk6hVnm2JRlCynAz2TeJwDsm8SqWZ9Qi9+Y8J7F6aqcoI6CJ+8pJ53Y1r12O2&#10;ZoY1T3Kwdx7V7ZtvOKj5kwa+/bCZ7Xcq+rg0XPNgP35Nu/4KAAD//wMAUEsDBBQABgAIAAAAIQBI&#10;wdxr2gAAAAcBAAAPAAAAZHJzL2Rvd25yZXYueG1sTI/BTsMwEETvSPyDtUjcqB2QShXiVCiIEwdE&#10;6Ac48ZK4jddp7LTh79lygctqR7OafVNsFz+IE07RBdKQrRQIpDZYR52G3efr3QZETIasGQKhhm+M&#10;sC2vrwqT23CmDzzVqRMcQjE3GvqUxlzK2PboTVyFEYm9rzB5k1hOnbSTOXO4H+S9UmvpjSP+0JsR&#10;qx7bQz17DWM4hmZ/jJV/a1/W747c41xXWt/eLM9PIBIu6e8YLviMDiUzNWEmG8WggYuk33nx1Eax&#10;bnjLsocMZFnI//zlDwAAAP//AwBQSwECLQAUAAYACAAAACEAtoM4kv4AAADhAQAAEwAAAAAAAAAA&#10;AAAAAAAAAAAAW0NvbnRlbnRfVHlwZXNdLnhtbFBLAQItABQABgAIAAAAIQA4/SH/1gAAAJQBAAAL&#10;AAAAAAAAAAAAAAAAAC8BAABfcmVscy8ucmVsc1BLAQItABQABgAIAAAAIQCB5yvvYgUAAJUTAAAO&#10;AAAAAAAAAAAAAAAAAC4CAABkcnMvZTJvRG9jLnhtbFBLAQItABQABgAIAAAAIQBIwdxr2gAAAAcB&#10;AAAPAAAAAAAAAAAAAAAAALwHAABkcnMvZG93bnJldi54bWxQSwUGAAAAAAQABADzAAAAwwgAAAAA&#10;">
                <o:lock v:ext="edit" aspectratio="t"/>
                <v:shape id="Figura a mano libera 10" o:spid="_x0000_s1029"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133759 [2994]" stroked="f">
                  <v:fill color2="#081828 [2018]" rotate="t" colors="0 #495467;.5 #25374f;1 #051f37" focus="100%" type="gradient">
                    <o:fill v:ext="view" type="gradientUnscaled"/>
                  </v:fill>
                  <v:stroke joinstyle="miter"/>
                  <v:formulas/>
                  <v:path arrowok="t" o:connecttype="custom" o:connectlocs="0,0;0,4972126;872222,5134261;5557520,4972126;5557520,4763667;5557520,0;0,0" o:connectangles="0,0,0,0,0,0,0" textboxrect="0,0,720,700"/>
                  <v:textbox style="mso-next-textbox:#Figura a mano libera 10" inset="1in,86.4pt,86.4pt,86.4pt">
                    <w:txbxContent>
                      <w:p w14:paraId="2B65B0BA" w14:textId="757C0AAD" w:rsidR="002D4B91" w:rsidRDefault="00000000">
                        <w:pPr>
                          <w:rPr>
                            <w:color w:val="FFFFFF" w:themeColor="background1"/>
                            <w:sz w:val="72"/>
                            <w:szCs w:val="72"/>
                          </w:rPr>
                        </w:pPr>
                        <w:sdt>
                          <w:sdtPr>
                            <w:rPr>
                              <w:color w:val="FFFFFF" w:themeColor="background1"/>
                              <w:sz w:val="72"/>
                              <w:szCs w:val="72"/>
                            </w:rPr>
                            <w:alias w:val="Titolo"/>
                            <w:tag w:val=""/>
                            <w:id w:val="-554696155"/>
                            <w:dataBinding w:prefixMappings="xmlns:ns0='http://purl.org/dc/elements/1.1/' xmlns:ns1='http://schemas.openxmlformats.org/package/2006/metadata/core-properties' " w:xpath="/ns1:coreProperties[1]/ns0:title[1]" w:storeItemID="{6C3C8BC8-F283-45AE-878A-BAB7291924A1}"/>
                            <w:text/>
                          </w:sdtPr>
                          <w:sdtContent>
                            <w:r w:rsidR="001D4EC8">
                              <w:rPr>
                                <w:color w:val="FFFFFF" w:themeColor="background1"/>
                                <w:sz w:val="72"/>
                                <w:szCs w:val="72"/>
                              </w:rPr>
                              <w:t>PROJECT AIRBNB</w:t>
                            </w:r>
                          </w:sdtContent>
                        </w:sdt>
                      </w:p>
                    </w:txbxContent>
                  </v:textbox>
                </v:shape>
                <v:shape id="Figura a mano libera 11" o:spid="_x0000_s1030"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rFonts w:ascii="Times New Roman" w:hAnsi="Times New Roman" w:cs="Times New Roman"/>
              <w:noProof/>
              <w:sz w:val="24"/>
              <w:szCs w:val="24"/>
            </w:rPr>
            <w:pict w14:anchorId="7FD8D899">
              <v:shapetype id="_x0000_t202" coordsize="21600,21600" o:spt="202" path="m,l,21600r21600,l21600,xe">
                <v:stroke joinstyle="miter"/>
                <v:path gradientshapeok="t" o:connecttype="rect"/>
              </v:shapetype>
              <v:shape id="Casella di testo 31" o:spid="_x0000_s1027"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next-textbox:#Casella di testo 31;mso-fit-shape-to-text:t" inset="1in,0,86.4pt,0">
                  <w:txbxContent>
                    <w:p w14:paraId="77398C7C" w14:textId="65C5EB3B" w:rsidR="002D4B91" w:rsidRPr="002D4B91" w:rsidRDefault="002D4B91">
                      <w:pPr>
                        <w:pStyle w:val="Nessunaspaziatura"/>
                        <w:rPr>
                          <w:color w:val="7F7F7F" w:themeColor="text1" w:themeTint="80"/>
                          <w:sz w:val="48"/>
                          <w:szCs w:val="48"/>
                        </w:rPr>
                      </w:pPr>
                      <w:r w:rsidRPr="002D4B91">
                        <w:rPr>
                          <w:rFonts w:ascii="Arial" w:hAnsi="Arial" w:cs="Arial"/>
                          <w:color w:val="000000"/>
                          <w:sz w:val="32"/>
                          <w:szCs w:val="32"/>
                        </w:rPr>
                        <w:t>STUDENT ID NUMBER</w:t>
                      </w:r>
                      <w:r w:rsidRPr="002D4B91">
                        <w:rPr>
                          <w:color w:val="7F7F7F" w:themeColor="text1" w:themeTint="80"/>
                          <w:sz w:val="48"/>
                          <w:szCs w:val="48"/>
                        </w:rPr>
                        <w:t xml:space="preserve"> </w:t>
                      </w:r>
                      <w:r>
                        <w:rPr>
                          <w:color w:val="7F7F7F" w:themeColor="text1" w:themeTint="80"/>
                          <w:sz w:val="48"/>
                          <w:szCs w:val="48"/>
                        </w:rPr>
                        <w:t>:</w:t>
                      </w:r>
                      <w:r w:rsidRPr="002D4B91">
                        <w:rPr>
                          <w:color w:val="7F7F7F" w:themeColor="text1" w:themeTint="80"/>
                          <w:sz w:val="48"/>
                          <w:szCs w:val="48"/>
                        </w:rPr>
                        <w:t>1000066898</w:t>
                      </w:r>
                    </w:p>
                  </w:txbxContent>
                </v:textbox>
                <w10:wrap type="square" anchorx="page" anchory="margin"/>
              </v:shape>
            </w:pict>
          </w:r>
          <w:r>
            <w:rPr>
              <w:rFonts w:ascii="Times New Roman" w:hAnsi="Times New Roman" w:cs="Times New Roman"/>
              <w:noProof/>
              <w:sz w:val="24"/>
              <w:szCs w:val="24"/>
            </w:rPr>
            <w:pict w14:anchorId="37708F4A">
              <v:shape id="Casella di testo 32" o:spid="_x0000_s1026"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next-textbox:#Casella di testo 32;mso-fit-shape-to-text:t" inset="1in,0,86.4pt,0">
                  <w:txbxContent>
                    <w:p w14:paraId="75CF64BC" w14:textId="7987189D" w:rsidR="002D4B91" w:rsidRDefault="002D4B91">
                      <w:pPr>
                        <w:pStyle w:val="Nessunaspaziatura"/>
                        <w:spacing w:before="40" w:after="40"/>
                        <w:rPr>
                          <w:caps/>
                          <w:color w:val="156082" w:themeColor="accent1"/>
                          <w:sz w:val="28"/>
                          <w:szCs w:val="28"/>
                        </w:rPr>
                      </w:pPr>
                    </w:p>
                    <w:sdt>
                      <w:sdtPr>
                        <w:rPr>
                          <w:caps/>
                          <w:color w:val="A02B93" w:themeColor="accent5"/>
                          <w:sz w:val="40"/>
                          <w:szCs w:val="40"/>
                        </w:rPr>
                        <w:alias w:val="Autore"/>
                        <w:tag w:val=""/>
                        <w:id w:val="-954487662"/>
                        <w:dataBinding w:prefixMappings="xmlns:ns0='http://purl.org/dc/elements/1.1/' xmlns:ns1='http://schemas.openxmlformats.org/package/2006/metadata/core-properties' " w:xpath="/ns1:coreProperties[1]/ns0:creator[1]" w:storeItemID="{6C3C8BC8-F283-45AE-878A-BAB7291924A1}"/>
                        <w:text/>
                      </w:sdtPr>
                      <w:sdtContent>
                        <w:p w14:paraId="30586B85" w14:textId="5D9CFE49" w:rsidR="002D4B91" w:rsidRPr="002D4B91" w:rsidRDefault="002D4B91">
                          <w:pPr>
                            <w:pStyle w:val="Nessunaspaziatura"/>
                            <w:spacing w:before="40" w:after="40"/>
                            <w:rPr>
                              <w:caps/>
                              <w:color w:val="A02B93" w:themeColor="accent5"/>
                              <w:sz w:val="40"/>
                              <w:szCs w:val="40"/>
                            </w:rPr>
                          </w:pPr>
                          <w:r w:rsidRPr="002D4B91">
                            <w:rPr>
                              <w:caps/>
                              <w:color w:val="A02B93" w:themeColor="accent5"/>
                              <w:sz w:val="40"/>
                              <w:szCs w:val="40"/>
                            </w:rPr>
                            <w:t>ROSARIO PAVONE</w:t>
                          </w:r>
                        </w:p>
                      </w:sdtContent>
                    </w:sdt>
                  </w:txbxContent>
                </v:textbox>
                <w10:wrap type="square" anchorx="page" anchory="page"/>
              </v:shape>
            </w:pict>
          </w:r>
          <w:r w:rsidR="002D4B91" w:rsidRPr="004728BE">
            <w:rPr>
              <w:rFonts w:ascii="Times New Roman" w:hAnsi="Times New Roman" w:cs="Times New Roman"/>
              <w:noProof/>
              <w:sz w:val="24"/>
              <w:szCs w:val="24"/>
            </w:rPr>
            <w:br w:type="page"/>
          </w:r>
        </w:p>
      </w:sdtContent>
    </w:sdt>
    <w:p w14:paraId="3905289A" w14:textId="15F36501" w:rsidR="004728BE" w:rsidRDefault="004728BE" w:rsidP="004728BE">
      <w:pPr>
        <w:spacing w:before="100" w:beforeAutospacing="1" w:after="100" w:afterAutospacing="1"/>
        <w:jc w:val="center"/>
        <w:rPr>
          <w:rFonts w:ascii="Times New Roman" w:eastAsia="Times New Roman" w:hAnsi="Times New Roman" w:cs="Times New Roman"/>
          <w:b/>
          <w:bCs/>
          <w:sz w:val="40"/>
          <w:szCs w:val="40"/>
          <w:lang w:val="en-GB" w:eastAsia="it-IT"/>
        </w:rPr>
      </w:pPr>
      <w:r w:rsidRPr="004728BE">
        <w:rPr>
          <w:rFonts w:ascii="Times New Roman" w:eastAsia="Times New Roman" w:hAnsi="Times New Roman" w:cs="Times New Roman"/>
          <w:b/>
          <w:bCs/>
          <w:sz w:val="40"/>
          <w:szCs w:val="40"/>
          <w:lang w:val="en-GB" w:eastAsia="it-IT"/>
        </w:rPr>
        <w:lastRenderedPageBreak/>
        <w:t>Introduction</w:t>
      </w:r>
    </w:p>
    <w:p w14:paraId="6C77FA9D" w14:textId="77777777" w:rsidR="004728BE" w:rsidRPr="004728BE" w:rsidRDefault="004728BE" w:rsidP="004728BE">
      <w:pPr>
        <w:spacing w:before="100" w:beforeAutospacing="1" w:after="100" w:afterAutospacing="1"/>
        <w:jc w:val="center"/>
        <w:rPr>
          <w:rFonts w:ascii="Times New Roman" w:eastAsia="Times New Roman" w:hAnsi="Times New Roman" w:cs="Times New Roman"/>
          <w:b/>
          <w:bCs/>
          <w:sz w:val="40"/>
          <w:szCs w:val="40"/>
          <w:lang w:val="en-GB" w:eastAsia="it-IT"/>
        </w:rPr>
      </w:pPr>
    </w:p>
    <w:p w14:paraId="20484A04" w14:textId="6AD99A66" w:rsidR="004728BE" w:rsidRPr="004728BE" w:rsidRDefault="004728BE" w:rsidP="004728BE">
      <w:pPr>
        <w:spacing w:before="100" w:beforeAutospacing="1" w:after="100" w:afterAutospacing="1"/>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 xml:space="preserve"> This dataset provides a comprehensive overview of hosts, geographical availability, and crucial metrics for making informed predictions and strategic decisions in the realm of Sicilian real estate. By delving into the intricate details of each variable, we aim to gain valuable insights into the behavior of hosts, areas, and the dynamics of the market.</w:t>
      </w:r>
    </w:p>
    <w:p w14:paraId="104C3227" w14:textId="77777777" w:rsidR="004728BE" w:rsidRPr="004728BE" w:rsidRDefault="004728BE" w:rsidP="004728BE">
      <w:pPr>
        <w:spacing w:before="100" w:beforeAutospacing="1" w:after="100" w:afterAutospacing="1"/>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Objectives: This project seeks to conduct a thorough descriptive and exploratory analysis of the dataset, shedding light on individual variable behavior as well as their interplay. By unraveling patterns and trends, we aim to generate hypotheses that can inform future decision-making processes. The analysis will be presented in a clear and structured manner, serving as a practical guide for understanding and interpreting the data.</w:t>
      </w:r>
    </w:p>
    <w:p w14:paraId="562CCC92" w14:textId="77777777" w:rsidR="004728BE" w:rsidRPr="004728BE" w:rsidRDefault="004728BE" w:rsidP="004728BE">
      <w:pPr>
        <w:spacing w:before="100" w:beforeAutospacing="1" w:after="100" w:afterAutospacing="1"/>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Methodology: The analysis will employ common statistical techniques such as variable classification, frequency distribution tables, histograms, and measures of central tendency. Each topic covered in the analysis will be outlined to provide clear guidance for conducting a comprehensive study of the dataset.</w:t>
      </w:r>
    </w:p>
    <w:p w14:paraId="0FB0E50B" w14:textId="77777777" w:rsidR="004728BE" w:rsidRPr="004728BE" w:rsidRDefault="004728BE" w:rsidP="004728BE">
      <w:pPr>
        <w:spacing w:before="100" w:beforeAutospacing="1" w:after="100" w:afterAutospacing="1"/>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Project Description: This report examines various properties across different cities in Sicily, with a focus on identifying lucrative investment opportunities. Key metrics including property size, rental income, property price, local taxes, and return on investment will be evaluated to assess the potential of each property. Through this analysis, we aim to provide insights that can guide investors in making informed decisions in the Sicilian real estate market.</w:t>
      </w:r>
    </w:p>
    <w:p w14:paraId="26685435" w14:textId="77777777" w:rsidR="004728BE" w:rsidRPr="004728BE" w:rsidRDefault="004728BE" w:rsidP="0047411B">
      <w:pPr>
        <w:rPr>
          <w:rFonts w:ascii="Times New Roman" w:eastAsia="Times New Roman" w:hAnsi="Times New Roman" w:cs="Times New Roman"/>
          <w:b/>
          <w:bCs/>
          <w:sz w:val="24"/>
          <w:szCs w:val="24"/>
          <w:lang w:val="en-GB" w:eastAsia="it-IT"/>
        </w:rPr>
      </w:pPr>
    </w:p>
    <w:p w14:paraId="60A88928" w14:textId="77777777" w:rsidR="004728BE" w:rsidRDefault="004728BE" w:rsidP="0047411B">
      <w:pPr>
        <w:rPr>
          <w:rFonts w:ascii="Times New Roman" w:eastAsia="Times New Roman" w:hAnsi="Times New Roman" w:cs="Times New Roman"/>
          <w:b/>
          <w:bCs/>
          <w:sz w:val="24"/>
          <w:szCs w:val="24"/>
          <w:lang w:val="en-GB" w:eastAsia="it-IT"/>
        </w:rPr>
      </w:pPr>
    </w:p>
    <w:p w14:paraId="1E4E3DD8" w14:textId="77777777" w:rsidR="004728BE" w:rsidRDefault="004728BE" w:rsidP="0047411B">
      <w:pPr>
        <w:rPr>
          <w:rFonts w:ascii="Times New Roman" w:eastAsia="Times New Roman" w:hAnsi="Times New Roman" w:cs="Times New Roman"/>
          <w:b/>
          <w:bCs/>
          <w:sz w:val="24"/>
          <w:szCs w:val="24"/>
          <w:lang w:val="en-GB" w:eastAsia="it-IT"/>
        </w:rPr>
      </w:pPr>
    </w:p>
    <w:p w14:paraId="3EE8CC6E" w14:textId="77777777" w:rsidR="004728BE" w:rsidRDefault="004728BE" w:rsidP="0047411B">
      <w:pPr>
        <w:rPr>
          <w:rFonts w:ascii="Times New Roman" w:eastAsia="Times New Roman" w:hAnsi="Times New Roman" w:cs="Times New Roman"/>
          <w:b/>
          <w:bCs/>
          <w:sz w:val="24"/>
          <w:szCs w:val="24"/>
          <w:lang w:val="en-GB" w:eastAsia="it-IT"/>
        </w:rPr>
      </w:pPr>
    </w:p>
    <w:p w14:paraId="438E3CE8" w14:textId="77777777" w:rsidR="004728BE" w:rsidRDefault="004728BE" w:rsidP="0047411B">
      <w:pPr>
        <w:rPr>
          <w:rFonts w:ascii="Times New Roman" w:eastAsia="Times New Roman" w:hAnsi="Times New Roman" w:cs="Times New Roman"/>
          <w:b/>
          <w:bCs/>
          <w:sz w:val="24"/>
          <w:szCs w:val="24"/>
          <w:lang w:val="en-GB" w:eastAsia="it-IT"/>
        </w:rPr>
      </w:pPr>
    </w:p>
    <w:p w14:paraId="5FD62165" w14:textId="77777777" w:rsidR="004728BE" w:rsidRDefault="004728BE" w:rsidP="0047411B">
      <w:pPr>
        <w:rPr>
          <w:rFonts w:ascii="Times New Roman" w:eastAsia="Times New Roman" w:hAnsi="Times New Roman" w:cs="Times New Roman"/>
          <w:b/>
          <w:bCs/>
          <w:sz w:val="24"/>
          <w:szCs w:val="24"/>
          <w:lang w:val="en-GB" w:eastAsia="it-IT"/>
        </w:rPr>
      </w:pPr>
    </w:p>
    <w:p w14:paraId="12B48B1D" w14:textId="77777777" w:rsidR="004728BE" w:rsidRDefault="004728BE" w:rsidP="0047411B">
      <w:pPr>
        <w:rPr>
          <w:rFonts w:ascii="Times New Roman" w:eastAsia="Times New Roman" w:hAnsi="Times New Roman" w:cs="Times New Roman"/>
          <w:b/>
          <w:bCs/>
          <w:sz w:val="24"/>
          <w:szCs w:val="24"/>
          <w:lang w:val="en-GB" w:eastAsia="it-IT"/>
        </w:rPr>
      </w:pPr>
    </w:p>
    <w:p w14:paraId="26F988AE" w14:textId="77777777" w:rsidR="004728BE" w:rsidRDefault="004728BE" w:rsidP="0047411B">
      <w:pPr>
        <w:rPr>
          <w:rFonts w:ascii="Times New Roman" w:eastAsia="Times New Roman" w:hAnsi="Times New Roman" w:cs="Times New Roman"/>
          <w:b/>
          <w:bCs/>
          <w:sz w:val="24"/>
          <w:szCs w:val="24"/>
          <w:lang w:val="en-GB" w:eastAsia="it-IT"/>
        </w:rPr>
      </w:pPr>
    </w:p>
    <w:p w14:paraId="055C62F5" w14:textId="77777777" w:rsidR="004728BE" w:rsidRDefault="004728BE" w:rsidP="0047411B">
      <w:pPr>
        <w:rPr>
          <w:rFonts w:ascii="Times New Roman" w:eastAsia="Times New Roman" w:hAnsi="Times New Roman" w:cs="Times New Roman"/>
          <w:b/>
          <w:bCs/>
          <w:sz w:val="24"/>
          <w:szCs w:val="24"/>
          <w:lang w:val="en-GB" w:eastAsia="it-IT"/>
        </w:rPr>
      </w:pPr>
    </w:p>
    <w:p w14:paraId="5A63EC56" w14:textId="77777777" w:rsidR="004728BE" w:rsidRDefault="004728BE" w:rsidP="0047411B">
      <w:pPr>
        <w:rPr>
          <w:rFonts w:ascii="Times New Roman" w:eastAsia="Times New Roman" w:hAnsi="Times New Roman" w:cs="Times New Roman"/>
          <w:b/>
          <w:bCs/>
          <w:sz w:val="24"/>
          <w:szCs w:val="24"/>
          <w:lang w:val="en-GB" w:eastAsia="it-IT"/>
        </w:rPr>
      </w:pPr>
    </w:p>
    <w:p w14:paraId="190AD694" w14:textId="77777777" w:rsidR="004728BE" w:rsidRDefault="004728BE" w:rsidP="0047411B">
      <w:pPr>
        <w:rPr>
          <w:rFonts w:ascii="Times New Roman" w:eastAsia="Times New Roman" w:hAnsi="Times New Roman" w:cs="Times New Roman"/>
          <w:b/>
          <w:bCs/>
          <w:sz w:val="24"/>
          <w:szCs w:val="24"/>
          <w:lang w:val="en-GB" w:eastAsia="it-IT"/>
        </w:rPr>
      </w:pPr>
    </w:p>
    <w:p w14:paraId="7751A312" w14:textId="77777777" w:rsidR="004728BE" w:rsidRDefault="004728BE" w:rsidP="0047411B">
      <w:pPr>
        <w:rPr>
          <w:rFonts w:ascii="Times New Roman" w:eastAsia="Times New Roman" w:hAnsi="Times New Roman" w:cs="Times New Roman"/>
          <w:b/>
          <w:bCs/>
          <w:sz w:val="24"/>
          <w:szCs w:val="24"/>
          <w:lang w:val="en-GB" w:eastAsia="it-IT"/>
        </w:rPr>
      </w:pPr>
    </w:p>
    <w:p w14:paraId="56EF61CD" w14:textId="77777777" w:rsidR="004728BE" w:rsidRDefault="004728BE" w:rsidP="0047411B">
      <w:pPr>
        <w:rPr>
          <w:rFonts w:ascii="Times New Roman" w:eastAsia="Times New Roman" w:hAnsi="Times New Roman" w:cs="Times New Roman"/>
          <w:b/>
          <w:bCs/>
          <w:sz w:val="24"/>
          <w:szCs w:val="24"/>
          <w:lang w:val="en-GB" w:eastAsia="it-IT"/>
        </w:rPr>
      </w:pPr>
    </w:p>
    <w:p w14:paraId="506D7C1A" w14:textId="77777777" w:rsidR="004728BE" w:rsidRDefault="004728BE" w:rsidP="0047411B">
      <w:pPr>
        <w:rPr>
          <w:rFonts w:ascii="Times New Roman" w:eastAsia="Times New Roman" w:hAnsi="Times New Roman" w:cs="Times New Roman"/>
          <w:b/>
          <w:bCs/>
          <w:sz w:val="24"/>
          <w:szCs w:val="24"/>
          <w:lang w:val="en-GB" w:eastAsia="it-IT"/>
        </w:rPr>
      </w:pPr>
    </w:p>
    <w:p w14:paraId="6979F32A" w14:textId="77777777" w:rsidR="004728BE" w:rsidRDefault="004728BE" w:rsidP="0047411B">
      <w:pPr>
        <w:rPr>
          <w:rFonts w:ascii="Times New Roman" w:eastAsia="Times New Roman" w:hAnsi="Times New Roman" w:cs="Times New Roman"/>
          <w:b/>
          <w:bCs/>
          <w:sz w:val="24"/>
          <w:szCs w:val="24"/>
          <w:lang w:val="en-GB" w:eastAsia="it-IT"/>
        </w:rPr>
      </w:pPr>
    </w:p>
    <w:p w14:paraId="73F3AFD7" w14:textId="77777777" w:rsidR="004728BE" w:rsidRDefault="004728BE" w:rsidP="0047411B">
      <w:pPr>
        <w:rPr>
          <w:rFonts w:ascii="Times New Roman" w:eastAsia="Times New Roman" w:hAnsi="Times New Roman" w:cs="Times New Roman"/>
          <w:b/>
          <w:bCs/>
          <w:sz w:val="24"/>
          <w:szCs w:val="24"/>
          <w:lang w:val="en-GB" w:eastAsia="it-IT"/>
        </w:rPr>
      </w:pPr>
    </w:p>
    <w:p w14:paraId="30DF6F98" w14:textId="77777777" w:rsidR="004728BE" w:rsidRDefault="004728BE" w:rsidP="0047411B">
      <w:pPr>
        <w:rPr>
          <w:rFonts w:ascii="Times New Roman" w:eastAsia="Times New Roman" w:hAnsi="Times New Roman" w:cs="Times New Roman"/>
          <w:b/>
          <w:bCs/>
          <w:sz w:val="24"/>
          <w:szCs w:val="24"/>
          <w:lang w:val="en-GB" w:eastAsia="it-IT"/>
        </w:rPr>
      </w:pPr>
    </w:p>
    <w:p w14:paraId="62CF7D15" w14:textId="77777777" w:rsidR="004728BE" w:rsidRDefault="004728BE" w:rsidP="0047411B">
      <w:pPr>
        <w:rPr>
          <w:rFonts w:ascii="Times New Roman" w:eastAsia="Times New Roman" w:hAnsi="Times New Roman" w:cs="Times New Roman"/>
          <w:b/>
          <w:bCs/>
          <w:sz w:val="24"/>
          <w:szCs w:val="24"/>
          <w:lang w:val="en-GB" w:eastAsia="it-IT"/>
        </w:rPr>
      </w:pPr>
    </w:p>
    <w:p w14:paraId="5805E93D" w14:textId="77777777" w:rsidR="004728BE" w:rsidRDefault="004728BE" w:rsidP="0047411B">
      <w:pPr>
        <w:rPr>
          <w:rFonts w:ascii="Times New Roman" w:eastAsia="Times New Roman" w:hAnsi="Times New Roman" w:cs="Times New Roman"/>
          <w:b/>
          <w:bCs/>
          <w:sz w:val="24"/>
          <w:szCs w:val="24"/>
          <w:lang w:val="en-GB" w:eastAsia="it-IT"/>
        </w:rPr>
      </w:pPr>
    </w:p>
    <w:p w14:paraId="066428CE" w14:textId="77777777" w:rsidR="004728BE" w:rsidRDefault="004728BE" w:rsidP="0047411B">
      <w:pPr>
        <w:rPr>
          <w:rFonts w:ascii="Times New Roman" w:eastAsia="Times New Roman" w:hAnsi="Times New Roman" w:cs="Times New Roman"/>
          <w:b/>
          <w:bCs/>
          <w:sz w:val="24"/>
          <w:szCs w:val="24"/>
          <w:lang w:val="en-GB" w:eastAsia="it-IT"/>
        </w:rPr>
      </w:pPr>
    </w:p>
    <w:p w14:paraId="4053FA45" w14:textId="77777777" w:rsidR="004728BE" w:rsidRDefault="004728BE" w:rsidP="0047411B">
      <w:pPr>
        <w:rPr>
          <w:rFonts w:ascii="Times New Roman" w:eastAsia="Times New Roman" w:hAnsi="Times New Roman" w:cs="Times New Roman"/>
          <w:b/>
          <w:bCs/>
          <w:sz w:val="24"/>
          <w:szCs w:val="24"/>
          <w:lang w:val="en-GB" w:eastAsia="it-IT"/>
        </w:rPr>
      </w:pPr>
    </w:p>
    <w:p w14:paraId="6909E94C" w14:textId="77777777" w:rsidR="004728BE" w:rsidRDefault="004728BE" w:rsidP="0047411B">
      <w:pPr>
        <w:rPr>
          <w:rFonts w:ascii="Times New Roman" w:eastAsia="Times New Roman" w:hAnsi="Times New Roman" w:cs="Times New Roman"/>
          <w:b/>
          <w:bCs/>
          <w:sz w:val="24"/>
          <w:szCs w:val="24"/>
          <w:lang w:val="en-GB" w:eastAsia="it-IT"/>
        </w:rPr>
      </w:pPr>
    </w:p>
    <w:p w14:paraId="32CBE222" w14:textId="77777777" w:rsidR="004728BE" w:rsidRDefault="004728BE" w:rsidP="0047411B">
      <w:pPr>
        <w:rPr>
          <w:rFonts w:ascii="Times New Roman" w:eastAsia="Times New Roman" w:hAnsi="Times New Roman" w:cs="Times New Roman"/>
          <w:b/>
          <w:bCs/>
          <w:sz w:val="24"/>
          <w:szCs w:val="24"/>
          <w:lang w:val="en-GB" w:eastAsia="it-IT"/>
        </w:rPr>
      </w:pPr>
    </w:p>
    <w:p w14:paraId="1D0F6C88" w14:textId="77777777" w:rsidR="004728BE" w:rsidRDefault="004728BE" w:rsidP="0047411B">
      <w:pPr>
        <w:rPr>
          <w:rFonts w:ascii="Times New Roman" w:eastAsia="Times New Roman" w:hAnsi="Times New Roman" w:cs="Times New Roman"/>
          <w:b/>
          <w:bCs/>
          <w:sz w:val="24"/>
          <w:szCs w:val="24"/>
          <w:lang w:val="en-GB" w:eastAsia="it-IT"/>
        </w:rPr>
      </w:pPr>
    </w:p>
    <w:p w14:paraId="297B2353" w14:textId="77777777" w:rsidR="004728BE" w:rsidRPr="004728BE" w:rsidRDefault="004728BE" w:rsidP="0047411B">
      <w:pPr>
        <w:rPr>
          <w:rFonts w:ascii="Times New Roman" w:eastAsia="Times New Roman" w:hAnsi="Times New Roman" w:cs="Times New Roman"/>
          <w:b/>
          <w:bCs/>
          <w:sz w:val="40"/>
          <w:szCs w:val="40"/>
          <w:lang w:val="en-GB" w:eastAsia="it-IT"/>
        </w:rPr>
      </w:pPr>
    </w:p>
    <w:p w14:paraId="5AC94F3F" w14:textId="147FD33F" w:rsidR="004728BE" w:rsidRDefault="008873C7" w:rsidP="0047411B">
      <w:pPr>
        <w:rPr>
          <w:rFonts w:ascii="Times New Roman" w:hAnsi="Times New Roman" w:cs="Times New Roman"/>
          <w:b/>
          <w:bCs/>
          <w:color w:val="0E0E0E"/>
          <w:sz w:val="40"/>
          <w:szCs w:val="40"/>
          <w:lang w:val="en-GB"/>
        </w:rPr>
      </w:pPr>
      <w:r>
        <w:rPr>
          <w:rFonts w:ascii="Times New Roman" w:hAnsi="Times New Roman" w:cs="Times New Roman"/>
          <w:b/>
          <w:bCs/>
          <w:color w:val="0E0E0E"/>
          <w:sz w:val="40"/>
          <w:szCs w:val="40"/>
          <w:lang w:val="en-GB"/>
        </w:rPr>
        <w:t>1.</w:t>
      </w:r>
      <w:r w:rsidR="004728BE" w:rsidRPr="004728BE">
        <w:rPr>
          <w:rFonts w:ascii="Times New Roman" w:hAnsi="Times New Roman" w:cs="Times New Roman"/>
          <w:b/>
          <w:bCs/>
          <w:color w:val="0E0E0E"/>
          <w:sz w:val="40"/>
          <w:szCs w:val="40"/>
          <w:lang w:val="en-GB"/>
        </w:rPr>
        <w:t>Definition of Facts, Dimensions, and Measures for the Airbnb Examples</w:t>
      </w:r>
    </w:p>
    <w:p w14:paraId="1D42DAB8" w14:textId="77777777" w:rsidR="004728BE" w:rsidRDefault="004728BE" w:rsidP="0047411B">
      <w:pPr>
        <w:rPr>
          <w:rFonts w:ascii="Times New Roman" w:hAnsi="Times New Roman" w:cs="Times New Roman"/>
          <w:b/>
          <w:bCs/>
          <w:color w:val="0E0E0E"/>
          <w:sz w:val="40"/>
          <w:szCs w:val="40"/>
          <w:lang w:val="en-GB"/>
        </w:rPr>
      </w:pPr>
    </w:p>
    <w:p w14:paraId="70289574" w14:textId="77777777" w:rsidR="004728BE" w:rsidRDefault="004728BE" w:rsidP="0047411B">
      <w:pPr>
        <w:rPr>
          <w:rFonts w:ascii="Times New Roman" w:hAnsi="Times New Roman" w:cs="Times New Roman"/>
          <w:b/>
          <w:bCs/>
          <w:color w:val="0E0E0E"/>
          <w:sz w:val="40"/>
          <w:szCs w:val="40"/>
          <w:lang w:val="en-GB"/>
        </w:rPr>
      </w:pPr>
    </w:p>
    <w:p w14:paraId="28EF5452" w14:textId="77777777" w:rsidR="004728BE" w:rsidRPr="004728BE" w:rsidRDefault="004728BE" w:rsidP="0047411B">
      <w:pPr>
        <w:rPr>
          <w:rFonts w:ascii="Times New Roman" w:eastAsia="Times New Roman" w:hAnsi="Times New Roman" w:cs="Times New Roman"/>
          <w:b/>
          <w:bCs/>
          <w:sz w:val="40"/>
          <w:szCs w:val="40"/>
          <w:lang w:val="en-GB" w:eastAsia="it-IT"/>
        </w:rPr>
      </w:pPr>
    </w:p>
    <w:p w14:paraId="204BC52F" w14:textId="295EE424" w:rsidR="004728BE" w:rsidRPr="004728BE" w:rsidRDefault="004728BE" w:rsidP="004728BE">
      <w:pPr>
        <w:jc w:val="center"/>
        <w:rPr>
          <w:rFonts w:ascii="Times New Roman" w:eastAsia="Times New Roman" w:hAnsi="Times New Roman" w:cs="Times New Roman"/>
          <w:b/>
          <w:bCs/>
          <w:sz w:val="24"/>
          <w:szCs w:val="24"/>
          <w:lang w:val="en-GB" w:eastAsia="it-IT"/>
        </w:rPr>
      </w:pPr>
      <w:r w:rsidRPr="004728BE">
        <w:rPr>
          <w:rFonts w:ascii="Times New Roman" w:eastAsia="Times New Roman" w:hAnsi="Times New Roman" w:cs="Times New Roman"/>
          <w:b/>
          <w:bCs/>
          <w:noProof/>
          <w:sz w:val="24"/>
          <w:szCs w:val="24"/>
          <w:lang w:val="en-GB" w:eastAsia="it-IT"/>
        </w:rPr>
        <w:drawing>
          <wp:inline distT="0" distB="0" distL="0" distR="0" wp14:anchorId="3863110B" wp14:editId="30AF0A53">
            <wp:extent cx="5749339" cy="4381500"/>
            <wp:effectExtent l="0" t="0" r="0" b="0"/>
            <wp:docPr id="1166814218"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14218" name="Immagine 1" descr="Immagine che contiene testo, schermata, software, numer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749418" cy="4381560"/>
                    </a:xfrm>
                    <a:prstGeom prst="rect">
                      <a:avLst/>
                    </a:prstGeom>
                  </pic:spPr>
                </pic:pic>
              </a:graphicData>
            </a:graphic>
          </wp:inline>
        </w:drawing>
      </w:r>
    </w:p>
    <w:p w14:paraId="4C8EC8A5" w14:textId="77777777" w:rsidR="0047411B" w:rsidRPr="004728BE" w:rsidRDefault="0047411B" w:rsidP="0047411B">
      <w:pPr>
        <w:rPr>
          <w:rFonts w:ascii="Times New Roman" w:eastAsia="Times New Roman" w:hAnsi="Times New Roman" w:cs="Times New Roman"/>
          <w:sz w:val="24"/>
          <w:szCs w:val="24"/>
          <w:lang w:val="en-GB" w:eastAsia="it-IT"/>
        </w:rPr>
      </w:pPr>
    </w:p>
    <w:p w14:paraId="2C9F9D1B" w14:textId="77777777" w:rsidR="004728BE" w:rsidRDefault="004728BE" w:rsidP="0047411B">
      <w:pPr>
        <w:rPr>
          <w:rFonts w:ascii="Times New Roman" w:eastAsia="Times New Roman" w:hAnsi="Times New Roman" w:cs="Times New Roman"/>
          <w:sz w:val="24"/>
          <w:szCs w:val="24"/>
          <w:lang w:val="en-GB" w:eastAsia="it-IT"/>
        </w:rPr>
      </w:pPr>
    </w:p>
    <w:p w14:paraId="20D1ADBF" w14:textId="77777777" w:rsidR="003005E3" w:rsidRDefault="003005E3" w:rsidP="0047411B">
      <w:pPr>
        <w:rPr>
          <w:rFonts w:ascii="Times New Roman" w:eastAsia="Times New Roman" w:hAnsi="Times New Roman" w:cs="Times New Roman"/>
          <w:sz w:val="24"/>
          <w:szCs w:val="24"/>
          <w:lang w:val="en-GB" w:eastAsia="it-IT"/>
        </w:rPr>
      </w:pPr>
    </w:p>
    <w:p w14:paraId="44009D8E" w14:textId="77777777" w:rsidR="003005E3" w:rsidRDefault="003005E3" w:rsidP="0047411B">
      <w:pPr>
        <w:rPr>
          <w:rFonts w:ascii="Times New Roman" w:eastAsia="Times New Roman" w:hAnsi="Times New Roman" w:cs="Times New Roman"/>
          <w:sz w:val="24"/>
          <w:szCs w:val="24"/>
          <w:lang w:val="en-GB" w:eastAsia="it-IT"/>
        </w:rPr>
      </w:pPr>
    </w:p>
    <w:p w14:paraId="02886C61" w14:textId="77777777" w:rsidR="003005E3" w:rsidRDefault="003005E3" w:rsidP="0047411B">
      <w:pPr>
        <w:rPr>
          <w:rFonts w:ascii="Times New Roman" w:eastAsia="Times New Roman" w:hAnsi="Times New Roman" w:cs="Times New Roman"/>
          <w:sz w:val="24"/>
          <w:szCs w:val="24"/>
          <w:lang w:val="en-GB" w:eastAsia="it-IT"/>
        </w:rPr>
      </w:pPr>
    </w:p>
    <w:p w14:paraId="454FB2DD" w14:textId="77777777" w:rsidR="003005E3" w:rsidRDefault="003005E3" w:rsidP="0047411B">
      <w:pPr>
        <w:rPr>
          <w:rFonts w:ascii="Times New Roman" w:eastAsia="Times New Roman" w:hAnsi="Times New Roman" w:cs="Times New Roman"/>
          <w:sz w:val="24"/>
          <w:szCs w:val="24"/>
          <w:lang w:val="en-GB" w:eastAsia="it-IT"/>
        </w:rPr>
      </w:pPr>
    </w:p>
    <w:p w14:paraId="60127A75" w14:textId="77777777" w:rsidR="003005E3" w:rsidRDefault="003005E3" w:rsidP="0047411B">
      <w:pPr>
        <w:rPr>
          <w:rFonts w:ascii="Times New Roman" w:eastAsia="Times New Roman" w:hAnsi="Times New Roman" w:cs="Times New Roman"/>
          <w:sz w:val="24"/>
          <w:szCs w:val="24"/>
          <w:lang w:val="en-GB" w:eastAsia="it-IT"/>
        </w:rPr>
      </w:pPr>
    </w:p>
    <w:p w14:paraId="1CB43856" w14:textId="00829520" w:rsidR="0047411B"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In this step, we will systematically integrate and analyze the data from three distinct files: "House Info," "Airbnb Price," and "Cost and Rent Prices (BUY and RENT)." The primary objective is to create a comprehensive dataset that can be utilized to determine the optimal type of house to purchase and its corresponding location based on several financial metrics.</w:t>
      </w:r>
    </w:p>
    <w:p w14:paraId="5CE77EB2" w14:textId="77777777" w:rsidR="00B5035B" w:rsidRDefault="00B5035B" w:rsidP="0047411B">
      <w:pPr>
        <w:rPr>
          <w:rFonts w:ascii="Times New Roman" w:eastAsia="Times New Roman" w:hAnsi="Times New Roman" w:cs="Times New Roman"/>
          <w:sz w:val="24"/>
          <w:szCs w:val="24"/>
          <w:lang w:val="en-GB" w:eastAsia="it-IT"/>
        </w:rPr>
      </w:pPr>
    </w:p>
    <w:p w14:paraId="6C1EC351" w14:textId="77777777" w:rsidR="008873C7" w:rsidRDefault="008873C7" w:rsidP="0047411B">
      <w:pPr>
        <w:rPr>
          <w:rFonts w:ascii="Times New Roman" w:eastAsia="Times New Roman" w:hAnsi="Times New Roman" w:cs="Times New Roman"/>
          <w:sz w:val="24"/>
          <w:szCs w:val="24"/>
          <w:lang w:val="en-GB" w:eastAsia="it-IT"/>
        </w:rPr>
      </w:pPr>
    </w:p>
    <w:p w14:paraId="40723F77" w14:textId="77777777" w:rsidR="008873C7" w:rsidRDefault="008873C7" w:rsidP="0047411B">
      <w:pPr>
        <w:rPr>
          <w:rFonts w:ascii="Times New Roman" w:eastAsia="Times New Roman" w:hAnsi="Times New Roman" w:cs="Times New Roman"/>
          <w:sz w:val="24"/>
          <w:szCs w:val="24"/>
          <w:lang w:val="en-GB" w:eastAsia="it-IT"/>
        </w:rPr>
      </w:pPr>
    </w:p>
    <w:p w14:paraId="7887B5A3" w14:textId="77777777" w:rsidR="008873C7" w:rsidRDefault="008873C7" w:rsidP="0047411B">
      <w:pPr>
        <w:rPr>
          <w:rFonts w:ascii="Times New Roman" w:eastAsia="Times New Roman" w:hAnsi="Times New Roman" w:cs="Times New Roman"/>
          <w:sz w:val="24"/>
          <w:szCs w:val="24"/>
          <w:lang w:val="en-GB" w:eastAsia="it-IT"/>
        </w:rPr>
      </w:pPr>
    </w:p>
    <w:p w14:paraId="61A4AC8D" w14:textId="77777777" w:rsidR="008873C7" w:rsidRDefault="008873C7" w:rsidP="0047411B">
      <w:pPr>
        <w:rPr>
          <w:rFonts w:ascii="Times New Roman" w:eastAsia="Times New Roman" w:hAnsi="Times New Roman" w:cs="Times New Roman"/>
          <w:sz w:val="24"/>
          <w:szCs w:val="24"/>
          <w:lang w:val="en-GB" w:eastAsia="it-IT"/>
        </w:rPr>
      </w:pPr>
    </w:p>
    <w:p w14:paraId="151579C9" w14:textId="77777777" w:rsidR="008873C7" w:rsidRDefault="008873C7" w:rsidP="0047411B">
      <w:pPr>
        <w:rPr>
          <w:rFonts w:ascii="Times New Roman" w:eastAsia="Times New Roman" w:hAnsi="Times New Roman" w:cs="Times New Roman"/>
          <w:sz w:val="24"/>
          <w:szCs w:val="24"/>
          <w:lang w:val="en-GB" w:eastAsia="it-IT"/>
        </w:rPr>
      </w:pPr>
    </w:p>
    <w:p w14:paraId="06BFE5A5" w14:textId="77777777" w:rsidR="008873C7" w:rsidRDefault="008873C7" w:rsidP="0047411B">
      <w:pPr>
        <w:rPr>
          <w:rFonts w:ascii="Times New Roman" w:eastAsia="Times New Roman" w:hAnsi="Times New Roman" w:cs="Times New Roman"/>
          <w:sz w:val="24"/>
          <w:szCs w:val="24"/>
          <w:lang w:val="en-GB" w:eastAsia="it-IT"/>
        </w:rPr>
      </w:pPr>
    </w:p>
    <w:p w14:paraId="5A34B9D1" w14:textId="77777777" w:rsidR="008873C7" w:rsidRDefault="008873C7" w:rsidP="0047411B">
      <w:pPr>
        <w:rPr>
          <w:rFonts w:ascii="Times New Roman" w:eastAsia="Times New Roman" w:hAnsi="Times New Roman" w:cs="Times New Roman"/>
          <w:sz w:val="24"/>
          <w:szCs w:val="24"/>
          <w:lang w:val="en-GB" w:eastAsia="it-IT"/>
        </w:rPr>
      </w:pPr>
    </w:p>
    <w:p w14:paraId="51E2363C" w14:textId="77777777" w:rsidR="008873C7" w:rsidRDefault="008873C7" w:rsidP="0047411B">
      <w:pPr>
        <w:rPr>
          <w:rFonts w:ascii="Times New Roman" w:eastAsia="Times New Roman" w:hAnsi="Times New Roman" w:cs="Times New Roman"/>
          <w:sz w:val="24"/>
          <w:szCs w:val="24"/>
          <w:lang w:val="en-GB" w:eastAsia="it-IT"/>
        </w:rPr>
      </w:pPr>
    </w:p>
    <w:p w14:paraId="45A9C933" w14:textId="77777777" w:rsidR="008873C7" w:rsidRPr="004728BE" w:rsidRDefault="008873C7" w:rsidP="0047411B">
      <w:pPr>
        <w:rPr>
          <w:rFonts w:ascii="Times New Roman" w:eastAsia="Times New Roman" w:hAnsi="Times New Roman" w:cs="Times New Roman"/>
          <w:sz w:val="24"/>
          <w:szCs w:val="24"/>
          <w:lang w:val="en-GB" w:eastAsia="it-IT"/>
        </w:rPr>
      </w:pPr>
    </w:p>
    <w:p w14:paraId="48E1FF47" w14:textId="77777777" w:rsidR="0047411B" w:rsidRPr="004728BE" w:rsidRDefault="0047411B" w:rsidP="0047411B">
      <w:pPr>
        <w:rPr>
          <w:rFonts w:ascii="Times New Roman" w:eastAsia="Times New Roman" w:hAnsi="Times New Roman" w:cs="Times New Roman"/>
          <w:sz w:val="24"/>
          <w:szCs w:val="24"/>
          <w:lang w:val="en-GB" w:eastAsia="it-IT"/>
        </w:rPr>
      </w:pPr>
    </w:p>
    <w:p w14:paraId="210B1DF0" w14:textId="2C17C220" w:rsidR="0047411B" w:rsidRPr="00BA07D6" w:rsidRDefault="008873C7" w:rsidP="0047411B">
      <w:pPr>
        <w:rPr>
          <w:rFonts w:ascii="Times New Roman" w:eastAsia="Times New Roman" w:hAnsi="Times New Roman" w:cs="Times New Roman"/>
          <w:b/>
          <w:bCs/>
          <w:sz w:val="28"/>
          <w:szCs w:val="28"/>
          <w:lang w:val="en-GB" w:eastAsia="it-IT"/>
        </w:rPr>
      </w:pPr>
      <w:r w:rsidRPr="00BA07D6">
        <w:rPr>
          <w:rFonts w:ascii="Times New Roman" w:eastAsia="Times New Roman" w:hAnsi="Times New Roman" w:cs="Times New Roman"/>
          <w:b/>
          <w:bCs/>
          <w:sz w:val="28"/>
          <w:szCs w:val="28"/>
          <w:lang w:val="en-GB" w:eastAsia="it-IT"/>
        </w:rPr>
        <w:t>1.</w:t>
      </w:r>
      <w:r w:rsidR="00B5035B" w:rsidRPr="00BA07D6">
        <w:rPr>
          <w:rFonts w:ascii="Times New Roman" w:eastAsia="Times New Roman" w:hAnsi="Times New Roman" w:cs="Times New Roman"/>
          <w:b/>
          <w:bCs/>
          <w:sz w:val="28"/>
          <w:szCs w:val="28"/>
          <w:lang w:val="en-GB" w:eastAsia="it-IT"/>
        </w:rPr>
        <w:t>1</w:t>
      </w:r>
      <w:r w:rsidRPr="00BA07D6">
        <w:rPr>
          <w:rFonts w:ascii="Times New Roman" w:eastAsia="Times New Roman" w:hAnsi="Times New Roman" w:cs="Times New Roman"/>
          <w:b/>
          <w:bCs/>
          <w:sz w:val="28"/>
          <w:szCs w:val="28"/>
          <w:lang w:val="en-GB" w:eastAsia="it-IT"/>
        </w:rPr>
        <w:t xml:space="preserve"> </w:t>
      </w:r>
      <w:r w:rsidR="0047411B" w:rsidRPr="00BA07D6">
        <w:rPr>
          <w:rFonts w:ascii="Times New Roman" w:eastAsia="Times New Roman" w:hAnsi="Times New Roman" w:cs="Times New Roman"/>
          <w:b/>
          <w:bCs/>
          <w:sz w:val="28"/>
          <w:szCs w:val="28"/>
          <w:lang w:val="en-GB" w:eastAsia="it-IT"/>
        </w:rPr>
        <w:t>Data Files Description</w:t>
      </w:r>
    </w:p>
    <w:p w14:paraId="55876F3E" w14:textId="77777777" w:rsidR="0047411B" w:rsidRPr="004728BE" w:rsidRDefault="0047411B" w:rsidP="0047411B">
      <w:pPr>
        <w:rPr>
          <w:rFonts w:ascii="Times New Roman" w:eastAsia="Times New Roman" w:hAnsi="Times New Roman" w:cs="Times New Roman"/>
          <w:sz w:val="24"/>
          <w:szCs w:val="24"/>
          <w:lang w:val="en-GB" w:eastAsia="it-IT"/>
        </w:rPr>
      </w:pPr>
    </w:p>
    <w:p w14:paraId="42883D2E"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House Info:</w:t>
      </w:r>
    </w:p>
    <w:p w14:paraId="7F9FE200" w14:textId="77777777" w:rsidR="0047411B" w:rsidRPr="004728BE" w:rsidRDefault="0047411B" w:rsidP="0047411B">
      <w:pPr>
        <w:rPr>
          <w:rFonts w:ascii="Times New Roman" w:eastAsia="Times New Roman" w:hAnsi="Times New Roman" w:cs="Times New Roman"/>
          <w:sz w:val="24"/>
          <w:szCs w:val="24"/>
          <w:lang w:val="en-GB" w:eastAsia="it-IT"/>
        </w:rPr>
      </w:pPr>
    </w:p>
    <w:p w14:paraId="33AE2777"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Fields: ID, Number of Bedrooms, Number of Bathrooms, City</w:t>
      </w:r>
    </w:p>
    <w:p w14:paraId="3B2CD7AC" w14:textId="159A6027" w:rsidR="0047411B" w:rsidRDefault="0047411B" w:rsidP="004728BE">
      <w:pPr>
        <w:tabs>
          <w:tab w:val="left" w:pos="8760"/>
        </w:tabs>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Purpose: Provides foundational data on the structural details and locations of houses.</w:t>
      </w:r>
      <w:r w:rsidR="004728BE">
        <w:rPr>
          <w:rFonts w:ascii="Times New Roman" w:eastAsia="Times New Roman" w:hAnsi="Times New Roman" w:cs="Times New Roman"/>
          <w:sz w:val="24"/>
          <w:szCs w:val="24"/>
          <w:lang w:val="en-GB" w:eastAsia="it-IT"/>
        </w:rPr>
        <w:tab/>
      </w:r>
    </w:p>
    <w:p w14:paraId="4020B00C" w14:textId="77777777" w:rsidR="004728BE" w:rsidRDefault="004728BE" w:rsidP="004728BE">
      <w:pPr>
        <w:tabs>
          <w:tab w:val="left" w:pos="8760"/>
        </w:tabs>
        <w:rPr>
          <w:rFonts w:ascii="Times New Roman" w:eastAsia="Times New Roman" w:hAnsi="Times New Roman" w:cs="Times New Roman"/>
          <w:sz w:val="24"/>
          <w:szCs w:val="24"/>
          <w:lang w:val="en-GB" w:eastAsia="it-IT"/>
        </w:rPr>
      </w:pPr>
    </w:p>
    <w:p w14:paraId="64C5154E" w14:textId="77777777" w:rsidR="004728BE" w:rsidRDefault="004728BE" w:rsidP="004728BE">
      <w:pPr>
        <w:tabs>
          <w:tab w:val="left" w:pos="8760"/>
        </w:tabs>
        <w:rPr>
          <w:rFonts w:ascii="Times New Roman" w:eastAsia="Times New Roman" w:hAnsi="Times New Roman" w:cs="Times New Roman"/>
          <w:sz w:val="24"/>
          <w:szCs w:val="24"/>
          <w:lang w:val="en-GB" w:eastAsia="it-IT"/>
        </w:rPr>
      </w:pPr>
    </w:p>
    <w:p w14:paraId="6486CEB0" w14:textId="77777777" w:rsidR="004728BE" w:rsidRDefault="004728BE" w:rsidP="004728BE">
      <w:pPr>
        <w:tabs>
          <w:tab w:val="left" w:pos="8760"/>
        </w:tabs>
        <w:rPr>
          <w:rFonts w:ascii="Times New Roman" w:eastAsia="Times New Roman" w:hAnsi="Times New Roman" w:cs="Times New Roman"/>
          <w:sz w:val="24"/>
          <w:szCs w:val="24"/>
          <w:lang w:val="en-GB" w:eastAsia="it-IT"/>
        </w:rPr>
      </w:pPr>
    </w:p>
    <w:p w14:paraId="71918E2B" w14:textId="77777777" w:rsidR="004728BE" w:rsidRPr="004728BE" w:rsidRDefault="004728BE" w:rsidP="004728BE">
      <w:pPr>
        <w:tabs>
          <w:tab w:val="left" w:pos="8760"/>
        </w:tabs>
        <w:rPr>
          <w:rFonts w:ascii="Times New Roman" w:eastAsia="Times New Roman" w:hAnsi="Times New Roman" w:cs="Times New Roman"/>
          <w:sz w:val="24"/>
          <w:szCs w:val="24"/>
          <w:lang w:val="en-GB" w:eastAsia="it-IT"/>
        </w:rPr>
      </w:pPr>
    </w:p>
    <w:p w14:paraId="425ABA59"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Airbnb Price:</w:t>
      </w:r>
    </w:p>
    <w:p w14:paraId="2DABD282" w14:textId="77777777" w:rsidR="0047411B" w:rsidRPr="004728BE" w:rsidRDefault="0047411B" w:rsidP="0047411B">
      <w:pPr>
        <w:rPr>
          <w:rFonts w:ascii="Times New Roman" w:eastAsia="Times New Roman" w:hAnsi="Times New Roman" w:cs="Times New Roman"/>
          <w:sz w:val="24"/>
          <w:szCs w:val="24"/>
          <w:lang w:val="en-GB" w:eastAsia="it-IT"/>
        </w:rPr>
      </w:pPr>
    </w:p>
    <w:p w14:paraId="33B78777"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Fields: ID, Price per Night</w:t>
      </w:r>
    </w:p>
    <w:p w14:paraId="22D4A996"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Purpose: Contains financial information pertaining to the nightly rental price of houses listed on Airbnb.</w:t>
      </w:r>
    </w:p>
    <w:p w14:paraId="537AB2A9"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Cost and Rent Prices (BUY and RENT):</w:t>
      </w:r>
    </w:p>
    <w:p w14:paraId="2524EF10" w14:textId="77777777" w:rsidR="0047411B" w:rsidRPr="004728BE" w:rsidRDefault="0047411B" w:rsidP="0047411B">
      <w:pPr>
        <w:rPr>
          <w:rFonts w:ascii="Times New Roman" w:eastAsia="Times New Roman" w:hAnsi="Times New Roman" w:cs="Times New Roman"/>
          <w:sz w:val="24"/>
          <w:szCs w:val="24"/>
          <w:lang w:val="en-GB" w:eastAsia="it-IT"/>
        </w:rPr>
      </w:pPr>
    </w:p>
    <w:p w14:paraId="14F40159"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Fields: City, Rent Cost, Buy Cost</w:t>
      </w:r>
    </w:p>
    <w:p w14:paraId="6FE46036"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Purpose: Offers insights into the rental and purchase costs associated with different cities.</w:t>
      </w:r>
    </w:p>
    <w:p w14:paraId="274BF041"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Procedure</w:t>
      </w:r>
    </w:p>
    <w:p w14:paraId="274CB22D"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1. Merging Datasets</w:t>
      </w:r>
    </w:p>
    <w:p w14:paraId="445C238B"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The initial task involves merging the "House Info" and "Airbnb Price" datasets. This join operation will leverage the common ID field to correlate each house with its respective Airbnb rental price per night. This integration is essential for associating housing details with their financial metrics.</w:t>
      </w:r>
    </w:p>
    <w:p w14:paraId="1DCC5202" w14:textId="77777777" w:rsidR="0047411B" w:rsidRPr="00BA07D6" w:rsidRDefault="0047411B" w:rsidP="0047411B">
      <w:pPr>
        <w:rPr>
          <w:rFonts w:ascii="Times New Roman" w:eastAsia="Times New Roman" w:hAnsi="Times New Roman" w:cs="Times New Roman"/>
          <w:sz w:val="28"/>
          <w:szCs w:val="28"/>
          <w:lang w:val="en-GB" w:eastAsia="it-IT"/>
        </w:rPr>
      </w:pPr>
    </w:p>
    <w:p w14:paraId="4272C748" w14:textId="5ED26AF4" w:rsidR="0047411B" w:rsidRPr="00BA07D6" w:rsidRDefault="008873C7" w:rsidP="0047411B">
      <w:pPr>
        <w:rPr>
          <w:rFonts w:ascii="Times New Roman" w:eastAsia="Times New Roman" w:hAnsi="Times New Roman" w:cs="Times New Roman"/>
          <w:b/>
          <w:bCs/>
          <w:sz w:val="28"/>
          <w:szCs w:val="28"/>
          <w:lang w:val="en-GB" w:eastAsia="it-IT"/>
        </w:rPr>
      </w:pPr>
      <w:r w:rsidRPr="00BA07D6">
        <w:rPr>
          <w:rFonts w:ascii="Times New Roman" w:eastAsia="Times New Roman" w:hAnsi="Times New Roman" w:cs="Times New Roman"/>
          <w:b/>
          <w:bCs/>
          <w:sz w:val="28"/>
          <w:szCs w:val="28"/>
          <w:lang w:val="en-GB" w:eastAsia="it-IT"/>
        </w:rPr>
        <w:t>1.</w:t>
      </w:r>
      <w:r w:rsidR="0047411B" w:rsidRPr="00BA07D6">
        <w:rPr>
          <w:rFonts w:ascii="Times New Roman" w:eastAsia="Times New Roman" w:hAnsi="Times New Roman" w:cs="Times New Roman"/>
          <w:b/>
          <w:bCs/>
          <w:sz w:val="28"/>
          <w:szCs w:val="28"/>
          <w:lang w:val="en-GB" w:eastAsia="it-IT"/>
        </w:rPr>
        <w:t>2 Creating Derived Fields</w:t>
      </w:r>
    </w:p>
    <w:p w14:paraId="4853E39B"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House Type:</w:t>
      </w:r>
    </w:p>
    <w:p w14:paraId="554F91F7" w14:textId="77777777" w:rsidR="0047411B" w:rsidRPr="004728BE" w:rsidRDefault="0047411B" w:rsidP="0047411B">
      <w:pPr>
        <w:rPr>
          <w:rFonts w:ascii="Times New Roman" w:eastAsia="Times New Roman" w:hAnsi="Times New Roman" w:cs="Times New Roman"/>
          <w:sz w:val="24"/>
          <w:szCs w:val="24"/>
          <w:lang w:val="en-GB" w:eastAsia="it-IT"/>
        </w:rPr>
      </w:pPr>
    </w:p>
    <w:p w14:paraId="689F96B5"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A new field, HOUSE_TYPE, will be created by concatenating the number of bedrooms and bathrooms. This combined metric provides a unique identifier for different house configurations, facilitating more nuanced analysis.</w:t>
      </w:r>
    </w:p>
    <w:p w14:paraId="4D657FC2"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House Size:</w:t>
      </w:r>
    </w:p>
    <w:p w14:paraId="49E325CB" w14:textId="77777777" w:rsidR="0047411B" w:rsidRPr="004728BE" w:rsidRDefault="0047411B" w:rsidP="0047411B">
      <w:pPr>
        <w:rPr>
          <w:rFonts w:ascii="Times New Roman" w:eastAsia="Times New Roman" w:hAnsi="Times New Roman" w:cs="Times New Roman"/>
          <w:sz w:val="24"/>
          <w:szCs w:val="24"/>
          <w:lang w:val="en-GB" w:eastAsia="it-IT"/>
        </w:rPr>
      </w:pPr>
    </w:p>
    <w:p w14:paraId="2A2DC14D"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The HOUSE_SIZE field will be computed using a predefined formula discussed during previous lectures. This metric is pivotal for standardizing house dimensions and enabling consistent comparisons across different properties.</w:t>
      </w:r>
    </w:p>
    <w:p w14:paraId="385D77AC"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The augmented House Info dataset will now comprise the following fields:</w:t>
      </w:r>
    </w:p>
    <w:p w14:paraId="74C4CD02" w14:textId="77777777" w:rsidR="0047411B" w:rsidRPr="004728BE" w:rsidRDefault="0047411B" w:rsidP="0047411B">
      <w:pPr>
        <w:rPr>
          <w:rFonts w:ascii="Times New Roman" w:eastAsia="Times New Roman" w:hAnsi="Times New Roman" w:cs="Times New Roman"/>
          <w:sz w:val="24"/>
          <w:szCs w:val="24"/>
          <w:lang w:val="en-GB" w:eastAsia="it-IT"/>
        </w:rPr>
      </w:pPr>
    </w:p>
    <w:p w14:paraId="3CF9C987" w14:textId="77777777" w:rsidR="0047411B"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ID, HOUSE_TYPE, HOUSE_SIZE, PRICE_PER_NIGHT, CITY</w:t>
      </w:r>
    </w:p>
    <w:p w14:paraId="2359C3A3" w14:textId="77777777" w:rsidR="004728BE" w:rsidRPr="00B5035B" w:rsidRDefault="004728BE" w:rsidP="0047411B">
      <w:pPr>
        <w:rPr>
          <w:rFonts w:ascii="Times New Roman" w:eastAsia="Times New Roman" w:hAnsi="Times New Roman" w:cs="Times New Roman"/>
          <w:b/>
          <w:bCs/>
          <w:sz w:val="32"/>
          <w:szCs w:val="32"/>
          <w:lang w:val="en-GB" w:eastAsia="it-IT"/>
        </w:rPr>
      </w:pPr>
    </w:p>
    <w:p w14:paraId="654F5059" w14:textId="60D36374" w:rsidR="004728BE" w:rsidRPr="00BA07D6" w:rsidRDefault="008873C7" w:rsidP="0047411B">
      <w:pPr>
        <w:rPr>
          <w:rFonts w:ascii="Times New Roman" w:eastAsia="Times New Roman" w:hAnsi="Times New Roman" w:cs="Times New Roman"/>
          <w:b/>
          <w:bCs/>
          <w:sz w:val="28"/>
          <w:szCs w:val="28"/>
          <w:lang w:val="en-GB" w:eastAsia="it-IT"/>
        </w:rPr>
      </w:pPr>
      <w:r w:rsidRPr="00BA07D6">
        <w:rPr>
          <w:rFonts w:ascii="Times New Roman" w:eastAsia="Times New Roman" w:hAnsi="Times New Roman" w:cs="Times New Roman"/>
          <w:b/>
          <w:bCs/>
          <w:sz w:val="28"/>
          <w:szCs w:val="28"/>
          <w:lang w:val="en-GB" w:eastAsia="it-IT"/>
        </w:rPr>
        <w:t>1.</w:t>
      </w:r>
      <w:r w:rsidR="0047411B" w:rsidRPr="00BA07D6">
        <w:rPr>
          <w:rFonts w:ascii="Times New Roman" w:eastAsia="Times New Roman" w:hAnsi="Times New Roman" w:cs="Times New Roman"/>
          <w:b/>
          <w:bCs/>
          <w:sz w:val="28"/>
          <w:szCs w:val="28"/>
          <w:lang w:val="en-GB" w:eastAsia="it-IT"/>
        </w:rPr>
        <w:t>3</w:t>
      </w:r>
      <w:r w:rsidRPr="00BA07D6">
        <w:rPr>
          <w:rFonts w:ascii="Times New Roman" w:eastAsia="Times New Roman" w:hAnsi="Times New Roman" w:cs="Times New Roman"/>
          <w:b/>
          <w:bCs/>
          <w:sz w:val="28"/>
          <w:szCs w:val="28"/>
          <w:lang w:val="en-GB" w:eastAsia="it-IT"/>
        </w:rPr>
        <w:t xml:space="preserve"> </w:t>
      </w:r>
      <w:r w:rsidR="0047411B" w:rsidRPr="00BA07D6">
        <w:rPr>
          <w:rFonts w:ascii="Times New Roman" w:eastAsia="Times New Roman" w:hAnsi="Times New Roman" w:cs="Times New Roman"/>
          <w:b/>
          <w:bCs/>
          <w:sz w:val="28"/>
          <w:szCs w:val="28"/>
          <w:lang w:val="en-GB" w:eastAsia="it-IT"/>
        </w:rPr>
        <w:t>Aggregation and Grouping</w:t>
      </w:r>
    </w:p>
    <w:p w14:paraId="383365C7" w14:textId="77777777" w:rsidR="00B5035B" w:rsidRPr="00B5035B" w:rsidRDefault="00B5035B" w:rsidP="0047411B">
      <w:pPr>
        <w:rPr>
          <w:rFonts w:ascii="Times New Roman" w:eastAsia="Times New Roman" w:hAnsi="Times New Roman" w:cs="Times New Roman"/>
          <w:b/>
          <w:bCs/>
          <w:sz w:val="32"/>
          <w:szCs w:val="32"/>
          <w:lang w:val="en-GB" w:eastAsia="it-IT"/>
        </w:rPr>
      </w:pPr>
    </w:p>
    <w:p w14:paraId="1CDA655E"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To inform our decision-making process regarding house purchases, we need to aggregate the data by HOUSE_TYPE and CITY. For each group:</w:t>
      </w:r>
    </w:p>
    <w:p w14:paraId="016F7CE0" w14:textId="77777777" w:rsidR="0047411B" w:rsidRPr="004728BE" w:rsidRDefault="0047411B" w:rsidP="0047411B">
      <w:pPr>
        <w:rPr>
          <w:rFonts w:ascii="Times New Roman" w:eastAsia="Times New Roman" w:hAnsi="Times New Roman" w:cs="Times New Roman"/>
          <w:sz w:val="24"/>
          <w:szCs w:val="24"/>
          <w:lang w:val="en-GB" w:eastAsia="it-IT"/>
        </w:rPr>
      </w:pPr>
    </w:p>
    <w:p w14:paraId="2D1659EB"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Calculate the average HOUSE_SIZE.</w:t>
      </w:r>
    </w:p>
    <w:p w14:paraId="4D845D38"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Calculate the average PRICE_PER_NIGHT.</w:t>
      </w:r>
    </w:p>
    <w:p w14:paraId="69F9124F"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Compute the count of houses (number of rows) for each type in each city, denoted as NUMBER_AIRBNB_HOUSE.</w:t>
      </w:r>
    </w:p>
    <w:p w14:paraId="13404482"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The resultant dataset should include:</w:t>
      </w:r>
    </w:p>
    <w:p w14:paraId="2390E09B" w14:textId="77777777" w:rsidR="0047411B" w:rsidRPr="004728BE" w:rsidRDefault="0047411B" w:rsidP="0047411B">
      <w:pPr>
        <w:rPr>
          <w:rFonts w:ascii="Times New Roman" w:eastAsia="Times New Roman" w:hAnsi="Times New Roman" w:cs="Times New Roman"/>
          <w:sz w:val="24"/>
          <w:szCs w:val="24"/>
          <w:lang w:val="en-GB" w:eastAsia="it-IT"/>
        </w:rPr>
      </w:pPr>
    </w:p>
    <w:p w14:paraId="080568B0" w14:textId="77777777" w:rsidR="0047411B"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CITY, HOUSE_TYPE, AVG_HOUSE_SIZE, AVG_PRICE_PER_NIGHT, NUMBER_AIRBNB_HOUSE</w:t>
      </w:r>
    </w:p>
    <w:p w14:paraId="08E97450" w14:textId="77777777" w:rsidR="00B5035B" w:rsidRDefault="00B5035B" w:rsidP="0047411B">
      <w:pPr>
        <w:rPr>
          <w:rFonts w:ascii="Times New Roman" w:eastAsia="Times New Roman" w:hAnsi="Times New Roman" w:cs="Times New Roman"/>
          <w:sz w:val="24"/>
          <w:szCs w:val="24"/>
          <w:lang w:val="en-GB" w:eastAsia="it-IT"/>
        </w:rPr>
      </w:pPr>
    </w:p>
    <w:p w14:paraId="046B7553" w14:textId="77777777" w:rsidR="00B5035B" w:rsidRDefault="00B5035B" w:rsidP="0047411B">
      <w:pPr>
        <w:rPr>
          <w:rFonts w:ascii="Times New Roman" w:eastAsia="Times New Roman" w:hAnsi="Times New Roman" w:cs="Times New Roman"/>
          <w:sz w:val="24"/>
          <w:szCs w:val="24"/>
          <w:lang w:val="en-GB" w:eastAsia="it-IT"/>
        </w:rPr>
      </w:pPr>
    </w:p>
    <w:p w14:paraId="46FF08BF" w14:textId="77777777" w:rsidR="00B5035B" w:rsidRDefault="00B5035B" w:rsidP="0047411B">
      <w:pPr>
        <w:rPr>
          <w:rFonts w:ascii="Times New Roman" w:eastAsia="Times New Roman" w:hAnsi="Times New Roman" w:cs="Times New Roman"/>
          <w:sz w:val="24"/>
          <w:szCs w:val="24"/>
          <w:lang w:val="en-GB" w:eastAsia="it-IT"/>
        </w:rPr>
      </w:pPr>
    </w:p>
    <w:p w14:paraId="210AF6B1" w14:textId="77777777" w:rsidR="00B5035B" w:rsidRDefault="00B5035B" w:rsidP="0047411B">
      <w:pPr>
        <w:rPr>
          <w:rFonts w:ascii="Times New Roman" w:eastAsia="Times New Roman" w:hAnsi="Times New Roman" w:cs="Times New Roman"/>
          <w:sz w:val="24"/>
          <w:szCs w:val="24"/>
          <w:lang w:val="en-GB" w:eastAsia="it-IT"/>
        </w:rPr>
      </w:pPr>
    </w:p>
    <w:p w14:paraId="0674C179" w14:textId="77777777" w:rsidR="00B5035B" w:rsidRPr="00BA07D6" w:rsidRDefault="00B5035B" w:rsidP="0047411B">
      <w:pPr>
        <w:rPr>
          <w:rFonts w:ascii="Times New Roman" w:eastAsia="Times New Roman" w:hAnsi="Times New Roman" w:cs="Times New Roman"/>
          <w:sz w:val="28"/>
          <w:szCs w:val="28"/>
          <w:lang w:val="en-GB" w:eastAsia="it-IT"/>
        </w:rPr>
      </w:pPr>
    </w:p>
    <w:p w14:paraId="528DDB43" w14:textId="76DDBFEE" w:rsidR="0047411B" w:rsidRPr="00BA07D6" w:rsidRDefault="008873C7" w:rsidP="0047411B">
      <w:pPr>
        <w:rPr>
          <w:rFonts w:ascii="Times New Roman" w:eastAsia="Times New Roman" w:hAnsi="Times New Roman" w:cs="Times New Roman"/>
          <w:b/>
          <w:bCs/>
          <w:sz w:val="28"/>
          <w:szCs w:val="28"/>
          <w:lang w:val="en-GB" w:eastAsia="it-IT"/>
        </w:rPr>
      </w:pPr>
      <w:r w:rsidRPr="00BA07D6">
        <w:rPr>
          <w:rFonts w:ascii="Times New Roman" w:eastAsia="Times New Roman" w:hAnsi="Times New Roman" w:cs="Times New Roman"/>
          <w:b/>
          <w:bCs/>
          <w:sz w:val="28"/>
          <w:szCs w:val="28"/>
          <w:lang w:val="en-GB" w:eastAsia="it-IT"/>
        </w:rPr>
        <w:t>1.</w:t>
      </w:r>
      <w:r w:rsidR="0047411B" w:rsidRPr="00BA07D6">
        <w:rPr>
          <w:rFonts w:ascii="Times New Roman" w:eastAsia="Times New Roman" w:hAnsi="Times New Roman" w:cs="Times New Roman"/>
          <w:b/>
          <w:bCs/>
          <w:sz w:val="28"/>
          <w:szCs w:val="28"/>
          <w:lang w:val="en-GB" w:eastAsia="it-IT"/>
        </w:rPr>
        <w:t>4 Integrating Cost and Rent Prices</w:t>
      </w:r>
    </w:p>
    <w:p w14:paraId="245641C8" w14:textId="77777777" w:rsidR="00B5035B" w:rsidRPr="00B5035B" w:rsidRDefault="00B5035B" w:rsidP="0047411B">
      <w:pPr>
        <w:rPr>
          <w:rFonts w:ascii="Times New Roman" w:eastAsia="Times New Roman" w:hAnsi="Times New Roman" w:cs="Times New Roman"/>
          <w:b/>
          <w:bCs/>
          <w:sz w:val="32"/>
          <w:szCs w:val="32"/>
          <w:lang w:val="en-GB" w:eastAsia="it-IT"/>
        </w:rPr>
      </w:pPr>
    </w:p>
    <w:p w14:paraId="27218371"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The next step is to integrate this aggregated data with the "Cost and Rent Prices" dataset. This join operation will be based on the CITY field. It's crucial to resolve any discrepancies in city names (e.g., 'Cefal' vs. 'Cefalù') to ensure comprehensive data integration.</w:t>
      </w:r>
    </w:p>
    <w:p w14:paraId="4BBC4152" w14:textId="77777777" w:rsidR="0047411B" w:rsidRPr="00BA07D6" w:rsidRDefault="0047411B" w:rsidP="0047411B">
      <w:pPr>
        <w:rPr>
          <w:rFonts w:ascii="Times New Roman" w:eastAsia="Times New Roman" w:hAnsi="Times New Roman" w:cs="Times New Roman"/>
          <w:sz w:val="28"/>
          <w:szCs w:val="28"/>
          <w:lang w:val="en-GB" w:eastAsia="it-IT"/>
        </w:rPr>
      </w:pPr>
    </w:p>
    <w:p w14:paraId="1022B445" w14:textId="6BDE9CE2" w:rsidR="0047411B" w:rsidRPr="00BA07D6" w:rsidRDefault="008873C7" w:rsidP="0047411B">
      <w:pPr>
        <w:rPr>
          <w:rFonts w:ascii="Times New Roman" w:eastAsia="Times New Roman" w:hAnsi="Times New Roman" w:cs="Times New Roman"/>
          <w:b/>
          <w:bCs/>
          <w:sz w:val="28"/>
          <w:szCs w:val="28"/>
          <w:lang w:val="en-GB" w:eastAsia="it-IT"/>
        </w:rPr>
      </w:pPr>
      <w:r w:rsidRPr="00BA07D6">
        <w:rPr>
          <w:rFonts w:ascii="Times New Roman" w:eastAsia="Times New Roman" w:hAnsi="Times New Roman" w:cs="Times New Roman"/>
          <w:b/>
          <w:bCs/>
          <w:sz w:val="28"/>
          <w:szCs w:val="28"/>
          <w:lang w:val="en-GB" w:eastAsia="it-IT"/>
        </w:rPr>
        <w:t>1.</w:t>
      </w:r>
      <w:r w:rsidR="0047411B" w:rsidRPr="00BA07D6">
        <w:rPr>
          <w:rFonts w:ascii="Times New Roman" w:eastAsia="Times New Roman" w:hAnsi="Times New Roman" w:cs="Times New Roman"/>
          <w:b/>
          <w:bCs/>
          <w:sz w:val="28"/>
          <w:szCs w:val="28"/>
          <w:lang w:val="en-GB" w:eastAsia="it-IT"/>
        </w:rPr>
        <w:t>5 Financial Calculations</w:t>
      </w:r>
    </w:p>
    <w:p w14:paraId="1E6A6780"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Utilizing the integrated dataset, we will perform the following calculations:</w:t>
      </w:r>
    </w:p>
    <w:p w14:paraId="73116852" w14:textId="77777777" w:rsidR="0047411B" w:rsidRPr="004728BE" w:rsidRDefault="0047411B" w:rsidP="0047411B">
      <w:pPr>
        <w:rPr>
          <w:rFonts w:ascii="Times New Roman" w:eastAsia="Times New Roman" w:hAnsi="Times New Roman" w:cs="Times New Roman"/>
          <w:sz w:val="24"/>
          <w:szCs w:val="24"/>
          <w:lang w:val="en-GB" w:eastAsia="it-IT"/>
        </w:rPr>
      </w:pPr>
    </w:p>
    <w:p w14:paraId="7DDC1549"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Annual Rent:</w:t>
      </w:r>
    </w:p>
    <w:p w14:paraId="7F298954"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\text{ANNUAL_RENT} = \text{AVG_HOUSE_SIZE} \times \text{RENT} \times 12</w:t>
      </w:r>
    </w:p>
    <w:p w14:paraId="7786466F" w14:textId="77777777" w:rsidR="0047411B" w:rsidRPr="004728BE" w:rsidRDefault="0047411B" w:rsidP="0047411B">
      <w:pPr>
        <w:rPr>
          <w:rFonts w:ascii="Times New Roman" w:eastAsia="Times New Roman" w:hAnsi="Times New Roman" w:cs="Times New Roman"/>
          <w:sz w:val="24"/>
          <w:szCs w:val="24"/>
          <w:lang w:val="en-GB" w:eastAsia="it-IT"/>
        </w:rPr>
      </w:pPr>
    </w:p>
    <w:p w14:paraId="75491851"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House Price:</w:t>
      </w:r>
    </w:p>
    <w:p w14:paraId="1036CF58"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\text{HOUSE_PRICE} = \text{AVG_HOUSE_SIZE} \times \text{BUY_COST}</w:t>
      </w:r>
    </w:p>
    <w:p w14:paraId="21BD1672" w14:textId="77777777" w:rsidR="0047411B" w:rsidRPr="004728BE" w:rsidRDefault="0047411B" w:rsidP="0047411B">
      <w:pPr>
        <w:rPr>
          <w:rFonts w:ascii="Times New Roman" w:eastAsia="Times New Roman" w:hAnsi="Times New Roman" w:cs="Times New Roman"/>
          <w:sz w:val="24"/>
          <w:szCs w:val="24"/>
          <w:lang w:val="en-GB" w:eastAsia="it-IT"/>
        </w:rPr>
      </w:pPr>
    </w:p>
    <w:p w14:paraId="6E12E515"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Local Annual Taxes:</w:t>
      </w:r>
    </w:p>
    <w:p w14:paraId="65EB5661"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\text{LOCAL_ANNUAL_TAXES} = \text{HOUSE_PRICE} \times 0.015</w:t>
      </w:r>
    </w:p>
    <w:p w14:paraId="105DBBE8" w14:textId="77777777" w:rsidR="0047411B" w:rsidRPr="00BA07D6" w:rsidRDefault="0047411B" w:rsidP="0047411B">
      <w:pPr>
        <w:rPr>
          <w:rFonts w:ascii="Times New Roman" w:eastAsia="Times New Roman" w:hAnsi="Times New Roman" w:cs="Times New Roman"/>
          <w:sz w:val="28"/>
          <w:szCs w:val="28"/>
          <w:lang w:val="en-GB" w:eastAsia="it-IT"/>
        </w:rPr>
      </w:pPr>
    </w:p>
    <w:p w14:paraId="76FE5FA3" w14:textId="023B27F5" w:rsidR="0047411B" w:rsidRPr="00BA07D6" w:rsidRDefault="008873C7" w:rsidP="0047411B">
      <w:pPr>
        <w:rPr>
          <w:rFonts w:ascii="Times New Roman" w:eastAsia="Times New Roman" w:hAnsi="Times New Roman" w:cs="Times New Roman"/>
          <w:b/>
          <w:bCs/>
          <w:sz w:val="28"/>
          <w:szCs w:val="28"/>
          <w:lang w:val="en-GB" w:eastAsia="it-IT"/>
        </w:rPr>
      </w:pPr>
      <w:r w:rsidRPr="00BA07D6">
        <w:rPr>
          <w:rFonts w:ascii="Times New Roman" w:eastAsia="Times New Roman" w:hAnsi="Times New Roman" w:cs="Times New Roman"/>
          <w:b/>
          <w:bCs/>
          <w:sz w:val="28"/>
          <w:szCs w:val="28"/>
          <w:lang w:val="en-GB" w:eastAsia="it-IT"/>
        </w:rPr>
        <w:t>1.</w:t>
      </w:r>
      <w:r w:rsidR="0047411B" w:rsidRPr="00BA07D6">
        <w:rPr>
          <w:rFonts w:ascii="Times New Roman" w:eastAsia="Times New Roman" w:hAnsi="Times New Roman" w:cs="Times New Roman"/>
          <w:b/>
          <w:bCs/>
          <w:sz w:val="28"/>
          <w:szCs w:val="28"/>
          <w:lang w:val="en-GB" w:eastAsia="it-IT"/>
        </w:rPr>
        <w:t>6 Airbnb-Specific Calculations</w:t>
      </w:r>
    </w:p>
    <w:p w14:paraId="7A966C0A" w14:textId="77777777" w:rsidR="008873C7" w:rsidRPr="004728BE" w:rsidRDefault="008873C7" w:rsidP="0047411B">
      <w:pPr>
        <w:rPr>
          <w:rFonts w:ascii="Times New Roman" w:eastAsia="Times New Roman" w:hAnsi="Times New Roman" w:cs="Times New Roman"/>
          <w:sz w:val="24"/>
          <w:szCs w:val="24"/>
          <w:lang w:val="en-GB" w:eastAsia="it-IT"/>
        </w:rPr>
      </w:pPr>
    </w:p>
    <w:p w14:paraId="17A7DE70"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The Airbnb occupancy rate is defined as 35% plus the last digit of the student's ID number.</w:t>
      </w:r>
    </w:p>
    <w:p w14:paraId="1E0D29A9" w14:textId="77777777" w:rsidR="0047411B" w:rsidRPr="004728BE" w:rsidRDefault="0047411B" w:rsidP="0047411B">
      <w:pPr>
        <w:rPr>
          <w:rFonts w:ascii="Times New Roman" w:eastAsia="Times New Roman" w:hAnsi="Times New Roman" w:cs="Times New Roman"/>
          <w:sz w:val="24"/>
          <w:szCs w:val="24"/>
          <w:lang w:val="en-GB" w:eastAsia="it-IT"/>
        </w:rPr>
      </w:pPr>
    </w:p>
    <w:p w14:paraId="70FCDA61" w14:textId="77777777" w:rsidR="008873C7" w:rsidRDefault="0047411B" w:rsidP="008873C7">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Annual Airbnb Rent:</w:t>
      </w:r>
    </w:p>
    <w:p w14:paraId="198D0AC6" w14:textId="548AEEED" w:rsidR="0047411B" w:rsidRDefault="008873C7" w:rsidP="008873C7">
      <w:pPr>
        <w:rPr>
          <w:rFonts w:ascii="Arial" w:eastAsia="Times New Roman" w:hAnsi="Arial" w:cs="Arial"/>
          <w:color w:val="000000"/>
          <w:sz w:val="22"/>
          <w:szCs w:val="22"/>
          <w:lang w:val="en-GB" w:eastAsia="it-IT"/>
        </w:rPr>
      </w:pPr>
      <w:r w:rsidRPr="008873C7">
        <w:rPr>
          <w:rFonts w:ascii="Arial" w:eastAsia="Times New Roman" w:hAnsi="Arial" w:cs="Arial"/>
          <w:color w:val="000000"/>
          <w:sz w:val="22"/>
          <w:szCs w:val="22"/>
          <w:lang w:val="en-GB" w:eastAsia="it-IT"/>
        </w:rPr>
        <w:t>AVG_PRICE_PER_NIGHT*365* AIRBNB_OCCUPANCY_RATE</w:t>
      </w:r>
    </w:p>
    <w:p w14:paraId="1086B6E9" w14:textId="77777777" w:rsidR="008873C7" w:rsidRPr="004728BE" w:rsidRDefault="008873C7" w:rsidP="008873C7">
      <w:pPr>
        <w:rPr>
          <w:rFonts w:ascii="Times New Roman" w:eastAsia="Times New Roman" w:hAnsi="Times New Roman" w:cs="Times New Roman"/>
          <w:sz w:val="24"/>
          <w:szCs w:val="24"/>
          <w:lang w:val="en-GB" w:eastAsia="it-IT"/>
        </w:rPr>
      </w:pPr>
    </w:p>
    <w:p w14:paraId="52E319C2"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Airbnb Service Cost:</w:t>
      </w:r>
    </w:p>
    <w:p w14:paraId="778823C6" w14:textId="77777777" w:rsidR="008873C7" w:rsidRDefault="008873C7" w:rsidP="0047411B">
      <w:pPr>
        <w:rPr>
          <w:rFonts w:ascii="Arial" w:hAnsi="Arial" w:cs="Arial"/>
          <w:color w:val="000000"/>
          <w:sz w:val="22"/>
          <w:szCs w:val="22"/>
          <w:lang w:val="en-GB"/>
        </w:rPr>
      </w:pPr>
      <w:r w:rsidRPr="008873C7">
        <w:rPr>
          <w:rFonts w:ascii="Arial" w:hAnsi="Arial" w:cs="Arial"/>
          <w:color w:val="000000"/>
          <w:sz w:val="22"/>
          <w:szCs w:val="22"/>
          <w:lang w:val="en-GB"/>
        </w:rPr>
        <w:t>AIRNBN_SERVICE_COST = ANNUAL_AIRBNB_RENT * (0,03 + (THE SECOND LAST DIGIT OF YOUR STUDENT ID NUMBER/300))</w:t>
      </w:r>
    </w:p>
    <w:p w14:paraId="6FE8B6FC" w14:textId="77777777" w:rsidR="008873C7" w:rsidRDefault="008873C7" w:rsidP="0047411B">
      <w:pPr>
        <w:rPr>
          <w:rFonts w:ascii="Times New Roman" w:eastAsia="Times New Roman" w:hAnsi="Times New Roman" w:cs="Times New Roman"/>
          <w:sz w:val="24"/>
          <w:szCs w:val="24"/>
          <w:lang w:val="en-GB" w:eastAsia="it-IT"/>
        </w:rPr>
      </w:pPr>
    </w:p>
    <w:p w14:paraId="44C0510A" w14:textId="751751CD" w:rsidR="0047411B" w:rsidRPr="004C4B9B" w:rsidRDefault="008873C7" w:rsidP="0047411B">
      <w:pPr>
        <w:rPr>
          <w:rFonts w:ascii="Times New Roman" w:eastAsia="Times New Roman" w:hAnsi="Times New Roman" w:cs="Times New Roman"/>
          <w:b/>
          <w:bCs/>
          <w:sz w:val="28"/>
          <w:szCs w:val="28"/>
          <w:lang w:val="en-GB" w:eastAsia="it-IT"/>
        </w:rPr>
      </w:pPr>
      <w:r w:rsidRPr="004C4B9B">
        <w:rPr>
          <w:rFonts w:ascii="Times New Roman" w:eastAsia="Times New Roman" w:hAnsi="Times New Roman" w:cs="Times New Roman"/>
          <w:b/>
          <w:bCs/>
          <w:sz w:val="28"/>
          <w:szCs w:val="28"/>
          <w:lang w:val="en-GB" w:eastAsia="it-IT"/>
        </w:rPr>
        <w:t>1</w:t>
      </w:r>
      <w:r w:rsidR="0047411B" w:rsidRPr="004C4B9B">
        <w:rPr>
          <w:rFonts w:ascii="Times New Roman" w:eastAsia="Times New Roman" w:hAnsi="Times New Roman" w:cs="Times New Roman"/>
          <w:b/>
          <w:bCs/>
          <w:sz w:val="28"/>
          <w:szCs w:val="28"/>
          <w:lang w:val="en-GB" w:eastAsia="it-IT"/>
        </w:rPr>
        <w:t>.</w:t>
      </w:r>
      <w:r w:rsidRPr="004C4B9B">
        <w:rPr>
          <w:rFonts w:ascii="Times New Roman" w:eastAsia="Times New Roman" w:hAnsi="Times New Roman" w:cs="Times New Roman"/>
          <w:b/>
          <w:bCs/>
          <w:sz w:val="28"/>
          <w:szCs w:val="28"/>
          <w:lang w:val="en-GB" w:eastAsia="it-IT"/>
        </w:rPr>
        <w:t>7</w:t>
      </w:r>
      <w:r w:rsidR="0047411B" w:rsidRPr="004C4B9B">
        <w:rPr>
          <w:rFonts w:ascii="Times New Roman" w:eastAsia="Times New Roman" w:hAnsi="Times New Roman" w:cs="Times New Roman"/>
          <w:b/>
          <w:bCs/>
          <w:sz w:val="28"/>
          <w:szCs w:val="28"/>
          <w:lang w:val="en-GB" w:eastAsia="it-IT"/>
        </w:rPr>
        <w:t xml:space="preserve"> Yield Calculations</w:t>
      </w:r>
    </w:p>
    <w:p w14:paraId="3B886799" w14:textId="77777777" w:rsidR="008873C7" w:rsidRPr="008873C7" w:rsidRDefault="008873C7" w:rsidP="0047411B">
      <w:pPr>
        <w:rPr>
          <w:rFonts w:ascii="Times New Roman" w:eastAsia="Times New Roman" w:hAnsi="Times New Roman" w:cs="Times New Roman"/>
          <w:b/>
          <w:bCs/>
          <w:sz w:val="32"/>
          <w:szCs w:val="32"/>
          <w:lang w:val="en-GB" w:eastAsia="it-IT"/>
        </w:rPr>
      </w:pPr>
    </w:p>
    <w:p w14:paraId="20F1C5A6"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Rent Yield on Investment (RENT_YROI):</w:t>
      </w:r>
    </w:p>
    <w:p w14:paraId="3D86A0D9" w14:textId="77777777" w:rsidR="008873C7" w:rsidRPr="008873C7" w:rsidRDefault="008873C7" w:rsidP="008873C7">
      <w:pPr>
        <w:spacing w:before="240" w:after="240"/>
        <w:rPr>
          <w:rFonts w:ascii="Times New Roman" w:eastAsia="Times New Roman" w:hAnsi="Times New Roman" w:cs="Times New Roman"/>
          <w:sz w:val="24"/>
          <w:szCs w:val="24"/>
          <w:lang w:val="en-GB" w:eastAsia="it-IT"/>
        </w:rPr>
      </w:pPr>
      <w:r w:rsidRPr="008873C7">
        <w:rPr>
          <w:rFonts w:ascii="Arial" w:eastAsia="Times New Roman" w:hAnsi="Arial" w:cs="Arial"/>
          <w:color w:val="000000"/>
          <w:sz w:val="22"/>
          <w:szCs w:val="22"/>
          <w:lang w:val="en-GB" w:eastAsia="it-IT"/>
        </w:rPr>
        <w:t>(ANNUAL_RENT-LOCAL_ANNUAL_TAXES) /  HOUSE_PRICE</w:t>
      </w:r>
    </w:p>
    <w:p w14:paraId="67712A14" w14:textId="77777777" w:rsidR="0047411B" w:rsidRPr="004728BE" w:rsidRDefault="0047411B" w:rsidP="0047411B">
      <w:pPr>
        <w:rPr>
          <w:rFonts w:ascii="Times New Roman" w:eastAsia="Times New Roman" w:hAnsi="Times New Roman" w:cs="Times New Roman"/>
          <w:sz w:val="24"/>
          <w:szCs w:val="24"/>
          <w:lang w:val="en-GB" w:eastAsia="it-IT"/>
        </w:rPr>
      </w:pPr>
    </w:p>
    <w:p w14:paraId="27B241B8" w14:textId="77777777" w:rsidR="008873C7" w:rsidRDefault="0047411B" w:rsidP="008873C7">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lastRenderedPageBreak/>
        <w:t>Airbnb Yield on Investment (AIRBNB_YROI):</w:t>
      </w:r>
    </w:p>
    <w:p w14:paraId="3B0464F0" w14:textId="77777777" w:rsidR="008873C7" w:rsidRDefault="008873C7" w:rsidP="008873C7">
      <w:pPr>
        <w:rPr>
          <w:rFonts w:ascii="Times New Roman" w:eastAsia="Times New Roman" w:hAnsi="Times New Roman" w:cs="Times New Roman"/>
          <w:sz w:val="24"/>
          <w:szCs w:val="24"/>
          <w:lang w:val="en-GB" w:eastAsia="it-IT"/>
        </w:rPr>
      </w:pPr>
    </w:p>
    <w:p w14:paraId="598AFFDF" w14:textId="235FA7BA" w:rsidR="008873C7" w:rsidRPr="008873C7" w:rsidRDefault="008873C7" w:rsidP="008873C7">
      <w:pPr>
        <w:rPr>
          <w:rFonts w:ascii="Times New Roman" w:eastAsia="Times New Roman" w:hAnsi="Times New Roman" w:cs="Times New Roman"/>
          <w:sz w:val="24"/>
          <w:szCs w:val="24"/>
          <w:lang w:val="en-GB" w:eastAsia="it-IT"/>
        </w:rPr>
      </w:pPr>
      <w:r w:rsidRPr="008873C7">
        <w:rPr>
          <w:rFonts w:ascii="Arial" w:eastAsia="Times New Roman" w:hAnsi="Arial" w:cs="Arial"/>
          <w:color w:val="000000"/>
          <w:sz w:val="22"/>
          <w:szCs w:val="22"/>
          <w:lang w:val="en-GB" w:eastAsia="it-IT"/>
        </w:rPr>
        <w:t>(ANNUAL_AIRBNB_RENT - AIRNBN_SERVICE_COST - LOCAL_ANNUAL_TAXES)  /HOUSE_PRICE</w:t>
      </w:r>
    </w:p>
    <w:p w14:paraId="3A838742" w14:textId="77777777" w:rsidR="00B5035B" w:rsidRDefault="00B5035B" w:rsidP="00035825">
      <w:pPr>
        <w:rPr>
          <w:rFonts w:ascii="Times New Roman" w:eastAsia="Times New Roman" w:hAnsi="Times New Roman" w:cs="Times New Roman"/>
          <w:sz w:val="32"/>
          <w:szCs w:val="32"/>
          <w:lang w:val="en-GB" w:eastAsia="it-IT"/>
        </w:rPr>
      </w:pPr>
    </w:p>
    <w:p w14:paraId="15C07EDF" w14:textId="77777777" w:rsidR="00B5035B" w:rsidRPr="00B5035B" w:rsidRDefault="00B5035B" w:rsidP="00035825">
      <w:pPr>
        <w:rPr>
          <w:rFonts w:ascii="Times New Roman" w:eastAsia="Times New Roman" w:hAnsi="Times New Roman" w:cs="Times New Roman"/>
          <w:sz w:val="32"/>
          <w:szCs w:val="32"/>
          <w:lang w:val="en-GB" w:eastAsia="it-IT"/>
        </w:rPr>
      </w:pPr>
    </w:p>
    <w:p w14:paraId="45112A3D" w14:textId="3444F13A" w:rsidR="00AF63AF" w:rsidRPr="003005E3" w:rsidRDefault="00010ED5" w:rsidP="00035825">
      <w:pPr>
        <w:rPr>
          <w:rFonts w:ascii="Times New Roman" w:eastAsia="Times New Roman" w:hAnsi="Times New Roman" w:cs="Times New Roman"/>
          <w:sz w:val="40"/>
          <w:szCs w:val="40"/>
          <w:lang w:val="en-GB" w:eastAsia="it-IT"/>
        </w:rPr>
      </w:pPr>
      <w:r w:rsidRPr="003005E3">
        <w:rPr>
          <w:rFonts w:ascii="Times New Roman" w:hAnsi="Times New Roman" w:cs="Times New Roman"/>
          <w:b/>
          <w:bCs/>
          <w:color w:val="0E0E0E"/>
          <w:sz w:val="40"/>
          <w:szCs w:val="40"/>
          <w:lang w:val="en-GB"/>
        </w:rPr>
        <w:t>2</w:t>
      </w:r>
      <w:r w:rsidR="00B5035B" w:rsidRPr="003005E3">
        <w:rPr>
          <w:rFonts w:ascii="Times New Roman" w:hAnsi="Times New Roman" w:cs="Times New Roman"/>
          <w:b/>
          <w:bCs/>
          <w:color w:val="0E0E0E"/>
          <w:sz w:val="40"/>
          <w:szCs w:val="40"/>
          <w:lang w:val="en-GB"/>
        </w:rPr>
        <w:t>.</w:t>
      </w:r>
      <w:r w:rsidRPr="003005E3">
        <w:rPr>
          <w:rFonts w:ascii="Times New Roman" w:hAnsi="Times New Roman" w:cs="Times New Roman"/>
          <w:b/>
          <w:bCs/>
          <w:color w:val="0E0E0E"/>
          <w:sz w:val="40"/>
          <w:szCs w:val="40"/>
          <w:lang w:val="en-GB"/>
        </w:rPr>
        <w:t xml:space="preserve"> </w:t>
      </w:r>
      <w:r w:rsidR="00B5035B" w:rsidRPr="003005E3">
        <w:rPr>
          <w:rFonts w:ascii="Times New Roman" w:hAnsi="Times New Roman" w:cs="Times New Roman"/>
          <w:b/>
          <w:bCs/>
          <w:color w:val="0E0E0E"/>
          <w:sz w:val="40"/>
          <w:szCs w:val="40"/>
          <w:lang w:val="en-GB"/>
        </w:rPr>
        <w:t>Description of the OUTPUT File</w:t>
      </w:r>
    </w:p>
    <w:p w14:paraId="1939F52B" w14:textId="77777777" w:rsidR="00DE3C9D" w:rsidRPr="004728BE" w:rsidRDefault="00DE3C9D" w:rsidP="00035825">
      <w:pPr>
        <w:rPr>
          <w:rFonts w:ascii="Times New Roman" w:eastAsia="Times New Roman" w:hAnsi="Times New Roman" w:cs="Times New Roman"/>
          <w:sz w:val="24"/>
          <w:szCs w:val="24"/>
          <w:lang w:val="en-GB" w:eastAsia="it-IT"/>
        </w:rPr>
      </w:pPr>
    </w:p>
    <w:p w14:paraId="2D60CDAF" w14:textId="77777777" w:rsidR="00DE3C9D" w:rsidRPr="004728BE" w:rsidRDefault="00DE3C9D" w:rsidP="00035825">
      <w:pPr>
        <w:rPr>
          <w:rFonts w:ascii="Times New Roman" w:eastAsia="Times New Roman" w:hAnsi="Times New Roman" w:cs="Times New Roman"/>
          <w:sz w:val="24"/>
          <w:szCs w:val="24"/>
          <w:lang w:val="en-GB" w:eastAsia="it-IT"/>
        </w:rPr>
      </w:pPr>
    </w:p>
    <w:p w14:paraId="4F60DCDA" w14:textId="77777777" w:rsidR="00DE3C9D" w:rsidRPr="004728BE" w:rsidRDefault="00DE3C9D" w:rsidP="00035825">
      <w:pPr>
        <w:rPr>
          <w:rFonts w:ascii="Times New Roman" w:eastAsia="Times New Roman" w:hAnsi="Times New Roman" w:cs="Times New Roman"/>
          <w:sz w:val="24"/>
          <w:szCs w:val="24"/>
          <w:lang w:val="en-GB" w:eastAsia="it-IT"/>
        </w:rPr>
      </w:pPr>
    </w:p>
    <w:p w14:paraId="305A316C" w14:textId="77777777" w:rsidR="00010ED5" w:rsidRPr="00010ED5" w:rsidRDefault="00010ED5" w:rsidP="00010ED5">
      <w:pPr>
        <w:spacing w:before="100" w:beforeAutospacing="1" w:after="100" w:afterAutospacing="1"/>
        <w:rPr>
          <w:rFonts w:ascii="Times New Roman" w:eastAsia="Times New Roman" w:hAnsi="Times New Roman" w:cs="Times New Roman"/>
          <w:sz w:val="24"/>
          <w:szCs w:val="24"/>
          <w:lang w:val="en-GB" w:eastAsia="it-IT"/>
        </w:rPr>
      </w:pPr>
      <w:r w:rsidRPr="00010ED5">
        <w:rPr>
          <w:rFonts w:ascii="Times New Roman" w:eastAsia="Times New Roman" w:hAnsi="Times New Roman" w:cs="Times New Roman"/>
          <w:sz w:val="24"/>
          <w:szCs w:val="24"/>
          <w:lang w:val="en-GB" w:eastAsia="it-IT"/>
        </w:rPr>
        <w:t>The output file from Tableau Prep serves as a crucial initial step in the data analysis process, offering a comprehensive snapshot of Airbnb property data across various cities. Each entry in the file corresponds to a specific property listing and provides a rich array of information essential for understanding the dynamics of the real estate market.</w:t>
      </w:r>
    </w:p>
    <w:p w14:paraId="0F26B7BB" w14:textId="77777777" w:rsidR="00010ED5" w:rsidRPr="00010ED5" w:rsidRDefault="00010ED5" w:rsidP="00010ED5">
      <w:pPr>
        <w:spacing w:before="100" w:beforeAutospacing="1" w:after="100" w:afterAutospacing="1"/>
        <w:rPr>
          <w:rFonts w:ascii="Times New Roman" w:eastAsia="Times New Roman" w:hAnsi="Times New Roman" w:cs="Times New Roman"/>
          <w:sz w:val="24"/>
          <w:szCs w:val="24"/>
          <w:lang w:val="en-GB" w:eastAsia="it-IT"/>
        </w:rPr>
      </w:pPr>
      <w:r w:rsidRPr="00010ED5">
        <w:rPr>
          <w:rFonts w:ascii="Times New Roman" w:eastAsia="Times New Roman" w:hAnsi="Times New Roman" w:cs="Times New Roman"/>
          <w:sz w:val="24"/>
          <w:szCs w:val="24"/>
          <w:lang w:val="en-GB" w:eastAsia="it-IT"/>
        </w:rPr>
        <w:t>Starting with financial metrics, the file encompasses key indicators like Airbnb yield, rental yield, house price, and local annual taxes. These metrics offer a nuanced perspective on the profitability and financial viability of Airbnb investments in different locales. They enable investors to gauge potential returns, assess risks, and make informed decisions about property acquisition and management.</w:t>
      </w:r>
    </w:p>
    <w:p w14:paraId="5B633CF3" w14:textId="77777777" w:rsidR="00010ED5" w:rsidRPr="00010ED5" w:rsidRDefault="00010ED5" w:rsidP="00010ED5">
      <w:pPr>
        <w:spacing w:before="100" w:beforeAutospacing="1" w:after="100" w:afterAutospacing="1"/>
        <w:rPr>
          <w:rFonts w:ascii="Times New Roman" w:eastAsia="Times New Roman" w:hAnsi="Times New Roman" w:cs="Times New Roman"/>
          <w:sz w:val="24"/>
          <w:szCs w:val="24"/>
          <w:lang w:val="en-GB" w:eastAsia="it-IT"/>
        </w:rPr>
      </w:pPr>
      <w:r w:rsidRPr="00010ED5">
        <w:rPr>
          <w:rFonts w:ascii="Times New Roman" w:eastAsia="Times New Roman" w:hAnsi="Times New Roman" w:cs="Times New Roman"/>
          <w:sz w:val="24"/>
          <w:szCs w:val="24"/>
          <w:lang w:val="en-GB" w:eastAsia="it-IT"/>
        </w:rPr>
        <w:t>Moreover, the dataset includes details on the number of Airbnb properties available in each city, shedding light on market saturation and competition levels. This information is invaluable for identifying emerging trends, spotting lucrative investment opportunities, and devising effective marketing strategies to maximize property occupancy and rental income.</w:t>
      </w:r>
    </w:p>
    <w:p w14:paraId="09262314" w14:textId="77777777" w:rsidR="00010ED5" w:rsidRPr="00010ED5" w:rsidRDefault="00010ED5" w:rsidP="00010ED5">
      <w:pPr>
        <w:spacing w:before="100" w:beforeAutospacing="1" w:after="100" w:afterAutospacing="1"/>
        <w:rPr>
          <w:rFonts w:ascii="Times New Roman" w:eastAsia="Times New Roman" w:hAnsi="Times New Roman" w:cs="Times New Roman"/>
          <w:sz w:val="24"/>
          <w:szCs w:val="24"/>
          <w:lang w:val="en-GB" w:eastAsia="it-IT"/>
        </w:rPr>
      </w:pPr>
      <w:r w:rsidRPr="00010ED5">
        <w:rPr>
          <w:rFonts w:ascii="Times New Roman" w:eastAsia="Times New Roman" w:hAnsi="Times New Roman" w:cs="Times New Roman"/>
          <w:sz w:val="24"/>
          <w:szCs w:val="24"/>
          <w:lang w:val="en-GB" w:eastAsia="it-IT"/>
        </w:rPr>
        <w:t>Furthermore, the file provides insights into property characteristics such as average house size, house type, and average price per night. These details offer a glimpse into the preferences of Airbnb guests and help property owners tailor their listings to meet market demand effectively. Understanding the correlation between property attributes and rental performance is crucial for optimizing listing quality and enhancing the overall guest experience.</w:t>
      </w:r>
    </w:p>
    <w:p w14:paraId="171C5FDB" w14:textId="77777777" w:rsidR="00010ED5" w:rsidRPr="00010ED5" w:rsidRDefault="00010ED5" w:rsidP="00010ED5">
      <w:pPr>
        <w:spacing w:before="100" w:beforeAutospacing="1" w:after="100" w:afterAutospacing="1"/>
        <w:rPr>
          <w:rFonts w:ascii="Times New Roman" w:eastAsia="Times New Roman" w:hAnsi="Times New Roman" w:cs="Times New Roman"/>
          <w:sz w:val="24"/>
          <w:szCs w:val="24"/>
          <w:lang w:val="en-GB" w:eastAsia="it-IT"/>
        </w:rPr>
      </w:pPr>
      <w:r w:rsidRPr="00010ED5">
        <w:rPr>
          <w:rFonts w:ascii="Times New Roman" w:eastAsia="Times New Roman" w:hAnsi="Times New Roman" w:cs="Times New Roman"/>
          <w:sz w:val="24"/>
          <w:szCs w:val="24"/>
          <w:lang w:val="en-GB" w:eastAsia="it-IT"/>
        </w:rPr>
        <w:t>By leveraging data visualization tools like Tableau Desktop, analysts can delve deeper into the dataset, uncover hidden patterns, and visualize trends through interactive charts, graphs, and maps. This visual exploration facilitates intuitive comprehension of complex datasets, enabling stakeholders to derive actionable insights and formulate data-driven strategies for success in the Airbnb rental market.</w:t>
      </w:r>
    </w:p>
    <w:p w14:paraId="369600C4" w14:textId="77777777" w:rsidR="00010ED5" w:rsidRPr="00010ED5" w:rsidRDefault="00010ED5" w:rsidP="00010ED5">
      <w:pPr>
        <w:spacing w:before="100" w:beforeAutospacing="1" w:after="100" w:afterAutospacing="1"/>
        <w:rPr>
          <w:rFonts w:ascii="Times New Roman" w:eastAsia="Times New Roman" w:hAnsi="Times New Roman" w:cs="Times New Roman"/>
          <w:sz w:val="24"/>
          <w:szCs w:val="24"/>
          <w:lang w:val="en-GB" w:eastAsia="it-IT"/>
        </w:rPr>
      </w:pPr>
      <w:r w:rsidRPr="00010ED5">
        <w:rPr>
          <w:rFonts w:ascii="Times New Roman" w:eastAsia="Times New Roman" w:hAnsi="Times New Roman" w:cs="Times New Roman"/>
          <w:sz w:val="24"/>
          <w:szCs w:val="24"/>
          <w:lang w:val="en-GB" w:eastAsia="it-IT"/>
        </w:rPr>
        <w:t>In essence, the output file serves as a foundational resource for comprehensive data analysis, empowering stakeholders to navigate the intricacies of the Airbnb ecosystem, capitalize on emerging opportunities, and drive sustainable growth in the real estate sector.</w:t>
      </w:r>
    </w:p>
    <w:p w14:paraId="11FB35A4" w14:textId="77777777" w:rsidR="00DE3C9D" w:rsidRPr="004728BE" w:rsidRDefault="00DE3C9D" w:rsidP="00035825">
      <w:pPr>
        <w:rPr>
          <w:rFonts w:ascii="Times New Roman" w:eastAsia="Times New Roman" w:hAnsi="Times New Roman" w:cs="Times New Roman"/>
          <w:sz w:val="24"/>
          <w:szCs w:val="24"/>
          <w:lang w:val="en-GB" w:eastAsia="it-IT"/>
        </w:rPr>
      </w:pPr>
    </w:p>
    <w:p w14:paraId="1FEE8DD8" w14:textId="77777777" w:rsidR="00DE3C9D" w:rsidRPr="004728BE" w:rsidRDefault="00DE3C9D" w:rsidP="00035825">
      <w:pPr>
        <w:rPr>
          <w:rFonts w:ascii="Times New Roman" w:eastAsia="Times New Roman" w:hAnsi="Times New Roman" w:cs="Times New Roman"/>
          <w:sz w:val="24"/>
          <w:szCs w:val="24"/>
          <w:lang w:val="en-GB" w:eastAsia="it-IT"/>
        </w:rPr>
      </w:pPr>
    </w:p>
    <w:p w14:paraId="13B1BB95" w14:textId="77777777" w:rsidR="00DE3C9D" w:rsidRPr="004728BE" w:rsidRDefault="00DE3C9D" w:rsidP="00035825">
      <w:pPr>
        <w:rPr>
          <w:rFonts w:ascii="Times New Roman" w:eastAsia="Times New Roman" w:hAnsi="Times New Roman" w:cs="Times New Roman"/>
          <w:sz w:val="24"/>
          <w:szCs w:val="24"/>
          <w:lang w:val="en-GB" w:eastAsia="it-IT"/>
        </w:rPr>
      </w:pPr>
    </w:p>
    <w:p w14:paraId="5D572069" w14:textId="77777777" w:rsidR="00DE3C9D" w:rsidRPr="004728BE" w:rsidRDefault="00DE3C9D" w:rsidP="00035825">
      <w:pPr>
        <w:rPr>
          <w:rFonts w:ascii="Times New Roman" w:eastAsia="Times New Roman" w:hAnsi="Times New Roman" w:cs="Times New Roman"/>
          <w:sz w:val="24"/>
          <w:szCs w:val="24"/>
          <w:lang w:val="en-GB" w:eastAsia="it-IT"/>
        </w:rPr>
      </w:pPr>
    </w:p>
    <w:p w14:paraId="2EF453A2" w14:textId="77777777" w:rsidR="00DE3C9D" w:rsidRPr="004728BE" w:rsidRDefault="00DE3C9D" w:rsidP="00035825">
      <w:pPr>
        <w:rPr>
          <w:rFonts w:ascii="Times New Roman" w:eastAsia="Times New Roman" w:hAnsi="Times New Roman" w:cs="Times New Roman"/>
          <w:sz w:val="24"/>
          <w:szCs w:val="24"/>
          <w:lang w:val="en-GB" w:eastAsia="it-IT"/>
        </w:rPr>
      </w:pPr>
    </w:p>
    <w:p w14:paraId="63B55553" w14:textId="77777777" w:rsidR="000D5CA5" w:rsidRPr="004728BE" w:rsidRDefault="000D5CA5" w:rsidP="003005E3">
      <w:pPr>
        <w:rPr>
          <w:rFonts w:eastAsia="Times New Roman"/>
          <w:lang w:val="en-GB" w:eastAsia="it-IT"/>
        </w:rPr>
      </w:pPr>
    </w:p>
    <w:p w14:paraId="1D161D93" w14:textId="1F36BF01" w:rsidR="003005E3" w:rsidRPr="003005E3" w:rsidRDefault="003005E3" w:rsidP="003005E3">
      <w:pPr>
        <w:pStyle w:val="NormaleWeb"/>
        <w:rPr>
          <w:b/>
          <w:bCs/>
          <w:sz w:val="40"/>
          <w:szCs w:val="40"/>
          <w:lang w:val="en-GB"/>
        </w:rPr>
      </w:pPr>
      <w:r w:rsidRPr="003005E3">
        <w:rPr>
          <w:b/>
          <w:bCs/>
          <w:sz w:val="40"/>
          <w:szCs w:val="40"/>
          <w:lang w:val="en-GB"/>
        </w:rPr>
        <w:lastRenderedPageBreak/>
        <w:t>3.Description of the ETL Operations for Airbnb Dataset</w:t>
      </w:r>
    </w:p>
    <w:p w14:paraId="747943BA" w14:textId="77777777" w:rsidR="003005E3" w:rsidRPr="003005E3" w:rsidRDefault="003005E3" w:rsidP="003005E3">
      <w:pPr>
        <w:spacing w:before="100" w:beforeAutospacing="1" w:after="100" w:afterAutospacing="1"/>
        <w:rPr>
          <w:rFonts w:ascii="Times New Roman" w:eastAsia="Times New Roman" w:hAnsi="Times New Roman" w:cs="Times New Roman"/>
          <w:sz w:val="24"/>
          <w:szCs w:val="24"/>
          <w:lang w:val="en-GB" w:eastAsia="it-IT"/>
        </w:rPr>
      </w:pPr>
      <w:r w:rsidRPr="003005E3">
        <w:rPr>
          <w:rFonts w:ascii="Times New Roman" w:eastAsia="Times New Roman" w:hAnsi="Times New Roman" w:cs="Times New Roman"/>
          <w:sz w:val="24"/>
          <w:szCs w:val="24"/>
          <w:lang w:val="en-GB" w:eastAsia="it-IT"/>
        </w:rPr>
        <w:t>In the context of the Airbnb dataset, the ETL (Extract, Transform, Load) process is fundamental for aggregating, cleansing, and structuring data from various sources to facilitate analysis and decision-making. Here's how the ETL operations are applied to the Airbnb dataset:</w:t>
      </w:r>
    </w:p>
    <w:p w14:paraId="6B2820AB" w14:textId="26BBB8FD" w:rsidR="003005E3" w:rsidRPr="004C4B9B" w:rsidRDefault="00031893" w:rsidP="003005E3">
      <w:pPr>
        <w:spacing w:before="100" w:beforeAutospacing="1" w:after="100" w:afterAutospacing="1"/>
        <w:rPr>
          <w:rFonts w:ascii="Times New Roman" w:eastAsia="Times New Roman" w:hAnsi="Times New Roman" w:cs="Times New Roman"/>
          <w:sz w:val="28"/>
          <w:szCs w:val="28"/>
          <w:lang w:eastAsia="it-IT"/>
        </w:rPr>
      </w:pPr>
      <w:r>
        <w:rPr>
          <w:rFonts w:ascii="Times New Roman" w:eastAsia="Times New Roman" w:hAnsi="Times New Roman" w:cs="Times New Roman"/>
          <w:b/>
          <w:bCs/>
          <w:sz w:val="28"/>
          <w:szCs w:val="28"/>
          <w:lang w:eastAsia="it-IT"/>
        </w:rPr>
        <w:t>3.</w:t>
      </w:r>
      <w:r w:rsidR="003005E3" w:rsidRPr="004C4B9B">
        <w:rPr>
          <w:rFonts w:ascii="Times New Roman" w:eastAsia="Times New Roman" w:hAnsi="Times New Roman" w:cs="Times New Roman"/>
          <w:b/>
          <w:bCs/>
          <w:sz w:val="28"/>
          <w:szCs w:val="28"/>
          <w:lang w:eastAsia="it-IT"/>
        </w:rPr>
        <w:t>1 Data Extraction (Extract):</w:t>
      </w:r>
    </w:p>
    <w:p w14:paraId="5072C5F5" w14:textId="00CE7E56" w:rsidR="00562C4E" w:rsidRPr="00562C4E" w:rsidRDefault="003005E3" w:rsidP="00562C4E">
      <w:pPr>
        <w:numPr>
          <w:ilvl w:val="0"/>
          <w:numId w:val="24"/>
        </w:numPr>
        <w:spacing w:before="100" w:beforeAutospacing="1" w:after="100" w:afterAutospacing="1"/>
        <w:rPr>
          <w:rFonts w:ascii="Times New Roman" w:eastAsia="Times New Roman" w:hAnsi="Times New Roman" w:cs="Times New Roman"/>
          <w:sz w:val="24"/>
          <w:szCs w:val="24"/>
          <w:lang w:val="en-GB" w:eastAsia="it-IT"/>
        </w:rPr>
      </w:pPr>
      <w:r w:rsidRPr="003005E3">
        <w:rPr>
          <w:rFonts w:ascii="Times New Roman" w:eastAsia="Times New Roman" w:hAnsi="Times New Roman" w:cs="Times New Roman"/>
          <w:b/>
          <w:bCs/>
          <w:sz w:val="24"/>
          <w:szCs w:val="24"/>
          <w:lang w:val="en-GB" w:eastAsia="it-IT"/>
        </w:rPr>
        <w:t>Extracting Multiple Source Files:</w:t>
      </w:r>
      <w:r w:rsidRPr="003005E3">
        <w:rPr>
          <w:rFonts w:ascii="Times New Roman" w:eastAsia="Times New Roman" w:hAnsi="Times New Roman" w:cs="Times New Roman"/>
          <w:sz w:val="24"/>
          <w:szCs w:val="24"/>
          <w:lang w:val="en-GB" w:eastAsia="it-IT"/>
        </w:rPr>
        <w:t xml:space="preserve"> The ETL process begins by extracting data from multiple source files containing information about Airbnb properties. </w:t>
      </w:r>
      <w:r w:rsidRPr="00562C4E">
        <w:rPr>
          <w:rFonts w:ascii="Times New Roman" w:eastAsia="Times New Roman" w:hAnsi="Times New Roman" w:cs="Times New Roman"/>
          <w:sz w:val="24"/>
          <w:szCs w:val="24"/>
          <w:lang w:val="en-GB" w:eastAsia="it-IT"/>
        </w:rPr>
        <w:t>These files include details such as rental yield, house price, occupancy rate by city, and other relevant attributes.</w:t>
      </w:r>
      <w:r w:rsidR="00562C4E" w:rsidRPr="00562C4E">
        <w:rPr>
          <w:lang w:val="en-GB"/>
        </w:rPr>
        <w:t xml:space="preserve"> </w:t>
      </w:r>
      <w:r w:rsidR="00D56D36" w:rsidRPr="00D56D36">
        <w:rPr>
          <w:rFonts w:ascii="Times New Roman" w:hAnsi="Times New Roman" w:cs="Times New Roman"/>
          <w:sz w:val="24"/>
          <w:szCs w:val="24"/>
          <w:lang w:val="en-GB"/>
        </w:rPr>
        <w:t>The file extraction was compiled using the Output function available in Tableau Prep, which allowed me to transform the file into an Excel sheet. This, in turn, enabled me to work on it in Tableau Desktop</w:t>
      </w:r>
      <w:r w:rsidR="00D56D36">
        <w:rPr>
          <w:rFonts w:ascii="Times New Roman" w:hAnsi="Times New Roman" w:cs="Times New Roman"/>
          <w:sz w:val="24"/>
          <w:szCs w:val="24"/>
          <w:lang w:val="en-GB"/>
        </w:rPr>
        <w:t>.</w:t>
      </w:r>
    </w:p>
    <w:p w14:paraId="516DB6AA" w14:textId="3670C8B2" w:rsidR="003005E3" w:rsidRPr="004C4B9B" w:rsidRDefault="00031893" w:rsidP="003005E3">
      <w:pPr>
        <w:spacing w:before="100" w:beforeAutospacing="1" w:after="100" w:afterAutospacing="1"/>
        <w:rPr>
          <w:rFonts w:ascii="Times New Roman" w:eastAsia="Times New Roman" w:hAnsi="Times New Roman" w:cs="Times New Roman"/>
          <w:sz w:val="28"/>
          <w:szCs w:val="28"/>
          <w:lang w:val="en-GB" w:eastAsia="it-IT"/>
        </w:rPr>
      </w:pPr>
      <w:r>
        <w:rPr>
          <w:rFonts w:ascii="Times New Roman" w:eastAsia="Times New Roman" w:hAnsi="Times New Roman" w:cs="Times New Roman"/>
          <w:b/>
          <w:bCs/>
          <w:sz w:val="28"/>
          <w:szCs w:val="28"/>
          <w:lang w:val="en-GB" w:eastAsia="it-IT"/>
        </w:rPr>
        <w:t>3.</w:t>
      </w:r>
      <w:r w:rsidR="003005E3" w:rsidRPr="004C4B9B">
        <w:rPr>
          <w:rFonts w:ascii="Times New Roman" w:eastAsia="Times New Roman" w:hAnsi="Times New Roman" w:cs="Times New Roman"/>
          <w:b/>
          <w:bCs/>
          <w:sz w:val="28"/>
          <w:szCs w:val="28"/>
          <w:lang w:val="en-GB" w:eastAsia="it-IT"/>
        </w:rPr>
        <w:t>2 Data Cleansing and Transformation (Transform):</w:t>
      </w:r>
    </w:p>
    <w:p w14:paraId="660F0796" w14:textId="1016F520" w:rsidR="000A5ED9" w:rsidRPr="003005E3" w:rsidRDefault="003005E3" w:rsidP="009F65CE">
      <w:pPr>
        <w:numPr>
          <w:ilvl w:val="0"/>
          <w:numId w:val="25"/>
        </w:numPr>
        <w:spacing w:before="100" w:beforeAutospacing="1" w:after="100" w:afterAutospacing="1"/>
        <w:rPr>
          <w:rFonts w:ascii="Times New Roman" w:eastAsia="Times New Roman" w:hAnsi="Times New Roman" w:cs="Times New Roman"/>
          <w:sz w:val="24"/>
          <w:szCs w:val="24"/>
          <w:lang w:val="en-GB" w:eastAsia="it-IT"/>
        </w:rPr>
      </w:pPr>
      <w:r w:rsidRPr="003005E3">
        <w:rPr>
          <w:rFonts w:ascii="Times New Roman" w:eastAsia="Times New Roman" w:hAnsi="Times New Roman" w:cs="Times New Roman"/>
          <w:b/>
          <w:bCs/>
          <w:sz w:val="24"/>
          <w:szCs w:val="24"/>
          <w:lang w:val="en-GB" w:eastAsia="it-IT"/>
        </w:rPr>
        <w:t>Cleaning and Standardizing Data:</w:t>
      </w:r>
      <w:r w:rsidRPr="003005E3">
        <w:rPr>
          <w:rFonts w:ascii="Times New Roman" w:eastAsia="Times New Roman" w:hAnsi="Times New Roman" w:cs="Times New Roman"/>
          <w:sz w:val="24"/>
          <w:szCs w:val="24"/>
          <w:lang w:val="en-GB" w:eastAsia="it-IT"/>
        </w:rPr>
        <w:t xml:space="preserve"> Once extracted, the data undergoes cleaning and standardization to remove inconsistencies, errors, or missing values. This ensures data quality and consistency across all records</w:t>
      </w:r>
      <w:r w:rsidR="000A5ED9">
        <w:rPr>
          <w:rFonts w:ascii="Times New Roman" w:eastAsia="Times New Roman" w:hAnsi="Times New Roman" w:cs="Times New Roman"/>
          <w:sz w:val="24"/>
          <w:szCs w:val="24"/>
          <w:lang w:val="en-GB" w:eastAsia="it-IT"/>
        </w:rPr>
        <w:t xml:space="preserve"> </w:t>
      </w:r>
      <w:r w:rsidR="000A5ED9" w:rsidRPr="000A5ED9">
        <w:rPr>
          <w:rFonts w:ascii="Times New Roman" w:eastAsia="Times New Roman" w:hAnsi="Times New Roman" w:cs="Times New Roman"/>
          <w:sz w:val="24"/>
          <w:szCs w:val="24"/>
          <w:lang w:val="en-GB" w:eastAsia="it-IT"/>
        </w:rPr>
        <w:t>.</w:t>
      </w:r>
      <w:r w:rsidR="000A5ED9" w:rsidRPr="000A5ED9">
        <w:rPr>
          <w:rFonts w:ascii="Times New Roman" w:hAnsi="Times New Roman" w:cs="Times New Roman"/>
          <w:sz w:val="24"/>
          <w:szCs w:val="24"/>
          <w:lang w:val="en-GB"/>
        </w:rPr>
        <w:t>In data cleaning, I placed significant attention on the names of the houses, as all houses ending with an apostrophe or an accent were practically not displayed correctly. Therefore, first and foremost, it was fundamental to ensure that all our data were loaded correctly.</w:t>
      </w:r>
    </w:p>
    <w:p w14:paraId="60E3CC41" w14:textId="77777777" w:rsidR="003005E3" w:rsidRPr="003005E3" w:rsidRDefault="003005E3" w:rsidP="003005E3">
      <w:pPr>
        <w:numPr>
          <w:ilvl w:val="0"/>
          <w:numId w:val="25"/>
        </w:numPr>
        <w:spacing w:before="100" w:beforeAutospacing="1" w:after="100" w:afterAutospacing="1"/>
        <w:rPr>
          <w:rFonts w:ascii="Times New Roman" w:eastAsia="Times New Roman" w:hAnsi="Times New Roman" w:cs="Times New Roman"/>
          <w:sz w:val="24"/>
          <w:szCs w:val="24"/>
          <w:lang w:val="en-GB" w:eastAsia="it-IT"/>
        </w:rPr>
      </w:pPr>
      <w:r w:rsidRPr="003005E3">
        <w:rPr>
          <w:rFonts w:ascii="Times New Roman" w:eastAsia="Times New Roman" w:hAnsi="Times New Roman" w:cs="Times New Roman"/>
          <w:b/>
          <w:bCs/>
          <w:sz w:val="24"/>
          <w:szCs w:val="24"/>
          <w:lang w:val="en-GB" w:eastAsia="it-IT"/>
        </w:rPr>
        <w:t>Transforming Data Types and Units:</w:t>
      </w:r>
      <w:r w:rsidRPr="003005E3">
        <w:rPr>
          <w:rFonts w:ascii="Times New Roman" w:eastAsia="Times New Roman" w:hAnsi="Times New Roman" w:cs="Times New Roman"/>
          <w:sz w:val="24"/>
          <w:szCs w:val="24"/>
          <w:lang w:val="en-GB" w:eastAsia="it-IT"/>
        </w:rPr>
        <w:t xml:space="preserve"> Data types and units are standardized to ensure uniformity and compatibility. Any outliers or anomalies are addressed, and data is converted to a consistent format for further processing.</w:t>
      </w:r>
    </w:p>
    <w:p w14:paraId="1E1FB328" w14:textId="77777777" w:rsidR="003005E3" w:rsidRPr="003005E3" w:rsidRDefault="003005E3" w:rsidP="003005E3">
      <w:pPr>
        <w:numPr>
          <w:ilvl w:val="0"/>
          <w:numId w:val="25"/>
        </w:numPr>
        <w:spacing w:before="100" w:beforeAutospacing="1" w:after="100" w:afterAutospacing="1"/>
        <w:rPr>
          <w:rFonts w:ascii="Times New Roman" w:eastAsia="Times New Roman" w:hAnsi="Times New Roman" w:cs="Times New Roman"/>
          <w:sz w:val="24"/>
          <w:szCs w:val="24"/>
          <w:lang w:val="en-GB" w:eastAsia="it-IT"/>
        </w:rPr>
      </w:pPr>
      <w:r w:rsidRPr="003005E3">
        <w:rPr>
          <w:rFonts w:ascii="Times New Roman" w:eastAsia="Times New Roman" w:hAnsi="Times New Roman" w:cs="Times New Roman"/>
          <w:b/>
          <w:bCs/>
          <w:sz w:val="24"/>
          <w:szCs w:val="24"/>
          <w:lang w:val="en-GB" w:eastAsia="it-IT"/>
        </w:rPr>
        <w:t>Enriching Data:</w:t>
      </w:r>
      <w:r w:rsidRPr="003005E3">
        <w:rPr>
          <w:rFonts w:ascii="Times New Roman" w:eastAsia="Times New Roman" w:hAnsi="Times New Roman" w:cs="Times New Roman"/>
          <w:sz w:val="24"/>
          <w:szCs w:val="24"/>
          <w:lang w:val="en-GB" w:eastAsia="it-IT"/>
        </w:rPr>
        <w:t xml:space="preserve"> The dataset is enriched by incorporating additional information from external sources or performing calculations to derive new insights. For example, combining property details with occupancy rates to provide a comprehensive view of Airbnb properties.</w:t>
      </w:r>
    </w:p>
    <w:p w14:paraId="4128BB54" w14:textId="1FD0388C" w:rsidR="003005E3" w:rsidRPr="004C4B9B" w:rsidRDefault="003005E3" w:rsidP="003005E3">
      <w:pPr>
        <w:spacing w:before="100" w:beforeAutospacing="1" w:after="100" w:afterAutospacing="1"/>
        <w:rPr>
          <w:rFonts w:ascii="Times New Roman" w:eastAsia="Times New Roman" w:hAnsi="Times New Roman" w:cs="Times New Roman"/>
          <w:sz w:val="28"/>
          <w:szCs w:val="28"/>
          <w:lang w:eastAsia="it-IT"/>
        </w:rPr>
      </w:pPr>
      <w:r w:rsidRPr="004C4B9B">
        <w:rPr>
          <w:rFonts w:ascii="Times New Roman" w:eastAsia="Times New Roman" w:hAnsi="Times New Roman" w:cs="Times New Roman"/>
          <w:b/>
          <w:bCs/>
          <w:sz w:val="28"/>
          <w:szCs w:val="28"/>
          <w:lang w:eastAsia="it-IT"/>
        </w:rPr>
        <w:t>3.</w:t>
      </w:r>
      <w:r w:rsidR="00031893">
        <w:rPr>
          <w:rFonts w:ascii="Times New Roman" w:eastAsia="Times New Roman" w:hAnsi="Times New Roman" w:cs="Times New Roman"/>
          <w:b/>
          <w:bCs/>
          <w:sz w:val="28"/>
          <w:szCs w:val="28"/>
          <w:lang w:eastAsia="it-IT"/>
        </w:rPr>
        <w:t>3</w:t>
      </w:r>
      <w:r w:rsidRPr="004C4B9B">
        <w:rPr>
          <w:rFonts w:ascii="Times New Roman" w:eastAsia="Times New Roman" w:hAnsi="Times New Roman" w:cs="Times New Roman"/>
          <w:b/>
          <w:bCs/>
          <w:sz w:val="28"/>
          <w:szCs w:val="28"/>
          <w:lang w:eastAsia="it-IT"/>
        </w:rPr>
        <w:t xml:space="preserve"> Combining Data (Load):</w:t>
      </w:r>
    </w:p>
    <w:p w14:paraId="43BF39EE" w14:textId="7A34B486" w:rsidR="007A5682" w:rsidRDefault="003005E3" w:rsidP="007A5682">
      <w:pPr>
        <w:numPr>
          <w:ilvl w:val="0"/>
          <w:numId w:val="26"/>
        </w:numPr>
        <w:spacing w:before="100" w:beforeAutospacing="1" w:after="100" w:afterAutospacing="1"/>
        <w:rPr>
          <w:rFonts w:ascii="Times New Roman" w:eastAsia="Times New Roman" w:hAnsi="Times New Roman" w:cs="Times New Roman"/>
          <w:sz w:val="24"/>
          <w:szCs w:val="24"/>
          <w:lang w:val="en-GB" w:eastAsia="it-IT"/>
        </w:rPr>
      </w:pPr>
      <w:r w:rsidRPr="003005E3">
        <w:rPr>
          <w:rFonts w:ascii="Times New Roman" w:eastAsia="Times New Roman" w:hAnsi="Times New Roman" w:cs="Times New Roman"/>
          <w:b/>
          <w:bCs/>
          <w:sz w:val="24"/>
          <w:szCs w:val="24"/>
          <w:lang w:val="en-GB" w:eastAsia="it-IT"/>
        </w:rPr>
        <w:t>Integrating Multiple Data Sources:</w:t>
      </w:r>
      <w:r w:rsidRPr="003005E3">
        <w:rPr>
          <w:rFonts w:ascii="Times New Roman" w:eastAsia="Times New Roman" w:hAnsi="Times New Roman" w:cs="Times New Roman"/>
          <w:sz w:val="24"/>
          <w:szCs w:val="24"/>
          <w:lang w:val="en-GB" w:eastAsia="it-IT"/>
        </w:rPr>
        <w:t xml:space="preserve"> The ETL process integrates data from various sources by performing joins, unions, or merges based on common identifiers such as property IDs or city names. This ensures a comprehensive dataset with information from different perspectives</w:t>
      </w:r>
      <w:r w:rsidR="007A5682">
        <w:rPr>
          <w:rFonts w:ascii="Times New Roman" w:eastAsia="Times New Roman" w:hAnsi="Times New Roman" w:cs="Times New Roman"/>
          <w:sz w:val="24"/>
          <w:szCs w:val="24"/>
          <w:lang w:val="en-GB" w:eastAsia="it-IT"/>
        </w:rPr>
        <w:t>.</w:t>
      </w:r>
    </w:p>
    <w:p w14:paraId="03E110EC" w14:textId="77777777" w:rsidR="007A5682" w:rsidRPr="003005E3" w:rsidRDefault="007A5682" w:rsidP="007A5682">
      <w:pPr>
        <w:spacing w:before="100" w:beforeAutospacing="1" w:after="100" w:afterAutospacing="1"/>
        <w:ind w:left="720"/>
        <w:rPr>
          <w:rFonts w:ascii="Times New Roman" w:eastAsia="Times New Roman" w:hAnsi="Times New Roman" w:cs="Times New Roman"/>
          <w:sz w:val="24"/>
          <w:szCs w:val="24"/>
          <w:lang w:val="en-GB" w:eastAsia="it-IT"/>
        </w:rPr>
      </w:pPr>
    </w:p>
    <w:p w14:paraId="5B183807" w14:textId="5439358C" w:rsidR="007A5682" w:rsidRPr="00D56D36" w:rsidRDefault="003005E3" w:rsidP="00325264">
      <w:pPr>
        <w:pStyle w:val="NormaleWeb"/>
        <w:numPr>
          <w:ilvl w:val="0"/>
          <w:numId w:val="28"/>
        </w:numPr>
        <w:rPr>
          <w:sz w:val="24"/>
          <w:szCs w:val="24"/>
          <w:lang w:val="en-GB"/>
        </w:rPr>
      </w:pPr>
      <w:r w:rsidRPr="00D56D36">
        <w:rPr>
          <w:b/>
          <w:bCs/>
          <w:sz w:val="24"/>
          <w:szCs w:val="24"/>
          <w:lang w:val="en-GB"/>
        </w:rPr>
        <w:t>Aggregating and Summarizing Information:</w:t>
      </w:r>
      <w:r w:rsidRPr="00D56D36">
        <w:rPr>
          <w:sz w:val="24"/>
          <w:szCs w:val="24"/>
          <w:lang w:val="en-GB"/>
        </w:rPr>
        <w:t xml:space="preserve"> Aggregations are performed to summarize information at different levels, such as calculating average rental yields or occupancy rates for each city. This aggregated data provides valuable insights for analysis.</w:t>
      </w:r>
      <w:r w:rsidR="007A5682" w:rsidRPr="00D56D36">
        <w:rPr>
          <w:lang w:val="en-GB"/>
        </w:rPr>
        <w:t xml:space="preserve"> </w:t>
      </w:r>
      <w:r w:rsidR="007A5682" w:rsidRPr="00D56D36">
        <w:rPr>
          <w:sz w:val="24"/>
          <w:szCs w:val="24"/>
          <w:lang w:val="en-GB"/>
        </w:rPr>
        <w:t xml:space="preserve">Indeed, </w:t>
      </w:r>
      <w:r w:rsidR="00D56D36" w:rsidRPr="00D56D36">
        <w:rPr>
          <w:sz w:val="24"/>
          <w:szCs w:val="24"/>
          <w:lang w:val="en-GB"/>
        </w:rPr>
        <w:t xml:space="preserve">I created the first join between 'Data' and 'Price,' using 'ID' as the linking variable. By aggregating all the necessary variables, I then performed another join with 'Cities in Sicily by Rent,' linking 'Comuni' with 'Città.' I retained only the 'Città' field and eliminated the 'Comuni' field. Subsequently, I generated a new output as an Excel file named 'Airbnb_Pavone_Step(1,2,3).' </w:t>
      </w:r>
      <w:r w:rsidR="00D56D36" w:rsidRPr="00D56D36">
        <w:rPr>
          <w:sz w:val="24"/>
          <w:szCs w:val="24"/>
        </w:rPr>
        <w:t>At this point, I shifted my focus to Tableau Desktop</w:t>
      </w:r>
      <w:r w:rsidR="007A5682" w:rsidRPr="00D56D36">
        <w:rPr>
          <w:sz w:val="24"/>
          <w:szCs w:val="24"/>
          <w:lang w:val="en-GB"/>
        </w:rPr>
        <w:t xml:space="preserve">            </w:t>
      </w:r>
    </w:p>
    <w:p w14:paraId="52BC3291" w14:textId="77777777" w:rsidR="007A5682" w:rsidRPr="003005E3" w:rsidRDefault="007A5682" w:rsidP="007A5682">
      <w:pPr>
        <w:spacing w:before="100" w:beforeAutospacing="1" w:after="100" w:afterAutospacing="1"/>
        <w:rPr>
          <w:rFonts w:ascii="Times New Roman" w:eastAsia="Times New Roman" w:hAnsi="Times New Roman" w:cs="Times New Roman"/>
          <w:sz w:val="24"/>
          <w:szCs w:val="24"/>
          <w:lang w:val="en-GB" w:eastAsia="it-IT"/>
        </w:rPr>
      </w:pPr>
    </w:p>
    <w:p w14:paraId="3B92CC5E" w14:textId="77777777" w:rsidR="00D56D36" w:rsidRPr="00D56D36" w:rsidRDefault="003005E3" w:rsidP="00C9252F">
      <w:pPr>
        <w:numPr>
          <w:ilvl w:val="0"/>
          <w:numId w:val="26"/>
        </w:numPr>
        <w:spacing w:before="100" w:beforeAutospacing="1" w:after="100" w:afterAutospacing="1"/>
        <w:rPr>
          <w:rFonts w:ascii="Times New Roman" w:eastAsia="Times New Roman" w:hAnsi="Times New Roman" w:cs="Times New Roman"/>
          <w:sz w:val="24"/>
          <w:szCs w:val="24"/>
          <w:lang w:val="en-GB" w:eastAsia="it-IT"/>
        </w:rPr>
      </w:pPr>
      <w:r w:rsidRPr="00D56D36">
        <w:rPr>
          <w:rFonts w:ascii="Times New Roman" w:eastAsia="Times New Roman" w:hAnsi="Times New Roman" w:cs="Times New Roman"/>
          <w:b/>
          <w:bCs/>
          <w:sz w:val="24"/>
          <w:szCs w:val="24"/>
          <w:lang w:val="en-GB" w:eastAsia="it-IT"/>
        </w:rPr>
        <w:lastRenderedPageBreak/>
        <w:t>Structuring the Dataset:</w:t>
      </w:r>
      <w:r w:rsidRPr="00D56D36">
        <w:rPr>
          <w:rFonts w:ascii="Times New Roman" w:eastAsia="Times New Roman" w:hAnsi="Times New Roman" w:cs="Times New Roman"/>
          <w:sz w:val="24"/>
          <w:szCs w:val="24"/>
          <w:lang w:val="en-GB" w:eastAsia="it-IT"/>
        </w:rPr>
        <w:t xml:space="preserve"> </w:t>
      </w:r>
      <w:r w:rsidR="00E67008" w:rsidRPr="00D56D36">
        <w:rPr>
          <w:rFonts w:ascii="Times New Roman" w:eastAsia="Times New Roman" w:hAnsi="Times New Roman" w:cs="Times New Roman"/>
          <w:sz w:val="24"/>
          <w:szCs w:val="24"/>
          <w:lang w:val="en-GB" w:eastAsia="it-IT"/>
        </w:rPr>
        <w:t xml:space="preserve">The dataset is structured in a format conducive to analysis and visualization. You can apply pivoting or reshaping operations to organize the data in a structured format, making it easier to access and interpret. </w:t>
      </w:r>
      <w:r w:rsidR="00D56D36" w:rsidRPr="00D56D36">
        <w:rPr>
          <w:sz w:val="24"/>
          <w:szCs w:val="24"/>
          <w:lang w:val="en-GB"/>
        </w:rPr>
        <w:t>I did not perform pivoting because I decided to modify the rows and columns directly in Tableau Desktop. I thought it was more useful for the various views. By leaving some variables in the rows or columns, the way of analyzing the data completely changed. In the first step, I wanted to display many outputs with horizontal bar charts rather than vertical ones. This provided a more accurate view of the data, and including numerical values would have been confusing with vertical bar charts.</w:t>
      </w:r>
    </w:p>
    <w:p w14:paraId="53BD3BD8" w14:textId="33D7E74B" w:rsidR="003005E3" w:rsidRPr="004C4B9B" w:rsidRDefault="00031893" w:rsidP="00D56D36">
      <w:pPr>
        <w:spacing w:before="100" w:beforeAutospacing="1" w:after="100" w:afterAutospacing="1"/>
        <w:ind w:left="720"/>
        <w:rPr>
          <w:rFonts w:ascii="Times New Roman" w:eastAsia="Times New Roman" w:hAnsi="Times New Roman" w:cs="Times New Roman"/>
          <w:sz w:val="28"/>
          <w:szCs w:val="28"/>
          <w:lang w:val="en-GB" w:eastAsia="it-IT"/>
        </w:rPr>
      </w:pPr>
      <w:r>
        <w:rPr>
          <w:rFonts w:ascii="Times New Roman" w:eastAsia="Times New Roman" w:hAnsi="Times New Roman" w:cs="Times New Roman"/>
          <w:b/>
          <w:bCs/>
          <w:sz w:val="28"/>
          <w:szCs w:val="28"/>
          <w:lang w:val="en-GB" w:eastAsia="it-IT"/>
        </w:rPr>
        <w:t>3.</w:t>
      </w:r>
      <w:r w:rsidR="003005E3" w:rsidRPr="004C4B9B">
        <w:rPr>
          <w:rFonts w:ascii="Times New Roman" w:eastAsia="Times New Roman" w:hAnsi="Times New Roman" w:cs="Times New Roman"/>
          <w:b/>
          <w:bCs/>
          <w:sz w:val="28"/>
          <w:szCs w:val="28"/>
          <w:lang w:val="en-GB" w:eastAsia="it-IT"/>
        </w:rPr>
        <w:t>4 Incorporating "Occupancy Rate by City":</w:t>
      </w:r>
    </w:p>
    <w:p w14:paraId="41F34B35" w14:textId="23F565B1" w:rsidR="00951EA0" w:rsidRPr="00951EA0" w:rsidRDefault="003005E3" w:rsidP="006B068A">
      <w:pPr>
        <w:numPr>
          <w:ilvl w:val="0"/>
          <w:numId w:val="27"/>
        </w:numPr>
        <w:spacing w:before="100" w:beforeAutospacing="1" w:after="100" w:afterAutospacing="1"/>
        <w:rPr>
          <w:rFonts w:ascii="Times New Roman" w:eastAsia="Times New Roman" w:hAnsi="Times New Roman" w:cs="Times New Roman"/>
          <w:sz w:val="24"/>
          <w:szCs w:val="24"/>
          <w:lang w:val="en-GB" w:eastAsia="it-IT"/>
        </w:rPr>
      </w:pPr>
      <w:r w:rsidRPr="00951EA0">
        <w:rPr>
          <w:rFonts w:ascii="Times New Roman" w:eastAsia="Times New Roman" w:hAnsi="Times New Roman" w:cs="Times New Roman"/>
          <w:b/>
          <w:bCs/>
          <w:sz w:val="24"/>
          <w:szCs w:val="24"/>
          <w:lang w:val="en-GB" w:eastAsia="it-IT"/>
        </w:rPr>
        <w:t>Joining and Aggregating Data:</w:t>
      </w:r>
      <w:r w:rsidRPr="00951EA0">
        <w:rPr>
          <w:rFonts w:ascii="Times New Roman" w:eastAsia="Times New Roman" w:hAnsi="Times New Roman" w:cs="Times New Roman"/>
          <w:sz w:val="24"/>
          <w:szCs w:val="24"/>
          <w:lang w:val="en-GB" w:eastAsia="it-IT"/>
        </w:rPr>
        <w:t xml:space="preserve"> The occupancy rate data is joined with other property information based on city attributes. This allows for the aggregation of data to calculate average occupancy rates for each city, providing valuable insights into rental demand.</w:t>
      </w:r>
      <w:r w:rsidR="00951EA0" w:rsidRPr="00951EA0">
        <w:rPr>
          <w:rFonts w:ascii="Times New Roman" w:hAnsi="Times New Roman" w:cs="Times New Roman"/>
          <w:sz w:val="24"/>
          <w:szCs w:val="24"/>
          <w:lang w:val="en-GB"/>
        </w:rPr>
        <w:t xml:space="preserve"> </w:t>
      </w:r>
      <w:r w:rsidR="00951EA0" w:rsidRPr="00951EA0">
        <w:rPr>
          <w:rFonts w:ascii="Times New Roman" w:hAnsi="Times New Roman" w:cs="Times New Roman"/>
          <w:sz w:val="24"/>
          <w:szCs w:val="24"/>
          <w:lang w:val="en-GB"/>
        </w:rPr>
        <w:t>I aggregated 'Occupance Rate By City' by performing a join with the previously illustrated 'Clean' step, using the 'City' variable common to both datasets, allowing for an effective aggregation. Subsequently, after this join, I created a new output named 'TABLEAU_+_ID' because I reintroduced the 'ID' variable. This allowed me to uniquely and accurately select the houses for Step 4</w:t>
      </w:r>
      <w:r w:rsidR="00951EA0">
        <w:rPr>
          <w:rFonts w:ascii="Times New Roman" w:hAnsi="Times New Roman" w:cs="Times New Roman"/>
          <w:sz w:val="24"/>
          <w:szCs w:val="24"/>
          <w:lang w:val="en-GB"/>
        </w:rPr>
        <w:t>.</w:t>
      </w:r>
    </w:p>
    <w:p w14:paraId="0FBB67D6" w14:textId="77777777" w:rsidR="00951EA0" w:rsidRPr="00951EA0" w:rsidRDefault="00951EA0" w:rsidP="00951EA0">
      <w:pPr>
        <w:spacing w:before="100" w:beforeAutospacing="1" w:after="100" w:afterAutospacing="1"/>
        <w:ind w:left="720"/>
        <w:rPr>
          <w:rFonts w:ascii="Times New Roman" w:eastAsia="Times New Roman" w:hAnsi="Times New Roman" w:cs="Times New Roman"/>
          <w:sz w:val="24"/>
          <w:szCs w:val="24"/>
          <w:lang w:val="en-GB" w:eastAsia="it-IT"/>
        </w:rPr>
      </w:pPr>
    </w:p>
    <w:p w14:paraId="2AF2681F" w14:textId="68348586" w:rsidR="003005E3" w:rsidRPr="00951EA0" w:rsidRDefault="003005E3" w:rsidP="006B068A">
      <w:pPr>
        <w:numPr>
          <w:ilvl w:val="0"/>
          <w:numId w:val="27"/>
        </w:numPr>
        <w:spacing w:before="100" w:beforeAutospacing="1" w:after="100" w:afterAutospacing="1"/>
        <w:rPr>
          <w:rFonts w:ascii="Times New Roman" w:eastAsia="Times New Roman" w:hAnsi="Times New Roman" w:cs="Times New Roman"/>
          <w:sz w:val="24"/>
          <w:szCs w:val="24"/>
          <w:lang w:val="en-GB" w:eastAsia="it-IT"/>
        </w:rPr>
      </w:pPr>
      <w:r w:rsidRPr="00951EA0">
        <w:rPr>
          <w:rFonts w:ascii="Times New Roman" w:eastAsia="Times New Roman" w:hAnsi="Times New Roman" w:cs="Times New Roman"/>
          <w:b/>
          <w:bCs/>
          <w:sz w:val="24"/>
          <w:szCs w:val="24"/>
          <w:lang w:val="en-GB" w:eastAsia="it-IT"/>
        </w:rPr>
        <w:t>Alignment with Other Attributes:</w:t>
      </w:r>
      <w:r w:rsidRPr="00951EA0">
        <w:rPr>
          <w:rFonts w:ascii="Times New Roman" w:eastAsia="Times New Roman" w:hAnsi="Times New Roman" w:cs="Times New Roman"/>
          <w:sz w:val="24"/>
          <w:szCs w:val="24"/>
          <w:lang w:val="en-GB" w:eastAsia="it-IT"/>
        </w:rPr>
        <w:t xml:space="preserve"> The aggregated occupancy rate data is incorporated into the final dataset, ensuring alignment with other attributes such as rental yield, house price, and property details.</w:t>
      </w:r>
    </w:p>
    <w:p w14:paraId="30913964" w14:textId="77777777" w:rsidR="003005E3" w:rsidRPr="003005E3" w:rsidRDefault="003005E3" w:rsidP="003005E3">
      <w:pPr>
        <w:spacing w:before="100" w:beforeAutospacing="1" w:after="100" w:afterAutospacing="1"/>
        <w:rPr>
          <w:rFonts w:ascii="Times New Roman" w:eastAsia="Times New Roman" w:hAnsi="Times New Roman" w:cs="Times New Roman"/>
          <w:sz w:val="24"/>
          <w:szCs w:val="24"/>
          <w:lang w:val="en-GB" w:eastAsia="it-IT"/>
        </w:rPr>
      </w:pPr>
      <w:r w:rsidRPr="003005E3">
        <w:rPr>
          <w:rFonts w:ascii="Times New Roman" w:eastAsia="Times New Roman" w:hAnsi="Times New Roman" w:cs="Times New Roman"/>
          <w:sz w:val="24"/>
          <w:szCs w:val="24"/>
          <w:lang w:val="en-GB" w:eastAsia="it-IT"/>
        </w:rPr>
        <w:t>Overall, the ETL process plays a crucial role in preparing the Airbnb dataset for analysis and decision-making, ensuring data quality, consistency, and relevance for stakeholders.</w:t>
      </w:r>
    </w:p>
    <w:p w14:paraId="2568D35C" w14:textId="4E5379C9" w:rsidR="00AF63AF" w:rsidRPr="004728BE" w:rsidRDefault="00AF63AF" w:rsidP="003005E3">
      <w:pPr>
        <w:rPr>
          <w:rFonts w:eastAsia="Times New Roman"/>
          <w:lang w:val="en-GB" w:eastAsia="it-IT"/>
        </w:rPr>
      </w:pPr>
    </w:p>
    <w:p w14:paraId="3BEE8EF2" w14:textId="77777777" w:rsidR="00AF63AF" w:rsidRPr="004728BE" w:rsidRDefault="00AF63AF" w:rsidP="00035825">
      <w:pPr>
        <w:rPr>
          <w:rFonts w:ascii="Times New Roman" w:eastAsia="Times New Roman" w:hAnsi="Times New Roman" w:cs="Times New Roman"/>
          <w:sz w:val="24"/>
          <w:szCs w:val="24"/>
          <w:lang w:val="en-GB" w:eastAsia="it-IT"/>
        </w:rPr>
      </w:pPr>
    </w:p>
    <w:p w14:paraId="703BE935" w14:textId="77777777" w:rsidR="00AD2CB9" w:rsidRPr="004728BE" w:rsidRDefault="00AD2CB9" w:rsidP="00035825">
      <w:pPr>
        <w:rPr>
          <w:rFonts w:ascii="Times New Roman" w:eastAsia="Times New Roman" w:hAnsi="Times New Roman" w:cs="Times New Roman"/>
          <w:sz w:val="24"/>
          <w:szCs w:val="24"/>
          <w:lang w:val="en-GB" w:eastAsia="it-IT"/>
        </w:rPr>
      </w:pPr>
    </w:p>
    <w:p w14:paraId="622B6A8C" w14:textId="77777777" w:rsidR="00AF63AF" w:rsidRPr="004728BE" w:rsidRDefault="00AF63AF" w:rsidP="00035825">
      <w:pPr>
        <w:rPr>
          <w:rFonts w:ascii="Times New Roman" w:eastAsia="Times New Roman" w:hAnsi="Times New Roman" w:cs="Times New Roman"/>
          <w:sz w:val="24"/>
          <w:szCs w:val="24"/>
          <w:lang w:val="en-GB" w:eastAsia="it-IT"/>
        </w:rPr>
      </w:pPr>
    </w:p>
    <w:p w14:paraId="354D0B2A" w14:textId="77777777" w:rsidR="00AF63AF" w:rsidRPr="004728BE" w:rsidRDefault="00AF63AF" w:rsidP="00035825">
      <w:pPr>
        <w:rPr>
          <w:rFonts w:ascii="Times New Roman" w:eastAsia="Times New Roman" w:hAnsi="Times New Roman" w:cs="Times New Roman"/>
          <w:sz w:val="24"/>
          <w:szCs w:val="24"/>
          <w:lang w:val="en-GB" w:eastAsia="it-IT"/>
        </w:rPr>
      </w:pPr>
    </w:p>
    <w:p w14:paraId="34E3CA00" w14:textId="77777777" w:rsidR="00AF63AF" w:rsidRPr="004728BE" w:rsidRDefault="00AF63AF" w:rsidP="00035825">
      <w:pPr>
        <w:rPr>
          <w:rFonts w:ascii="Times New Roman" w:eastAsia="Times New Roman" w:hAnsi="Times New Roman" w:cs="Times New Roman"/>
          <w:sz w:val="24"/>
          <w:szCs w:val="24"/>
          <w:lang w:val="en-GB" w:eastAsia="it-IT"/>
        </w:rPr>
      </w:pPr>
    </w:p>
    <w:p w14:paraId="1BE26691" w14:textId="77777777" w:rsidR="000E7CA8" w:rsidRDefault="00035825" w:rsidP="00035825">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ab/>
      </w:r>
    </w:p>
    <w:p w14:paraId="382F27E0" w14:textId="77777777" w:rsidR="000E7CA8" w:rsidRDefault="000E7CA8" w:rsidP="00035825">
      <w:pPr>
        <w:rPr>
          <w:rFonts w:ascii="Times New Roman" w:eastAsia="Times New Roman" w:hAnsi="Times New Roman" w:cs="Times New Roman"/>
          <w:sz w:val="24"/>
          <w:szCs w:val="24"/>
          <w:lang w:val="en-GB" w:eastAsia="it-IT"/>
        </w:rPr>
      </w:pPr>
    </w:p>
    <w:p w14:paraId="611DF642" w14:textId="77777777" w:rsidR="000E7CA8" w:rsidRDefault="000E7CA8" w:rsidP="00035825">
      <w:pPr>
        <w:rPr>
          <w:rFonts w:ascii="Times New Roman" w:eastAsia="Times New Roman" w:hAnsi="Times New Roman" w:cs="Times New Roman"/>
          <w:sz w:val="24"/>
          <w:szCs w:val="24"/>
          <w:lang w:val="en-GB" w:eastAsia="it-IT"/>
        </w:rPr>
      </w:pPr>
    </w:p>
    <w:p w14:paraId="3FC2C302" w14:textId="77777777" w:rsidR="000E7CA8" w:rsidRDefault="000E7CA8" w:rsidP="00035825">
      <w:pPr>
        <w:rPr>
          <w:rFonts w:ascii="Times New Roman" w:eastAsia="Times New Roman" w:hAnsi="Times New Roman" w:cs="Times New Roman"/>
          <w:sz w:val="24"/>
          <w:szCs w:val="24"/>
          <w:lang w:val="en-GB" w:eastAsia="it-IT"/>
        </w:rPr>
      </w:pPr>
    </w:p>
    <w:p w14:paraId="3650594D" w14:textId="77777777" w:rsidR="000E7CA8" w:rsidRDefault="000E7CA8" w:rsidP="00035825">
      <w:pPr>
        <w:rPr>
          <w:rFonts w:ascii="Times New Roman" w:eastAsia="Times New Roman" w:hAnsi="Times New Roman" w:cs="Times New Roman"/>
          <w:sz w:val="24"/>
          <w:szCs w:val="24"/>
          <w:lang w:val="en-GB" w:eastAsia="it-IT"/>
        </w:rPr>
      </w:pPr>
    </w:p>
    <w:p w14:paraId="6EAA5F10" w14:textId="77777777" w:rsidR="000E7CA8" w:rsidRDefault="000E7CA8" w:rsidP="00035825">
      <w:pPr>
        <w:rPr>
          <w:rFonts w:ascii="Times New Roman" w:eastAsia="Times New Roman" w:hAnsi="Times New Roman" w:cs="Times New Roman"/>
          <w:sz w:val="24"/>
          <w:szCs w:val="24"/>
          <w:lang w:val="en-GB" w:eastAsia="it-IT"/>
        </w:rPr>
      </w:pPr>
    </w:p>
    <w:p w14:paraId="40D18854" w14:textId="77777777" w:rsidR="000E7CA8" w:rsidRDefault="000E7CA8" w:rsidP="00035825">
      <w:pPr>
        <w:rPr>
          <w:rFonts w:ascii="Times New Roman" w:eastAsia="Times New Roman" w:hAnsi="Times New Roman" w:cs="Times New Roman"/>
          <w:sz w:val="24"/>
          <w:szCs w:val="24"/>
          <w:lang w:val="en-GB" w:eastAsia="it-IT"/>
        </w:rPr>
      </w:pPr>
    </w:p>
    <w:p w14:paraId="46B05A91" w14:textId="77777777" w:rsidR="000E7CA8" w:rsidRDefault="000E7CA8" w:rsidP="00035825">
      <w:pPr>
        <w:rPr>
          <w:rFonts w:ascii="Times New Roman" w:eastAsia="Times New Roman" w:hAnsi="Times New Roman" w:cs="Times New Roman"/>
          <w:sz w:val="24"/>
          <w:szCs w:val="24"/>
          <w:lang w:val="en-GB" w:eastAsia="it-IT"/>
        </w:rPr>
      </w:pPr>
    </w:p>
    <w:p w14:paraId="745707AE" w14:textId="77777777" w:rsidR="000E7CA8" w:rsidRDefault="000E7CA8" w:rsidP="00035825">
      <w:pPr>
        <w:rPr>
          <w:rFonts w:ascii="Times New Roman" w:eastAsia="Times New Roman" w:hAnsi="Times New Roman" w:cs="Times New Roman"/>
          <w:sz w:val="24"/>
          <w:szCs w:val="24"/>
          <w:lang w:val="en-GB" w:eastAsia="it-IT"/>
        </w:rPr>
      </w:pPr>
    </w:p>
    <w:p w14:paraId="1380FE36" w14:textId="77777777" w:rsidR="000E7CA8" w:rsidRDefault="000E7CA8" w:rsidP="00035825">
      <w:pPr>
        <w:rPr>
          <w:rFonts w:ascii="Times New Roman" w:eastAsia="Times New Roman" w:hAnsi="Times New Roman" w:cs="Times New Roman"/>
          <w:sz w:val="24"/>
          <w:szCs w:val="24"/>
          <w:lang w:val="en-GB" w:eastAsia="it-IT"/>
        </w:rPr>
      </w:pPr>
    </w:p>
    <w:p w14:paraId="15BE7532" w14:textId="77777777" w:rsidR="000E7CA8" w:rsidRDefault="000E7CA8" w:rsidP="00035825">
      <w:pPr>
        <w:rPr>
          <w:rFonts w:ascii="Times New Roman" w:eastAsia="Times New Roman" w:hAnsi="Times New Roman" w:cs="Times New Roman"/>
          <w:sz w:val="24"/>
          <w:szCs w:val="24"/>
          <w:lang w:val="en-GB" w:eastAsia="it-IT"/>
        </w:rPr>
      </w:pPr>
    </w:p>
    <w:p w14:paraId="6B9AA483" w14:textId="77777777" w:rsidR="000E7CA8" w:rsidRDefault="000E7CA8" w:rsidP="00035825">
      <w:pPr>
        <w:rPr>
          <w:rFonts w:ascii="Times New Roman" w:eastAsia="Times New Roman" w:hAnsi="Times New Roman" w:cs="Times New Roman"/>
          <w:sz w:val="24"/>
          <w:szCs w:val="24"/>
          <w:lang w:val="en-GB" w:eastAsia="it-IT"/>
        </w:rPr>
      </w:pPr>
    </w:p>
    <w:p w14:paraId="51D4D9A2" w14:textId="77777777" w:rsidR="000E7CA8" w:rsidRDefault="000E7CA8" w:rsidP="00035825">
      <w:pPr>
        <w:rPr>
          <w:rFonts w:ascii="Times New Roman" w:eastAsia="Times New Roman" w:hAnsi="Times New Roman" w:cs="Times New Roman"/>
          <w:sz w:val="24"/>
          <w:szCs w:val="24"/>
          <w:lang w:val="en-GB" w:eastAsia="it-IT"/>
        </w:rPr>
      </w:pPr>
    </w:p>
    <w:p w14:paraId="45CB7811" w14:textId="77777777" w:rsidR="000E7CA8" w:rsidRDefault="000E7CA8" w:rsidP="00035825">
      <w:pPr>
        <w:rPr>
          <w:rFonts w:ascii="Times New Roman" w:eastAsia="Times New Roman" w:hAnsi="Times New Roman" w:cs="Times New Roman"/>
          <w:sz w:val="24"/>
          <w:szCs w:val="24"/>
          <w:lang w:val="en-GB" w:eastAsia="it-IT"/>
        </w:rPr>
      </w:pPr>
    </w:p>
    <w:p w14:paraId="7845FFA6" w14:textId="77777777" w:rsidR="000E7CA8" w:rsidRDefault="000E7CA8" w:rsidP="00035825">
      <w:pPr>
        <w:rPr>
          <w:rFonts w:ascii="Times New Roman" w:eastAsia="Times New Roman" w:hAnsi="Times New Roman" w:cs="Times New Roman"/>
          <w:sz w:val="24"/>
          <w:szCs w:val="24"/>
          <w:lang w:val="en-GB" w:eastAsia="it-IT"/>
        </w:rPr>
      </w:pPr>
    </w:p>
    <w:p w14:paraId="0C63A012" w14:textId="757883A2" w:rsidR="00035825" w:rsidRDefault="00031893" w:rsidP="00035825">
      <w:pPr>
        <w:rPr>
          <w:rFonts w:ascii="Times New Roman" w:eastAsia="Times New Roman" w:hAnsi="Times New Roman" w:cs="Times New Roman"/>
          <w:sz w:val="40"/>
          <w:szCs w:val="40"/>
          <w:lang w:val="en-GB" w:eastAsia="it-IT"/>
        </w:rPr>
      </w:pPr>
      <w:r>
        <w:rPr>
          <w:rFonts w:ascii="Times New Roman" w:hAnsi="Times New Roman" w:cs="Times New Roman"/>
          <w:b/>
          <w:bCs/>
          <w:color w:val="0E0E0E"/>
          <w:sz w:val="40"/>
          <w:szCs w:val="40"/>
          <w:lang w:val="en-GB"/>
        </w:rPr>
        <w:t>4.</w:t>
      </w:r>
      <w:r w:rsidR="000E7CA8" w:rsidRPr="000E7CA8">
        <w:rPr>
          <w:rFonts w:ascii="Times New Roman" w:hAnsi="Times New Roman" w:cs="Times New Roman"/>
          <w:b/>
          <w:bCs/>
          <w:color w:val="0E0E0E"/>
          <w:sz w:val="40"/>
          <w:szCs w:val="40"/>
          <w:lang w:val="en-GB"/>
        </w:rPr>
        <w:t>Summary of the First Steps</w:t>
      </w:r>
      <w:r w:rsidR="00035825" w:rsidRPr="000E7CA8">
        <w:rPr>
          <w:rFonts w:ascii="Times New Roman" w:eastAsia="Times New Roman" w:hAnsi="Times New Roman" w:cs="Times New Roman"/>
          <w:sz w:val="40"/>
          <w:szCs w:val="40"/>
          <w:lang w:val="en-GB" w:eastAsia="it-IT"/>
        </w:rPr>
        <w:tab/>
      </w:r>
    </w:p>
    <w:p w14:paraId="7AB5C1C5" w14:textId="77777777" w:rsidR="000E7CA8" w:rsidRDefault="000E7CA8" w:rsidP="00035825">
      <w:pPr>
        <w:rPr>
          <w:rFonts w:ascii="Times New Roman" w:eastAsia="Times New Roman" w:hAnsi="Times New Roman" w:cs="Times New Roman"/>
          <w:sz w:val="40"/>
          <w:szCs w:val="40"/>
          <w:lang w:val="en-GB" w:eastAsia="it-IT"/>
        </w:rPr>
      </w:pPr>
    </w:p>
    <w:p w14:paraId="2B68D041" w14:textId="77777777" w:rsidR="00031893" w:rsidRPr="00031893" w:rsidRDefault="00031893" w:rsidP="00035825">
      <w:pPr>
        <w:rPr>
          <w:rFonts w:ascii="Times New Roman" w:eastAsia="Times New Roman" w:hAnsi="Times New Roman" w:cs="Times New Roman"/>
          <w:b/>
          <w:bCs/>
          <w:sz w:val="28"/>
          <w:szCs w:val="28"/>
          <w:lang w:val="en-GB" w:eastAsia="it-IT"/>
        </w:rPr>
      </w:pPr>
    </w:p>
    <w:p w14:paraId="727BCB9D" w14:textId="366539A1" w:rsidR="00031893" w:rsidRPr="00031893" w:rsidRDefault="00031893" w:rsidP="00031893">
      <w:pPr>
        <w:tabs>
          <w:tab w:val="right" w:pos="9638"/>
        </w:tabs>
        <w:rPr>
          <w:rFonts w:ascii="Times New Roman" w:hAnsi="Times New Roman" w:cs="Times New Roman"/>
          <w:b/>
          <w:bCs/>
          <w:color w:val="0E0E0E"/>
          <w:sz w:val="28"/>
          <w:szCs w:val="28"/>
          <w:lang w:val="en-GB"/>
        </w:rPr>
      </w:pPr>
      <w:r w:rsidRPr="00031893">
        <w:rPr>
          <w:rFonts w:ascii="Times New Roman" w:hAnsi="Times New Roman" w:cs="Times New Roman"/>
          <w:b/>
          <w:bCs/>
          <w:color w:val="0E0E0E"/>
          <w:sz w:val="28"/>
          <w:szCs w:val="28"/>
          <w:lang w:val="en-GB"/>
        </w:rPr>
        <w:t xml:space="preserve">4.1 </w:t>
      </w:r>
      <w:r w:rsidRPr="00031893">
        <w:rPr>
          <w:rFonts w:ascii="Times New Roman" w:hAnsi="Times New Roman" w:cs="Times New Roman"/>
          <w:b/>
          <w:bCs/>
          <w:color w:val="0E0E0E"/>
          <w:sz w:val="28"/>
          <w:szCs w:val="28"/>
          <w:lang w:val="en-GB"/>
        </w:rPr>
        <w:t>Top 10 cities based on  ADJ_AIRBNB_YROI (consider only cities with more than 300 houses)</w:t>
      </w:r>
      <w:r w:rsidRPr="00031893">
        <w:rPr>
          <w:rFonts w:ascii="Times New Roman" w:hAnsi="Times New Roman" w:cs="Times New Roman"/>
          <w:b/>
          <w:bCs/>
          <w:color w:val="0E0E0E"/>
          <w:sz w:val="28"/>
          <w:szCs w:val="28"/>
          <w:lang w:val="en-GB"/>
        </w:rPr>
        <w:tab/>
      </w:r>
    </w:p>
    <w:p w14:paraId="617CAD45" w14:textId="77777777" w:rsidR="00031893" w:rsidRPr="00031893" w:rsidRDefault="00031893" w:rsidP="00031893">
      <w:pPr>
        <w:tabs>
          <w:tab w:val="right" w:pos="9638"/>
        </w:tabs>
        <w:rPr>
          <w:rFonts w:ascii="Times New Roman" w:eastAsia="Times New Roman" w:hAnsi="Times New Roman" w:cs="Times New Roman"/>
          <w:b/>
          <w:bCs/>
          <w:sz w:val="40"/>
          <w:szCs w:val="40"/>
          <w:lang w:val="en-GB" w:eastAsia="it-IT"/>
        </w:rPr>
      </w:pPr>
    </w:p>
    <w:p w14:paraId="746E5EE8" w14:textId="35D236B6" w:rsidR="00031893" w:rsidRPr="00031893" w:rsidRDefault="00031893" w:rsidP="00035825">
      <w:pPr>
        <w:rPr>
          <w:rFonts w:ascii="Times New Roman" w:eastAsia="Times New Roman" w:hAnsi="Times New Roman" w:cs="Times New Roman"/>
          <w:sz w:val="24"/>
          <w:szCs w:val="24"/>
          <w:lang w:val="en-GB" w:eastAsia="it-IT"/>
        </w:rPr>
      </w:pPr>
      <w:r>
        <w:rPr>
          <w:rFonts w:ascii="Times New Roman" w:eastAsia="Times New Roman" w:hAnsi="Times New Roman" w:cs="Times New Roman"/>
          <w:noProof/>
          <w:sz w:val="24"/>
          <w:szCs w:val="24"/>
          <w:lang w:val="en-GB" w:eastAsia="it-IT"/>
        </w:rPr>
        <w:drawing>
          <wp:inline distT="0" distB="0" distL="0" distR="0" wp14:anchorId="1BEEDC6A" wp14:editId="68B65470">
            <wp:extent cx="6111240" cy="3200400"/>
            <wp:effectExtent l="0" t="0" r="0" b="0"/>
            <wp:docPr id="16481249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1240" cy="3200400"/>
                    </a:xfrm>
                    <a:prstGeom prst="rect">
                      <a:avLst/>
                    </a:prstGeom>
                    <a:noFill/>
                    <a:ln>
                      <a:noFill/>
                    </a:ln>
                  </pic:spPr>
                </pic:pic>
              </a:graphicData>
            </a:graphic>
          </wp:inline>
        </w:drawing>
      </w:r>
    </w:p>
    <w:p w14:paraId="6A8C5513" w14:textId="77777777" w:rsidR="00AF63AF" w:rsidRPr="004728BE" w:rsidRDefault="00AF63AF" w:rsidP="00035825">
      <w:pPr>
        <w:rPr>
          <w:rFonts w:ascii="Times New Roman" w:eastAsia="Times New Roman" w:hAnsi="Times New Roman" w:cs="Times New Roman"/>
          <w:sz w:val="24"/>
          <w:szCs w:val="24"/>
          <w:lang w:val="en-GB" w:eastAsia="it-IT"/>
        </w:rPr>
      </w:pPr>
    </w:p>
    <w:p w14:paraId="738BE26F" w14:textId="77777777" w:rsidR="00AF63AF" w:rsidRPr="004728BE" w:rsidRDefault="00AF63AF" w:rsidP="00035825">
      <w:pPr>
        <w:rPr>
          <w:rFonts w:ascii="Times New Roman" w:eastAsia="Times New Roman" w:hAnsi="Times New Roman" w:cs="Times New Roman"/>
          <w:sz w:val="24"/>
          <w:szCs w:val="24"/>
          <w:lang w:val="en-GB" w:eastAsia="it-IT"/>
        </w:rPr>
      </w:pPr>
    </w:p>
    <w:p w14:paraId="7D0FD08E" w14:textId="77777777" w:rsidR="00AF63AF" w:rsidRPr="004728BE" w:rsidRDefault="00AF63AF" w:rsidP="00AF63AF">
      <w:pPr>
        <w:rPr>
          <w:rFonts w:ascii="Times New Roman" w:eastAsia="Times New Roman" w:hAnsi="Times New Roman" w:cs="Times New Roman"/>
          <w:sz w:val="24"/>
          <w:szCs w:val="24"/>
          <w:lang w:val="en-GB" w:eastAsia="it-IT"/>
        </w:rPr>
      </w:pPr>
    </w:p>
    <w:p w14:paraId="4A156002" w14:textId="77777777" w:rsidR="00083DFF" w:rsidRPr="00083DFF" w:rsidRDefault="00083DFF" w:rsidP="00083DFF">
      <w:pPr>
        <w:pStyle w:val="NormaleWeb"/>
        <w:rPr>
          <w:sz w:val="24"/>
          <w:szCs w:val="24"/>
          <w:lang w:val="en-GB"/>
        </w:rPr>
      </w:pPr>
      <w:r w:rsidRPr="00083DFF">
        <w:rPr>
          <w:sz w:val="24"/>
          <w:szCs w:val="24"/>
          <w:lang w:val="en-GB"/>
        </w:rPr>
        <w:t>The chart shows the top 10 houses in relation to Adjusted_Airbnb_YROI, having set the condition in the filter for “City” to only include cities with more than 300 houses. As visible in the chart, the city with the highest Adj_Airbnb_YROI is Ragusa, with a value of 0.464. This means that (expanded explanation below). On the other hand, the city with the lowest Adj_Airbnb_YROI in the top 10 is Sciacca, with a value of 0.297. The chart also shows the average value of Adj_Airbnb_YROI for the houses considered, which is 0.3340. Thus, the values for the top houses in this ranking do not differ significantly from the overall average depicted in the chart. I chose this chart because it provides a simple visualization of the houses and also allows us to make comparisons with the average reference value for each house.</w:t>
      </w:r>
    </w:p>
    <w:p w14:paraId="3110FD80" w14:textId="77777777" w:rsidR="00083DFF" w:rsidRPr="00083DFF" w:rsidRDefault="00083DFF" w:rsidP="00083DFF">
      <w:pPr>
        <w:pStyle w:val="Titolo3"/>
        <w:rPr>
          <w:rFonts w:ascii="Times New Roman" w:hAnsi="Times New Roman" w:cs="Times New Roman"/>
          <w:sz w:val="24"/>
          <w:szCs w:val="24"/>
          <w:lang w:val="en-GB"/>
        </w:rPr>
      </w:pPr>
      <w:r w:rsidRPr="00083DFF">
        <w:rPr>
          <w:rFonts w:ascii="Times New Roman" w:hAnsi="Times New Roman" w:cs="Times New Roman"/>
          <w:sz w:val="24"/>
          <w:szCs w:val="24"/>
          <w:lang w:val="en-GB"/>
        </w:rPr>
        <w:t>Expanded Explanation of Adjusted_Airbnb_YROI:</w:t>
      </w:r>
    </w:p>
    <w:p w14:paraId="73D9E9FE" w14:textId="77777777" w:rsidR="00083DFF" w:rsidRDefault="00083DFF" w:rsidP="00083DFF">
      <w:pPr>
        <w:pStyle w:val="NormaleWeb"/>
        <w:rPr>
          <w:sz w:val="24"/>
          <w:szCs w:val="24"/>
          <w:lang w:val="en-GB"/>
        </w:rPr>
      </w:pPr>
      <w:r w:rsidRPr="00083DFF">
        <w:rPr>
          <w:sz w:val="24"/>
          <w:szCs w:val="24"/>
          <w:lang w:val="en-GB"/>
        </w:rPr>
        <w:t>ADJ_AIRBNB_YROI (Adjusted Airbnb Year-Over-Year Return on Investment) is a metric that measures the annualized return on investment for properties listed on Airbnb, adjusted for various factors that can influence profitability. These adjustments can include considerations such as seasonal fluctuations, changes in demand, varying occupancy rates, maintenance costs, and local market conditions.</w:t>
      </w:r>
    </w:p>
    <w:p w14:paraId="14CAA0D1" w14:textId="77777777" w:rsidR="00083DFF" w:rsidRPr="00083DFF" w:rsidRDefault="00083DFF" w:rsidP="00083DFF">
      <w:pPr>
        <w:pStyle w:val="NormaleWeb"/>
        <w:rPr>
          <w:sz w:val="24"/>
          <w:szCs w:val="24"/>
          <w:lang w:val="en-GB"/>
        </w:rPr>
      </w:pPr>
    </w:p>
    <w:p w14:paraId="09F2B4F4" w14:textId="77777777" w:rsidR="00083DFF" w:rsidRPr="00083DFF" w:rsidRDefault="00083DFF" w:rsidP="00083DFF">
      <w:pPr>
        <w:pStyle w:val="NormaleWeb"/>
        <w:rPr>
          <w:sz w:val="24"/>
          <w:szCs w:val="24"/>
        </w:rPr>
      </w:pPr>
      <w:r w:rsidRPr="00083DFF">
        <w:rPr>
          <w:sz w:val="24"/>
          <w:szCs w:val="24"/>
        </w:rPr>
        <w:lastRenderedPageBreak/>
        <w:t>For instance:</w:t>
      </w:r>
    </w:p>
    <w:p w14:paraId="3F14BBE6" w14:textId="77777777" w:rsidR="00083DFF" w:rsidRPr="00083DFF" w:rsidRDefault="00083DFF" w:rsidP="00083DFF">
      <w:pPr>
        <w:numPr>
          <w:ilvl w:val="0"/>
          <w:numId w:val="29"/>
        </w:numPr>
        <w:spacing w:before="100" w:beforeAutospacing="1" w:after="100" w:afterAutospacing="1"/>
        <w:rPr>
          <w:rFonts w:ascii="Times New Roman" w:hAnsi="Times New Roman" w:cs="Times New Roman"/>
          <w:sz w:val="24"/>
          <w:szCs w:val="24"/>
          <w:lang w:val="en-GB"/>
        </w:rPr>
      </w:pPr>
      <w:r w:rsidRPr="00083DFF">
        <w:rPr>
          <w:rStyle w:val="Enfasigrassetto"/>
          <w:rFonts w:ascii="Times New Roman" w:hAnsi="Times New Roman" w:cs="Times New Roman"/>
          <w:sz w:val="24"/>
          <w:szCs w:val="24"/>
          <w:lang w:val="en-GB"/>
        </w:rPr>
        <w:t>Ragusa</w:t>
      </w:r>
      <w:r w:rsidRPr="00083DFF">
        <w:rPr>
          <w:rFonts w:ascii="Times New Roman" w:hAnsi="Times New Roman" w:cs="Times New Roman"/>
          <w:sz w:val="24"/>
          <w:szCs w:val="24"/>
          <w:lang w:val="en-GB"/>
        </w:rPr>
        <w:t xml:space="preserve"> having an Adj_Airbnb_YROI of 0.464 indicates that, after accounting for the adjustments, properties in this city are generating a 46.4% annual return on investment. This high return suggests that Ragusa is a particularly lucrative market for Airbnb hosts, potentially due to high demand, optimal occupancy rates, or favorable market conditions.</w:t>
      </w:r>
    </w:p>
    <w:p w14:paraId="1979366E" w14:textId="77777777" w:rsidR="00083DFF" w:rsidRPr="00083DFF" w:rsidRDefault="00083DFF" w:rsidP="00083DFF">
      <w:pPr>
        <w:numPr>
          <w:ilvl w:val="0"/>
          <w:numId w:val="29"/>
        </w:numPr>
        <w:spacing w:before="100" w:beforeAutospacing="1" w:after="100" w:afterAutospacing="1"/>
        <w:rPr>
          <w:rFonts w:ascii="Times New Roman" w:hAnsi="Times New Roman" w:cs="Times New Roman"/>
          <w:sz w:val="24"/>
          <w:szCs w:val="24"/>
          <w:lang w:val="en-GB"/>
        </w:rPr>
      </w:pPr>
      <w:r w:rsidRPr="00083DFF">
        <w:rPr>
          <w:rStyle w:val="Enfasigrassetto"/>
          <w:rFonts w:ascii="Times New Roman" w:hAnsi="Times New Roman" w:cs="Times New Roman"/>
          <w:sz w:val="24"/>
          <w:szCs w:val="24"/>
          <w:lang w:val="en-GB"/>
        </w:rPr>
        <w:t>Sciacca</w:t>
      </w:r>
      <w:r w:rsidRPr="00083DFF">
        <w:rPr>
          <w:rFonts w:ascii="Times New Roman" w:hAnsi="Times New Roman" w:cs="Times New Roman"/>
          <w:sz w:val="24"/>
          <w:szCs w:val="24"/>
          <w:lang w:val="en-GB"/>
        </w:rPr>
        <w:t xml:space="preserve"> with an Adj_Airbnb_YROI of 0.297 means that the annual return on investment, after adjustments, is 29.7%. While still profitable, it is lower compared to Ragusa, which might be due to slightly lower demand, higher competition, or other local factors affecting profitability.</w:t>
      </w:r>
    </w:p>
    <w:p w14:paraId="5A29E590" w14:textId="77777777" w:rsidR="00083DFF" w:rsidRPr="00083DFF" w:rsidRDefault="00083DFF" w:rsidP="00083DFF">
      <w:pPr>
        <w:pStyle w:val="NormaleWeb"/>
        <w:rPr>
          <w:sz w:val="24"/>
          <w:szCs w:val="24"/>
          <w:lang w:val="en-GB"/>
        </w:rPr>
      </w:pPr>
      <w:r w:rsidRPr="00083DFF">
        <w:rPr>
          <w:sz w:val="24"/>
          <w:szCs w:val="24"/>
          <w:lang w:val="en-GB"/>
        </w:rPr>
        <w:t>The average Adj_Airbnb_YROI of 0.3340 across the houses indicates a typical annual return of 33.4% after adjustments. This benchmark helps to assess whether specific properties are performing above or below the average market performance.</w:t>
      </w:r>
    </w:p>
    <w:p w14:paraId="1458A9B8" w14:textId="77777777" w:rsidR="00083DFF" w:rsidRPr="00083DFF" w:rsidRDefault="00083DFF" w:rsidP="00083DFF">
      <w:pPr>
        <w:pStyle w:val="NormaleWeb"/>
        <w:rPr>
          <w:sz w:val="24"/>
          <w:szCs w:val="24"/>
          <w:lang w:val="en-GB"/>
        </w:rPr>
      </w:pPr>
      <w:r w:rsidRPr="00083DFF">
        <w:rPr>
          <w:sz w:val="24"/>
          <w:szCs w:val="24"/>
          <w:lang w:val="en-GB"/>
        </w:rPr>
        <w:t>Choosing this chart helps in visualizing and understanding how individual properties compare to the market average and each other, providing valuable insights for investors and hosts in making informed decisions.</w:t>
      </w:r>
    </w:p>
    <w:p w14:paraId="6005E1CA" w14:textId="77777777" w:rsidR="003E1114" w:rsidRPr="00083DFF" w:rsidRDefault="003E1114" w:rsidP="001A5CC2">
      <w:pPr>
        <w:tabs>
          <w:tab w:val="left" w:pos="2904"/>
          <w:tab w:val="center" w:pos="4819"/>
        </w:tabs>
        <w:rPr>
          <w:rFonts w:ascii="Times New Roman" w:hAnsi="Times New Roman" w:cs="Times New Roman"/>
          <w:sz w:val="24"/>
          <w:szCs w:val="24"/>
          <w:lang w:val="en-GB"/>
        </w:rPr>
      </w:pPr>
    </w:p>
    <w:p w14:paraId="7D41EF49" w14:textId="77777777" w:rsidR="003E1114" w:rsidRPr="00083DFF" w:rsidRDefault="003E1114" w:rsidP="001A5CC2">
      <w:pPr>
        <w:tabs>
          <w:tab w:val="left" w:pos="2904"/>
          <w:tab w:val="center" w:pos="4819"/>
        </w:tabs>
        <w:rPr>
          <w:rFonts w:ascii="Times New Roman" w:hAnsi="Times New Roman" w:cs="Times New Roman"/>
          <w:sz w:val="24"/>
          <w:szCs w:val="24"/>
          <w:lang w:val="en-GB"/>
        </w:rPr>
      </w:pPr>
    </w:p>
    <w:p w14:paraId="44B30CD3" w14:textId="77777777" w:rsidR="00083DFF" w:rsidRPr="00083DFF" w:rsidRDefault="00083DFF" w:rsidP="00083DFF">
      <w:pPr>
        <w:pStyle w:val="NormaleWeb"/>
        <w:spacing w:before="240" w:beforeAutospacing="0" w:after="240" w:afterAutospacing="0"/>
        <w:textAlignment w:val="baseline"/>
        <w:rPr>
          <w:b/>
          <w:bCs/>
          <w:color w:val="0E0E0E"/>
          <w:sz w:val="28"/>
          <w:szCs w:val="28"/>
          <w:lang w:val="en-GB"/>
        </w:rPr>
      </w:pPr>
      <w:r w:rsidRPr="00083DFF">
        <w:rPr>
          <w:b/>
          <w:bCs/>
          <w:sz w:val="28"/>
          <w:szCs w:val="28"/>
          <w:lang w:val="en-GB"/>
        </w:rPr>
        <w:t xml:space="preserve">4.2  </w:t>
      </w:r>
      <w:r w:rsidRPr="00083DFF">
        <w:rPr>
          <w:b/>
          <w:bCs/>
          <w:color w:val="0E0E0E"/>
          <w:sz w:val="28"/>
          <w:szCs w:val="28"/>
          <w:lang w:val="en-GB"/>
        </w:rPr>
        <w:t>Top 10 cities based on RENT_YROI (consider only cities with more than 300 houses)</w:t>
      </w:r>
    </w:p>
    <w:p w14:paraId="14BABE95" w14:textId="77168C4F" w:rsidR="00B65182" w:rsidRDefault="00083DFF" w:rsidP="00B65182">
      <w:pPr>
        <w:tabs>
          <w:tab w:val="left" w:pos="2904"/>
          <w:tab w:val="center" w:pos="4819"/>
        </w:tabs>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4F4C9ABF" wp14:editId="0D0E426A">
            <wp:extent cx="6108700" cy="3168650"/>
            <wp:effectExtent l="0" t="0" r="0" b="0"/>
            <wp:docPr id="138137894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8700" cy="3168650"/>
                    </a:xfrm>
                    <a:prstGeom prst="rect">
                      <a:avLst/>
                    </a:prstGeom>
                    <a:noFill/>
                    <a:ln>
                      <a:noFill/>
                    </a:ln>
                  </pic:spPr>
                </pic:pic>
              </a:graphicData>
            </a:graphic>
          </wp:inline>
        </w:drawing>
      </w:r>
    </w:p>
    <w:p w14:paraId="73491696" w14:textId="77777777" w:rsidR="00083DFF" w:rsidRDefault="00083DFF" w:rsidP="00083DFF">
      <w:pPr>
        <w:pStyle w:val="NormaleWeb"/>
        <w:rPr>
          <w:sz w:val="24"/>
          <w:szCs w:val="24"/>
          <w:lang w:val="en-GB"/>
        </w:rPr>
      </w:pPr>
    </w:p>
    <w:p w14:paraId="5C70186B" w14:textId="3B45793E" w:rsidR="00083DFF" w:rsidRPr="00083DFF" w:rsidRDefault="00083DFF" w:rsidP="00083DFF">
      <w:pPr>
        <w:pStyle w:val="NormaleWeb"/>
        <w:rPr>
          <w:sz w:val="24"/>
          <w:szCs w:val="24"/>
          <w:lang w:val="en-GB"/>
        </w:rPr>
      </w:pPr>
      <w:r w:rsidRPr="00083DFF">
        <w:rPr>
          <w:sz w:val="24"/>
          <w:szCs w:val="24"/>
          <w:lang w:val="en-GB"/>
        </w:rPr>
        <w:t xml:space="preserve">The chart shows the top 10 houses in relation to Rent_YROI, having set the condition in the filter for “City” to only include cities with more than 300 houses. As visible in the chart, the city with the highest Rent_YROI is Mazzara Del Vallo, with a value of 0.1785. This means that (expanded explanation below). On the other hand, the city with the lowest Rent_YROI in the top 10 is Siracusa, with a value of 0.0722. The chart also shows the average value of Rent_YROI for the </w:t>
      </w:r>
      <w:r w:rsidRPr="00083DFF">
        <w:rPr>
          <w:sz w:val="24"/>
          <w:szCs w:val="24"/>
          <w:lang w:val="en-GB"/>
        </w:rPr>
        <w:lastRenderedPageBreak/>
        <w:t>houses considered, which is 0.1007. Thus, the values for the top houses in this ranking do not differ significantly from the overall average depicted in the chart. I chose this chart because it provides a simple visualization of the houses and also allows us to make comparisons with the average reference value for each house.</w:t>
      </w:r>
    </w:p>
    <w:p w14:paraId="5365B4EF" w14:textId="77777777" w:rsidR="00083DFF" w:rsidRPr="00083DFF" w:rsidRDefault="00083DFF" w:rsidP="00083DFF">
      <w:pPr>
        <w:pStyle w:val="Titolo3"/>
        <w:rPr>
          <w:rFonts w:ascii="Times New Roman" w:hAnsi="Times New Roman" w:cs="Times New Roman"/>
          <w:sz w:val="24"/>
          <w:szCs w:val="24"/>
          <w:lang w:val="en-GB"/>
        </w:rPr>
      </w:pPr>
      <w:r w:rsidRPr="00083DFF">
        <w:rPr>
          <w:rFonts w:ascii="Times New Roman" w:hAnsi="Times New Roman" w:cs="Times New Roman"/>
          <w:sz w:val="24"/>
          <w:szCs w:val="24"/>
          <w:lang w:val="en-GB"/>
        </w:rPr>
        <w:t>Expanded Explanation of Rent_YROI:</w:t>
      </w:r>
    </w:p>
    <w:p w14:paraId="7FDB1C85" w14:textId="77777777" w:rsidR="00083DFF" w:rsidRPr="00083DFF" w:rsidRDefault="00083DFF" w:rsidP="00083DFF">
      <w:pPr>
        <w:pStyle w:val="NormaleWeb"/>
        <w:rPr>
          <w:sz w:val="24"/>
          <w:szCs w:val="24"/>
          <w:lang w:val="en-GB"/>
        </w:rPr>
      </w:pPr>
      <w:r w:rsidRPr="00083DFF">
        <w:rPr>
          <w:sz w:val="24"/>
          <w:szCs w:val="24"/>
          <w:lang w:val="en-GB"/>
        </w:rPr>
        <w:t>Rent_YROI (Year-Over-Year Return on Investment) is a key metric that measures the annualized return on investment for rental properties. It reflects the income generated from renting out a property over a year relative to the property's value or the investment made. This metric helps property owners and investors understand the profitability of their rental investments on an annual basis.</w:t>
      </w:r>
    </w:p>
    <w:p w14:paraId="13E22982" w14:textId="77777777" w:rsidR="00083DFF" w:rsidRPr="00083DFF" w:rsidRDefault="00083DFF" w:rsidP="00083DFF">
      <w:pPr>
        <w:pStyle w:val="Titolo4"/>
        <w:rPr>
          <w:rFonts w:ascii="Times New Roman" w:hAnsi="Times New Roman" w:cs="Times New Roman"/>
          <w:sz w:val="24"/>
          <w:szCs w:val="24"/>
          <w:lang w:val="en-GB"/>
        </w:rPr>
      </w:pPr>
      <w:r w:rsidRPr="00083DFF">
        <w:rPr>
          <w:rFonts w:ascii="Times New Roman" w:hAnsi="Times New Roman" w:cs="Times New Roman"/>
          <w:sz w:val="24"/>
          <w:szCs w:val="24"/>
          <w:lang w:val="en-GB"/>
        </w:rPr>
        <w:t>Why Rent_YROI is Important:</w:t>
      </w:r>
    </w:p>
    <w:p w14:paraId="665F1832" w14:textId="77777777" w:rsidR="00083DFF" w:rsidRPr="00083DFF" w:rsidRDefault="00083DFF" w:rsidP="00083DFF">
      <w:pPr>
        <w:pStyle w:val="NormaleWeb"/>
        <w:numPr>
          <w:ilvl w:val="0"/>
          <w:numId w:val="31"/>
        </w:numPr>
        <w:spacing w:before="100"/>
        <w:rPr>
          <w:sz w:val="24"/>
          <w:szCs w:val="24"/>
        </w:rPr>
      </w:pPr>
      <w:r w:rsidRPr="00083DFF">
        <w:rPr>
          <w:rStyle w:val="Enfasigrassetto"/>
          <w:sz w:val="24"/>
          <w:szCs w:val="24"/>
        </w:rPr>
        <w:t>Performance Measurement</w:t>
      </w:r>
      <w:r w:rsidRPr="00083DFF">
        <w:rPr>
          <w:sz w:val="24"/>
          <w:szCs w:val="24"/>
        </w:rPr>
        <w:t>:</w:t>
      </w:r>
    </w:p>
    <w:p w14:paraId="69302A4D" w14:textId="77777777" w:rsidR="00083DFF" w:rsidRPr="00083DFF" w:rsidRDefault="00083DFF" w:rsidP="00083DFF">
      <w:pPr>
        <w:numPr>
          <w:ilvl w:val="1"/>
          <w:numId w:val="31"/>
        </w:numPr>
        <w:spacing w:before="100" w:beforeAutospacing="1" w:after="100" w:afterAutospacing="1"/>
        <w:rPr>
          <w:rFonts w:ascii="Times New Roman" w:hAnsi="Times New Roman" w:cs="Times New Roman"/>
          <w:sz w:val="24"/>
          <w:szCs w:val="24"/>
          <w:lang w:val="en-GB"/>
        </w:rPr>
      </w:pPr>
      <w:r w:rsidRPr="00083DFF">
        <w:rPr>
          <w:rFonts w:ascii="Times New Roman" w:hAnsi="Times New Roman" w:cs="Times New Roman"/>
          <w:sz w:val="24"/>
          <w:szCs w:val="24"/>
          <w:lang w:val="en-GB"/>
        </w:rPr>
        <w:t>Rent_YROI helps in evaluating how well a property is performing in terms of generating rental income. A higher Rent_YROI indicates better profitability, making it a crucial metric for assessing the effectiveness of investment strategies.</w:t>
      </w:r>
    </w:p>
    <w:p w14:paraId="77D3BAA3" w14:textId="77777777" w:rsidR="00083DFF" w:rsidRPr="00083DFF" w:rsidRDefault="00083DFF" w:rsidP="00083DFF">
      <w:pPr>
        <w:pStyle w:val="NormaleWeb"/>
        <w:numPr>
          <w:ilvl w:val="0"/>
          <w:numId w:val="31"/>
        </w:numPr>
        <w:spacing w:before="100"/>
        <w:rPr>
          <w:sz w:val="24"/>
          <w:szCs w:val="24"/>
        </w:rPr>
      </w:pPr>
      <w:r w:rsidRPr="00083DFF">
        <w:rPr>
          <w:rStyle w:val="Enfasigrassetto"/>
          <w:sz w:val="24"/>
          <w:szCs w:val="24"/>
        </w:rPr>
        <w:t>Investment Decisions</w:t>
      </w:r>
      <w:r w:rsidRPr="00083DFF">
        <w:rPr>
          <w:sz w:val="24"/>
          <w:szCs w:val="24"/>
        </w:rPr>
        <w:t>:</w:t>
      </w:r>
    </w:p>
    <w:p w14:paraId="10AC0A49" w14:textId="77777777" w:rsidR="00083DFF" w:rsidRPr="00083DFF" w:rsidRDefault="00083DFF" w:rsidP="00083DFF">
      <w:pPr>
        <w:numPr>
          <w:ilvl w:val="1"/>
          <w:numId w:val="31"/>
        </w:numPr>
        <w:spacing w:before="100" w:beforeAutospacing="1" w:after="100" w:afterAutospacing="1"/>
        <w:rPr>
          <w:rFonts w:ascii="Times New Roman" w:hAnsi="Times New Roman" w:cs="Times New Roman"/>
          <w:sz w:val="24"/>
          <w:szCs w:val="24"/>
          <w:lang w:val="en-GB"/>
        </w:rPr>
      </w:pPr>
      <w:r w:rsidRPr="00083DFF">
        <w:rPr>
          <w:rFonts w:ascii="Times New Roman" w:hAnsi="Times New Roman" w:cs="Times New Roman"/>
          <w:sz w:val="24"/>
          <w:szCs w:val="24"/>
          <w:lang w:val="en-GB"/>
        </w:rPr>
        <w:t>Investors use Rent_YROI to make informed decisions about purchasing, holding, or selling properties. Properties with higher Rent_YROI are typically more attractive as they promise better returns on investment.</w:t>
      </w:r>
    </w:p>
    <w:p w14:paraId="33134ACB" w14:textId="77777777" w:rsidR="00083DFF" w:rsidRPr="00083DFF" w:rsidRDefault="00083DFF" w:rsidP="00083DFF">
      <w:pPr>
        <w:pStyle w:val="NormaleWeb"/>
        <w:numPr>
          <w:ilvl w:val="0"/>
          <w:numId w:val="31"/>
        </w:numPr>
        <w:spacing w:before="100"/>
        <w:rPr>
          <w:sz w:val="24"/>
          <w:szCs w:val="24"/>
        </w:rPr>
      </w:pPr>
      <w:r w:rsidRPr="00083DFF">
        <w:rPr>
          <w:rStyle w:val="Enfasigrassetto"/>
          <w:sz w:val="24"/>
          <w:szCs w:val="24"/>
        </w:rPr>
        <w:t>Benchmarking</w:t>
      </w:r>
      <w:r w:rsidRPr="00083DFF">
        <w:rPr>
          <w:sz w:val="24"/>
          <w:szCs w:val="24"/>
        </w:rPr>
        <w:t>:</w:t>
      </w:r>
    </w:p>
    <w:p w14:paraId="06291109" w14:textId="77777777" w:rsidR="00083DFF" w:rsidRPr="00083DFF" w:rsidRDefault="00083DFF" w:rsidP="00083DFF">
      <w:pPr>
        <w:numPr>
          <w:ilvl w:val="1"/>
          <w:numId w:val="31"/>
        </w:numPr>
        <w:spacing w:before="100" w:beforeAutospacing="1" w:after="100" w:afterAutospacing="1"/>
        <w:rPr>
          <w:rFonts w:ascii="Times New Roman" w:hAnsi="Times New Roman" w:cs="Times New Roman"/>
          <w:sz w:val="24"/>
          <w:szCs w:val="24"/>
        </w:rPr>
      </w:pPr>
      <w:r w:rsidRPr="00083DFF">
        <w:rPr>
          <w:rFonts w:ascii="Times New Roman" w:hAnsi="Times New Roman" w:cs="Times New Roman"/>
          <w:sz w:val="24"/>
          <w:szCs w:val="24"/>
          <w:lang w:val="en-GB"/>
        </w:rPr>
        <w:t xml:space="preserve">By comparing Rent_YROI across different properties and cities, investors can identify which locations and types of properties yield the best returns. </w:t>
      </w:r>
      <w:r w:rsidRPr="00083DFF">
        <w:rPr>
          <w:rFonts w:ascii="Times New Roman" w:hAnsi="Times New Roman" w:cs="Times New Roman"/>
          <w:sz w:val="24"/>
          <w:szCs w:val="24"/>
        </w:rPr>
        <w:t>This helps in strategizing and optimizing investment portfolios.</w:t>
      </w:r>
    </w:p>
    <w:p w14:paraId="707F3E17" w14:textId="77777777" w:rsidR="00083DFF" w:rsidRPr="00083DFF" w:rsidRDefault="00083DFF" w:rsidP="00083DFF">
      <w:pPr>
        <w:pStyle w:val="Titolo4"/>
        <w:rPr>
          <w:rFonts w:ascii="Times New Roman" w:hAnsi="Times New Roman" w:cs="Times New Roman"/>
          <w:sz w:val="24"/>
          <w:szCs w:val="24"/>
          <w:lang w:val="en-GB"/>
        </w:rPr>
      </w:pPr>
      <w:r w:rsidRPr="00083DFF">
        <w:rPr>
          <w:rFonts w:ascii="Times New Roman" w:hAnsi="Times New Roman" w:cs="Times New Roman"/>
          <w:sz w:val="24"/>
          <w:szCs w:val="24"/>
          <w:lang w:val="en-GB"/>
        </w:rPr>
        <w:t>Specific Insights from the Chart:</w:t>
      </w:r>
    </w:p>
    <w:p w14:paraId="5C7DDE8E" w14:textId="77777777" w:rsidR="00083DFF" w:rsidRPr="00083DFF" w:rsidRDefault="00083DFF" w:rsidP="00083DFF">
      <w:pPr>
        <w:pStyle w:val="NormaleWeb"/>
        <w:numPr>
          <w:ilvl w:val="0"/>
          <w:numId w:val="32"/>
        </w:numPr>
        <w:spacing w:before="100"/>
        <w:rPr>
          <w:sz w:val="24"/>
          <w:szCs w:val="24"/>
          <w:lang w:val="en-GB"/>
        </w:rPr>
      </w:pPr>
      <w:r w:rsidRPr="00083DFF">
        <w:rPr>
          <w:rStyle w:val="Enfasigrassetto"/>
          <w:sz w:val="24"/>
          <w:szCs w:val="24"/>
          <w:lang w:val="en-GB"/>
        </w:rPr>
        <w:t>Mazzara Del Vallo</w:t>
      </w:r>
      <w:r w:rsidRPr="00083DFF">
        <w:rPr>
          <w:sz w:val="24"/>
          <w:szCs w:val="24"/>
          <w:lang w:val="en-GB"/>
        </w:rPr>
        <w:t xml:space="preserve"> having the highest Rent_YROI of 0.1785 means that the properties in this city are generating a 17.85% annual return on investment from rental income. This high return suggests that Mazzara Del Vallo is a highly profitable market for rental properties, potentially due to factors like high rental demand, favorable rental rates, or optimal property management practices.</w:t>
      </w:r>
    </w:p>
    <w:p w14:paraId="63CFE47F" w14:textId="77777777" w:rsidR="00083DFF" w:rsidRPr="00083DFF" w:rsidRDefault="00083DFF" w:rsidP="00083DFF">
      <w:pPr>
        <w:pStyle w:val="NormaleWeb"/>
        <w:numPr>
          <w:ilvl w:val="0"/>
          <w:numId w:val="32"/>
        </w:numPr>
        <w:spacing w:before="100"/>
        <w:rPr>
          <w:sz w:val="24"/>
          <w:szCs w:val="24"/>
          <w:lang w:val="en-GB"/>
        </w:rPr>
      </w:pPr>
      <w:r w:rsidRPr="00083DFF">
        <w:rPr>
          <w:rStyle w:val="Enfasigrassetto"/>
          <w:sz w:val="24"/>
          <w:szCs w:val="24"/>
          <w:lang w:val="en-GB"/>
        </w:rPr>
        <w:t>Siracusa</w:t>
      </w:r>
      <w:r w:rsidRPr="00083DFF">
        <w:rPr>
          <w:sz w:val="24"/>
          <w:szCs w:val="24"/>
          <w:lang w:val="en-GB"/>
        </w:rPr>
        <w:t xml:space="preserve"> with the lowest Rent_YROI in the top 10 at 0.0722 indicates a 7.22% annual return on investment. While this is still positive, it is comparatively lower, possibly due to lower rental demand, higher property costs, or other market conditions affecting rental income.</w:t>
      </w:r>
    </w:p>
    <w:p w14:paraId="397DC017" w14:textId="77777777" w:rsidR="00083DFF" w:rsidRPr="00083DFF" w:rsidRDefault="00083DFF" w:rsidP="00083DFF">
      <w:pPr>
        <w:pStyle w:val="NormaleWeb"/>
        <w:numPr>
          <w:ilvl w:val="0"/>
          <w:numId w:val="32"/>
        </w:numPr>
        <w:spacing w:before="100"/>
        <w:rPr>
          <w:sz w:val="24"/>
          <w:szCs w:val="24"/>
          <w:lang w:val="en-GB"/>
        </w:rPr>
      </w:pPr>
      <w:r w:rsidRPr="00083DFF">
        <w:rPr>
          <w:sz w:val="24"/>
          <w:szCs w:val="24"/>
          <w:lang w:val="en-GB"/>
        </w:rPr>
        <w:t xml:space="preserve">The </w:t>
      </w:r>
      <w:r w:rsidRPr="00083DFF">
        <w:rPr>
          <w:rStyle w:val="Enfasigrassetto"/>
          <w:sz w:val="24"/>
          <w:szCs w:val="24"/>
          <w:lang w:val="en-GB"/>
        </w:rPr>
        <w:t>average Rent_YROI</w:t>
      </w:r>
      <w:r w:rsidRPr="00083DFF">
        <w:rPr>
          <w:sz w:val="24"/>
          <w:szCs w:val="24"/>
          <w:lang w:val="en-GB"/>
        </w:rPr>
        <w:t xml:space="preserve"> of 0.1007 across the considered houses represents the typical annual return of 10.07%. This average serves as a benchmark to assess whether specific properties are performing above or below the market average.</w:t>
      </w:r>
    </w:p>
    <w:p w14:paraId="283F1809" w14:textId="77777777" w:rsidR="00083DFF" w:rsidRPr="00083DFF" w:rsidRDefault="00083DFF" w:rsidP="00083DFF">
      <w:pPr>
        <w:pStyle w:val="Titolo3"/>
        <w:rPr>
          <w:rFonts w:ascii="Times New Roman" w:hAnsi="Times New Roman" w:cs="Times New Roman"/>
          <w:sz w:val="24"/>
          <w:szCs w:val="24"/>
          <w:lang w:val="en-GB"/>
        </w:rPr>
      </w:pPr>
      <w:r w:rsidRPr="00083DFF">
        <w:rPr>
          <w:rFonts w:ascii="Times New Roman" w:hAnsi="Times New Roman" w:cs="Times New Roman"/>
          <w:sz w:val="24"/>
          <w:szCs w:val="24"/>
          <w:lang w:val="en-GB"/>
        </w:rPr>
        <w:t>Why This Chart is Useful:</w:t>
      </w:r>
    </w:p>
    <w:p w14:paraId="1789D768" w14:textId="77777777" w:rsidR="00083DFF" w:rsidRPr="00083DFF" w:rsidRDefault="00083DFF" w:rsidP="00083DFF">
      <w:pPr>
        <w:pStyle w:val="NormaleWeb"/>
        <w:numPr>
          <w:ilvl w:val="0"/>
          <w:numId w:val="33"/>
        </w:numPr>
        <w:spacing w:before="100"/>
        <w:rPr>
          <w:sz w:val="24"/>
          <w:szCs w:val="24"/>
        </w:rPr>
      </w:pPr>
      <w:r w:rsidRPr="00083DFF">
        <w:rPr>
          <w:rStyle w:val="Enfasigrassetto"/>
          <w:sz w:val="24"/>
          <w:szCs w:val="24"/>
        </w:rPr>
        <w:t>Simple Visualization</w:t>
      </w:r>
      <w:r w:rsidRPr="00083DFF">
        <w:rPr>
          <w:sz w:val="24"/>
          <w:szCs w:val="24"/>
        </w:rPr>
        <w:t>:</w:t>
      </w:r>
    </w:p>
    <w:p w14:paraId="1E1964DC" w14:textId="77777777" w:rsidR="00083DFF" w:rsidRDefault="00083DFF" w:rsidP="00083DFF">
      <w:pPr>
        <w:numPr>
          <w:ilvl w:val="1"/>
          <w:numId w:val="33"/>
        </w:numPr>
        <w:spacing w:before="100" w:beforeAutospacing="1" w:after="100" w:afterAutospacing="1"/>
        <w:rPr>
          <w:rFonts w:ascii="Times New Roman" w:hAnsi="Times New Roman" w:cs="Times New Roman"/>
          <w:sz w:val="24"/>
          <w:szCs w:val="24"/>
          <w:lang w:val="en-GB"/>
        </w:rPr>
      </w:pPr>
      <w:r w:rsidRPr="00083DFF">
        <w:rPr>
          <w:rFonts w:ascii="Times New Roman" w:hAnsi="Times New Roman" w:cs="Times New Roman"/>
          <w:sz w:val="24"/>
          <w:szCs w:val="24"/>
          <w:lang w:val="en-GB"/>
        </w:rPr>
        <w:t>The chart provides a straightforward visual representation of the top-performing houses in terms of Rent_YROI, making it easy to identify which properties are yielding the highest returns.</w:t>
      </w:r>
    </w:p>
    <w:p w14:paraId="1A1F3BCA" w14:textId="77777777" w:rsidR="00083DFF" w:rsidRPr="00083DFF" w:rsidRDefault="00083DFF" w:rsidP="00083DFF">
      <w:pPr>
        <w:spacing w:before="100" w:beforeAutospacing="1" w:after="100" w:afterAutospacing="1"/>
        <w:rPr>
          <w:rFonts w:ascii="Times New Roman" w:hAnsi="Times New Roman" w:cs="Times New Roman"/>
          <w:sz w:val="24"/>
          <w:szCs w:val="24"/>
          <w:lang w:val="en-GB"/>
        </w:rPr>
      </w:pPr>
    </w:p>
    <w:p w14:paraId="4F3F089D" w14:textId="77777777" w:rsidR="00083DFF" w:rsidRPr="00083DFF" w:rsidRDefault="00083DFF" w:rsidP="00083DFF">
      <w:pPr>
        <w:pStyle w:val="NormaleWeb"/>
        <w:numPr>
          <w:ilvl w:val="0"/>
          <w:numId w:val="33"/>
        </w:numPr>
        <w:spacing w:before="100"/>
        <w:rPr>
          <w:sz w:val="24"/>
          <w:szCs w:val="24"/>
        </w:rPr>
      </w:pPr>
      <w:r w:rsidRPr="00083DFF">
        <w:rPr>
          <w:rStyle w:val="Enfasigrassetto"/>
          <w:sz w:val="24"/>
          <w:szCs w:val="24"/>
        </w:rPr>
        <w:t>Comparative Analysis</w:t>
      </w:r>
      <w:r w:rsidRPr="00083DFF">
        <w:rPr>
          <w:sz w:val="24"/>
          <w:szCs w:val="24"/>
        </w:rPr>
        <w:t>:</w:t>
      </w:r>
    </w:p>
    <w:p w14:paraId="403A4DD2" w14:textId="77777777" w:rsidR="00083DFF" w:rsidRPr="00083DFF" w:rsidRDefault="00083DFF" w:rsidP="00083DFF">
      <w:pPr>
        <w:numPr>
          <w:ilvl w:val="1"/>
          <w:numId w:val="33"/>
        </w:numPr>
        <w:spacing w:before="100" w:beforeAutospacing="1" w:after="100" w:afterAutospacing="1"/>
        <w:rPr>
          <w:rFonts w:ascii="Times New Roman" w:hAnsi="Times New Roman" w:cs="Times New Roman"/>
          <w:sz w:val="24"/>
          <w:szCs w:val="24"/>
          <w:lang w:val="en-GB"/>
        </w:rPr>
      </w:pPr>
      <w:r w:rsidRPr="00083DFF">
        <w:rPr>
          <w:rFonts w:ascii="Times New Roman" w:hAnsi="Times New Roman" w:cs="Times New Roman"/>
          <w:sz w:val="24"/>
          <w:szCs w:val="24"/>
          <w:lang w:val="en-GB"/>
        </w:rPr>
        <w:t>By including both the individual Rent_YROI values and the average, the chart allows for quick comparison, highlighting how each property stacks up against the average performance.</w:t>
      </w:r>
    </w:p>
    <w:p w14:paraId="17C84284" w14:textId="77777777" w:rsidR="00083DFF" w:rsidRPr="00083DFF" w:rsidRDefault="00083DFF" w:rsidP="00083DFF">
      <w:pPr>
        <w:pStyle w:val="NormaleWeb"/>
        <w:numPr>
          <w:ilvl w:val="0"/>
          <w:numId w:val="33"/>
        </w:numPr>
        <w:spacing w:before="100"/>
        <w:rPr>
          <w:sz w:val="24"/>
          <w:szCs w:val="24"/>
        </w:rPr>
      </w:pPr>
      <w:r w:rsidRPr="00083DFF">
        <w:rPr>
          <w:rStyle w:val="Enfasigrassetto"/>
          <w:sz w:val="24"/>
          <w:szCs w:val="24"/>
        </w:rPr>
        <w:t>Informed Decision-Making</w:t>
      </w:r>
      <w:r w:rsidRPr="00083DFF">
        <w:rPr>
          <w:sz w:val="24"/>
          <w:szCs w:val="24"/>
        </w:rPr>
        <w:t>:</w:t>
      </w:r>
    </w:p>
    <w:p w14:paraId="78AC7188" w14:textId="77777777" w:rsidR="00083DFF" w:rsidRPr="00083DFF" w:rsidRDefault="00083DFF" w:rsidP="00083DFF">
      <w:pPr>
        <w:numPr>
          <w:ilvl w:val="1"/>
          <w:numId w:val="33"/>
        </w:numPr>
        <w:spacing w:before="100" w:beforeAutospacing="1" w:after="100" w:afterAutospacing="1"/>
        <w:rPr>
          <w:rFonts w:ascii="Times New Roman" w:hAnsi="Times New Roman" w:cs="Times New Roman"/>
          <w:sz w:val="24"/>
          <w:szCs w:val="24"/>
          <w:lang w:val="en-GB"/>
        </w:rPr>
      </w:pPr>
      <w:r w:rsidRPr="00083DFF">
        <w:rPr>
          <w:rFonts w:ascii="Times New Roman" w:hAnsi="Times New Roman" w:cs="Times New Roman"/>
          <w:sz w:val="24"/>
          <w:szCs w:val="24"/>
          <w:lang w:val="en-GB"/>
        </w:rPr>
        <w:t>Investors and property managers can use this chart to make data-driven decisions, such as focusing investment efforts on cities or types of properties with higher returns or investigating why certain properties perform better than others.</w:t>
      </w:r>
    </w:p>
    <w:p w14:paraId="0A8C555C" w14:textId="77777777" w:rsidR="00083DFF" w:rsidRPr="00083DFF" w:rsidRDefault="00083DFF" w:rsidP="00083DFF">
      <w:pPr>
        <w:pStyle w:val="NormaleWeb"/>
        <w:rPr>
          <w:sz w:val="24"/>
          <w:szCs w:val="24"/>
          <w:lang w:val="en-GB"/>
        </w:rPr>
      </w:pPr>
      <w:r w:rsidRPr="00083DFF">
        <w:rPr>
          <w:sz w:val="24"/>
          <w:szCs w:val="24"/>
          <w:lang w:val="en-GB"/>
        </w:rPr>
        <w:t>In conclusion, focusing on Rent_YROI provides valuable insights into the profitability of rental properties, aiding investors in maximizing their returns and optimizing their investment strategies.</w:t>
      </w:r>
    </w:p>
    <w:p w14:paraId="25367176" w14:textId="77777777" w:rsidR="00083DFF" w:rsidRDefault="00083DFF" w:rsidP="00083DFF">
      <w:pPr>
        <w:pStyle w:val="NormaleWeb"/>
        <w:rPr>
          <w:sz w:val="24"/>
          <w:szCs w:val="24"/>
          <w:lang w:val="en-GB"/>
        </w:rPr>
      </w:pPr>
    </w:p>
    <w:p w14:paraId="1F28D204" w14:textId="68AEADCB" w:rsidR="00083DFF" w:rsidRDefault="00083DFF" w:rsidP="00083DFF">
      <w:pPr>
        <w:pStyle w:val="NormaleWeb"/>
        <w:rPr>
          <w:b/>
          <w:bCs/>
          <w:color w:val="0E0E0E"/>
          <w:sz w:val="28"/>
          <w:szCs w:val="28"/>
          <w:lang w:val="en-GB"/>
        </w:rPr>
      </w:pPr>
      <w:r w:rsidRPr="00083DFF">
        <w:rPr>
          <w:b/>
          <w:bCs/>
          <w:sz w:val="28"/>
          <w:szCs w:val="28"/>
          <w:lang w:val="en-GB"/>
        </w:rPr>
        <w:t xml:space="preserve">4.3 </w:t>
      </w:r>
      <w:r w:rsidRPr="00083DFF">
        <w:rPr>
          <w:b/>
          <w:bCs/>
          <w:color w:val="0E0E0E"/>
          <w:sz w:val="28"/>
          <w:szCs w:val="28"/>
          <w:lang w:val="en-GB"/>
        </w:rPr>
        <w:t>Top 5 types of house based on  ADJ_AIRBNB_YROI (consider only types with more than 100 samples)</w:t>
      </w:r>
    </w:p>
    <w:p w14:paraId="0A665102" w14:textId="77777777" w:rsidR="00083DFF" w:rsidRDefault="00083DFF" w:rsidP="00083DFF">
      <w:pPr>
        <w:pStyle w:val="NormaleWeb"/>
        <w:rPr>
          <w:b/>
          <w:bCs/>
          <w:color w:val="0E0E0E"/>
          <w:sz w:val="28"/>
          <w:szCs w:val="28"/>
          <w:lang w:val="en-GB"/>
        </w:rPr>
      </w:pPr>
    </w:p>
    <w:p w14:paraId="029C56C9" w14:textId="79BD9BFF" w:rsidR="00083DFF" w:rsidRDefault="00083DFF" w:rsidP="00083DFF">
      <w:pPr>
        <w:pStyle w:val="NormaleWeb"/>
        <w:rPr>
          <w:b/>
          <w:bCs/>
          <w:sz w:val="28"/>
          <w:szCs w:val="28"/>
          <w:lang w:val="en-GB"/>
        </w:rPr>
      </w:pPr>
      <w:r>
        <w:rPr>
          <w:b/>
          <w:bCs/>
          <w:noProof/>
          <w:color w:val="0E0E0E"/>
          <w:sz w:val="28"/>
          <w:szCs w:val="28"/>
          <w:lang w:val="en-GB"/>
        </w:rPr>
        <w:drawing>
          <wp:inline distT="0" distB="0" distL="0" distR="0" wp14:anchorId="04659399" wp14:editId="32D6E936">
            <wp:extent cx="6118860" cy="3322320"/>
            <wp:effectExtent l="0" t="0" r="0" b="0"/>
            <wp:docPr id="81480870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3322320"/>
                    </a:xfrm>
                    <a:prstGeom prst="rect">
                      <a:avLst/>
                    </a:prstGeom>
                    <a:noFill/>
                    <a:ln>
                      <a:noFill/>
                    </a:ln>
                  </pic:spPr>
                </pic:pic>
              </a:graphicData>
            </a:graphic>
          </wp:inline>
        </w:drawing>
      </w:r>
    </w:p>
    <w:p w14:paraId="7BCF43A4" w14:textId="77777777" w:rsidR="003A5AB8" w:rsidRPr="003A5AB8" w:rsidRDefault="003A5AB8" w:rsidP="003A5AB8">
      <w:pPr>
        <w:pStyle w:val="NormaleWeb"/>
        <w:rPr>
          <w:sz w:val="24"/>
          <w:szCs w:val="24"/>
          <w:lang w:val="en-GB"/>
        </w:rPr>
      </w:pPr>
      <w:r w:rsidRPr="003A5AB8">
        <w:rPr>
          <w:sz w:val="24"/>
          <w:szCs w:val="24"/>
          <w:lang w:val="en-GB"/>
        </w:rPr>
        <w:t>In this chart, we have displayed the 5 House Types in relation to Adj_Airbnb_YROI, considering only the House Types with more than 100 samples. This was made possible by placing the variable “Id” in the indicators, allowing us to count up to 100 samples for each House Type. This also helps us understand how many unique houses, identified by their Id, exceeded this sample value.</w:t>
      </w:r>
    </w:p>
    <w:p w14:paraId="5962F771" w14:textId="77777777" w:rsidR="003A5AB8" w:rsidRPr="003A5AB8" w:rsidRDefault="003A5AB8" w:rsidP="003A5AB8">
      <w:pPr>
        <w:pStyle w:val="NormaleWeb"/>
        <w:rPr>
          <w:sz w:val="24"/>
          <w:szCs w:val="24"/>
          <w:lang w:val="en-GB"/>
        </w:rPr>
      </w:pPr>
      <w:r w:rsidRPr="003A5AB8">
        <w:rPr>
          <w:sz w:val="24"/>
          <w:szCs w:val="24"/>
          <w:lang w:val="en-GB"/>
        </w:rPr>
        <w:t>The House Type with the best Adj_Airbnb_YROI is the one with 3 bedrooms and 4 bathrooms (3 Br and 4 Bt), which has an Adj_Airbnb_YROI of 0.6220. The last in this ranking is the House Type with 3 bedrooms and 3 bathrooms (3 Br and 3 Bt), with an Adj_Airbnb_YROI of 0.3599. We also see the average Adj_Airbnb_YROI for these House Types, which is 0.4810.</w:t>
      </w:r>
    </w:p>
    <w:p w14:paraId="44BB9679" w14:textId="77777777" w:rsidR="003A5AB8" w:rsidRPr="003A5AB8" w:rsidRDefault="003A5AB8" w:rsidP="003A5AB8">
      <w:pPr>
        <w:pStyle w:val="Titolo3"/>
        <w:rPr>
          <w:rFonts w:ascii="Times New Roman" w:hAnsi="Times New Roman" w:cs="Times New Roman"/>
          <w:sz w:val="24"/>
          <w:szCs w:val="24"/>
          <w:lang w:val="en-GB"/>
        </w:rPr>
      </w:pPr>
      <w:r w:rsidRPr="003A5AB8">
        <w:rPr>
          <w:rFonts w:ascii="Times New Roman" w:hAnsi="Times New Roman" w:cs="Times New Roman"/>
          <w:sz w:val="24"/>
          <w:szCs w:val="24"/>
          <w:lang w:val="en-GB"/>
        </w:rPr>
        <w:lastRenderedPageBreak/>
        <w:t>Expanded Explanation:</w:t>
      </w:r>
    </w:p>
    <w:p w14:paraId="6B88736D" w14:textId="77777777" w:rsidR="003A5AB8" w:rsidRPr="003A5AB8" w:rsidRDefault="003A5AB8" w:rsidP="003A5AB8">
      <w:pPr>
        <w:pStyle w:val="Titolo4"/>
        <w:rPr>
          <w:rFonts w:ascii="Times New Roman" w:hAnsi="Times New Roman" w:cs="Times New Roman"/>
          <w:sz w:val="24"/>
          <w:szCs w:val="24"/>
          <w:lang w:val="en-GB"/>
        </w:rPr>
      </w:pPr>
      <w:r w:rsidRPr="003A5AB8">
        <w:rPr>
          <w:rFonts w:ascii="Times New Roman" w:hAnsi="Times New Roman" w:cs="Times New Roman"/>
          <w:sz w:val="24"/>
          <w:szCs w:val="24"/>
          <w:lang w:val="en-GB"/>
        </w:rPr>
        <w:t>Understanding Adj_Airbnb_YROI:</w:t>
      </w:r>
    </w:p>
    <w:p w14:paraId="6CC103C6" w14:textId="77777777" w:rsidR="003A5AB8" w:rsidRPr="003A5AB8" w:rsidRDefault="003A5AB8" w:rsidP="003A5AB8">
      <w:pPr>
        <w:pStyle w:val="NormaleWeb"/>
        <w:rPr>
          <w:sz w:val="24"/>
          <w:szCs w:val="24"/>
          <w:lang w:val="en-GB"/>
        </w:rPr>
      </w:pPr>
      <w:r w:rsidRPr="003A5AB8">
        <w:rPr>
          <w:sz w:val="24"/>
          <w:szCs w:val="24"/>
          <w:lang w:val="en-GB"/>
        </w:rPr>
        <w:t>Adj_Airbnb_YROI (Adjusted Airbnb Year-Over-Year Return on Investment) is a metric used to measure the annualized return on investment for properties listed on Airbnb, adjusted for various factors that can impact profitability. These adjustments can include seasonal variations, occupancy rates, maintenance costs, and local market conditions.</w:t>
      </w:r>
    </w:p>
    <w:p w14:paraId="43BAA16A" w14:textId="77777777" w:rsidR="003A5AB8" w:rsidRPr="003A5AB8" w:rsidRDefault="003A5AB8" w:rsidP="003A5AB8">
      <w:pPr>
        <w:pStyle w:val="Titolo4"/>
        <w:rPr>
          <w:rFonts w:ascii="Times New Roman" w:hAnsi="Times New Roman" w:cs="Times New Roman"/>
          <w:sz w:val="24"/>
          <w:szCs w:val="24"/>
        </w:rPr>
      </w:pPr>
      <w:r w:rsidRPr="003A5AB8">
        <w:rPr>
          <w:rFonts w:ascii="Times New Roman" w:hAnsi="Times New Roman" w:cs="Times New Roman"/>
          <w:sz w:val="24"/>
          <w:szCs w:val="24"/>
        </w:rPr>
        <w:t>Insights from the Chart:</w:t>
      </w:r>
    </w:p>
    <w:p w14:paraId="69CF3B4B" w14:textId="77777777" w:rsidR="003A5AB8" w:rsidRPr="003A5AB8" w:rsidRDefault="003A5AB8" w:rsidP="003A5AB8">
      <w:pPr>
        <w:pStyle w:val="NormaleWeb"/>
        <w:numPr>
          <w:ilvl w:val="0"/>
          <w:numId w:val="34"/>
        </w:numPr>
        <w:spacing w:before="100"/>
        <w:rPr>
          <w:sz w:val="24"/>
          <w:szCs w:val="24"/>
          <w:lang w:val="en-GB"/>
        </w:rPr>
      </w:pPr>
      <w:r w:rsidRPr="003A5AB8">
        <w:rPr>
          <w:rStyle w:val="Enfasigrassetto"/>
          <w:sz w:val="24"/>
          <w:szCs w:val="24"/>
          <w:lang w:val="en-GB"/>
        </w:rPr>
        <w:t>3 Br and 4 Bt House Type</w:t>
      </w:r>
      <w:r w:rsidRPr="003A5AB8">
        <w:rPr>
          <w:sz w:val="24"/>
          <w:szCs w:val="24"/>
          <w:lang w:val="en-GB"/>
        </w:rPr>
        <w:t>:</w:t>
      </w:r>
    </w:p>
    <w:p w14:paraId="4E2299A4" w14:textId="77777777" w:rsidR="003A5AB8" w:rsidRPr="003A5AB8" w:rsidRDefault="003A5AB8" w:rsidP="003A5AB8">
      <w:pPr>
        <w:numPr>
          <w:ilvl w:val="1"/>
          <w:numId w:val="34"/>
        </w:numPr>
        <w:spacing w:before="100" w:beforeAutospacing="1" w:after="100" w:afterAutospacing="1"/>
        <w:rPr>
          <w:rFonts w:ascii="Times New Roman" w:hAnsi="Times New Roman" w:cs="Times New Roman"/>
          <w:sz w:val="24"/>
          <w:szCs w:val="24"/>
          <w:lang w:val="en-GB"/>
        </w:rPr>
      </w:pPr>
      <w:r w:rsidRPr="003A5AB8">
        <w:rPr>
          <w:rFonts w:ascii="Times New Roman" w:hAnsi="Times New Roman" w:cs="Times New Roman"/>
          <w:sz w:val="24"/>
          <w:szCs w:val="24"/>
          <w:lang w:val="en-GB"/>
        </w:rPr>
        <w:t>Having an Adj_Airbnb_YROI of 0.6220 means that, after adjustments, these properties yield a 62.20% annual return on investment. This high return suggests that this type of house is particularly profitable, possibly due to high demand for larger properties or favorable pricing.</w:t>
      </w:r>
    </w:p>
    <w:p w14:paraId="206D09EA" w14:textId="77777777" w:rsidR="003A5AB8" w:rsidRPr="003A5AB8" w:rsidRDefault="003A5AB8" w:rsidP="003A5AB8">
      <w:pPr>
        <w:pStyle w:val="NormaleWeb"/>
        <w:numPr>
          <w:ilvl w:val="0"/>
          <w:numId w:val="34"/>
        </w:numPr>
        <w:spacing w:before="100"/>
        <w:rPr>
          <w:sz w:val="24"/>
          <w:szCs w:val="24"/>
          <w:lang w:val="en-GB"/>
        </w:rPr>
      </w:pPr>
      <w:r w:rsidRPr="003A5AB8">
        <w:rPr>
          <w:rStyle w:val="Enfasigrassetto"/>
          <w:sz w:val="24"/>
          <w:szCs w:val="24"/>
          <w:lang w:val="en-GB"/>
        </w:rPr>
        <w:t>3 Br and 3 Bt House Type</w:t>
      </w:r>
      <w:r w:rsidRPr="003A5AB8">
        <w:rPr>
          <w:sz w:val="24"/>
          <w:szCs w:val="24"/>
          <w:lang w:val="en-GB"/>
        </w:rPr>
        <w:t>:</w:t>
      </w:r>
    </w:p>
    <w:p w14:paraId="1222079D" w14:textId="77777777" w:rsidR="003A5AB8" w:rsidRPr="003A5AB8" w:rsidRDefault="003A5AB8" w:rsidP="003A5AB8">
      <w:pPr>
        <w:numPr>
          <w:ilvl w:val="1"/>
          <w:numId w:val="34"/>
        </w:numPr>
        <w:spacing w:before="100" w:beforeAutospacing="1" w:after="100" w:afterAutospacing="1"/>
        <w:rPr>
          <w:rFonts w:ascii="Times New Roman" w:hAnsi="Times New Roman" w:cs="Times New Roman"/>
          <w:sz w:val="24"/>
          <w:szCs w:val="24"/>
          <w:lang w:val="en-GB"/>
        </w:rPr>
      </w:pPr>
      <w:r w:rsidRPr="003A5AB8">
        <w:rPr>
          <w:rFonts w:ascii="Times New Roman" w:hAnsi="Times New Roman" w:cs="Times New Roman"/>
          <w:sz w:val="24"/>
          <w:szCs w:val="24"/>
          <w:lang w:val="en-GB"/>
        </w:rPr>
        <w:t>With an Adj_Airbnb_YROI of 0.3599, these properties generate a 35.99% annual return on investment. While still profitable, it is lower compared to the top house type, potentially due to lower demand or higher maintenance costs for this configuration.</w:t>
      </w:r>
    </w:p>
    <w:p w14:paraId="3E8ACEF4" w14:textId="77777777" w:rsidR="003A5AB8" w:rsidRPr="003A5AB8" w:rsidRDefault="003A5AB8" w:rsidP="003A5AB8">
      <w:pPr>
        <w:pStyle w:val="NormaleWeb"/>
        <w:numPr>
          <w:ilvl w:val="0"/>
          <w:numId w:val="34"/>
        </w:numPr>
        <w:spacing w:before="100"/>
        <w:rPr>
          <w:sz w:val="24"/>
          <w:szCs w:val="24"/>
        </w:rPr>
      </w:pPr>
      <w:r w:rsidRPr="003A5AB8">
        <w:rPr>
          <w:rStyle w:val="Enfasigrassetto"/>
          <w:sz w:val="24"/>
          <w:szCs w:val="24"/>
        </w:rPr>
        <w:t>Average Adj_Airbnb_YROI</w:t>
      </w:r>
      <w:r w:rsidRPr="003A5AB8">
        <w:rPr>
          <w:sz w:val="24"/>
          <w:szCs w:val="24"/>
        </w:rPr>
        <w:t>:</w:t>
      </w:r>
    </w:p>
    <w:p w14:paraId="6E3233F7" w14:textId="77777777" w:rsidR="003A5AB8" w:rsidRPr="003A5AB8" w:rsidRDefault="003A5AB8" w:rsidP="003A5AB8">
      <w:pPr>
        <w:numPr>
          <w:ilvl w:val="1"/>
          <w:numId w:val="34"/>
        </w:numPr>
        <w:spacing w:before="100" w:beforeAutospacing="1" w:after="100" w:afterAutospacing="1"/>
        <w:rPr>
          <w:rFonts w:ascii="Times New Roman" w:hAnsi="Times New Roman" w:cs="Times New Roman"/>
          <w:sz w:val="24"/>
          <w:szCs w:val="24"/>
          <w:lang w:val="en-GB"/>
        </w:rPr>
      </w:pPr>
      <w:r w:rsidRPr="003A5AB8">
        <w:rPr>
          <w:rFonts w:ascii="Times New Roman" w:hAnsi="Times New Roman" w:cs="Times New Roman"/>
          <w:sz w:val="24"/>
          <w:szCs w:val="24"/>
          <w:lang w:val="en-GB"/>
        </w:rPr>
        <w:t>The average Adj_Airbnb_YROI of 0.4810 indicates that, on average, the properties considered in this analysis yield a 48.10% annual return on investment. This serves as a benchmark for evaluating individual house types' performance.</w:t>
      </w:r>
    </w:p>
    <w:p w14:paraId="55F7B9A9" w14:textId="77777777" w:rsidR="003A5AB8" w:rsidRDefault="003A5AB8" w:rsidP="00083DFF">
      <w:pPr>
        <w:pStyle w:val="NormaleWeb"/>
        <w:rPr>
          <w:sz w:val="24"/>
          <w:szCs w:val="24"/>
          <w:lang w:val="en-GB"/>
        </w:rPr>
      </w:pPr>
    </w:p>
    <w:p w14:paraId="2910EA80" w14:textId="77777777" w:rsidR="003A5AB8" w:rsidRDefault="003A5AB8" w:rsidP="00083DFF">
      <w:pPr>
        <w:pStyle w:val="NormaleWeb"/>
        <w:rPr>
          <w:sz w:val="24"/>
          <w:szCs w:val="24"/>
          <w:lang w:val="en-GB"/>
        </w:rPr>
      </w:pPr>
    </w:p>
    <w:p w14:paraId="07EAFDCC" w14:textId="77777777" w:rsidR="003A5AB8" w:rsidRDefault="003A5AB8" w:rsidP="00083DFF">
      <w:pPr>
        <w:pStyle w:val="NormaleWeb"/>
        <w:rPr>
          <w:sz w:val="24"/>
          <w:szCs w:val="24"/>
          <w:lang w:val="en-GB"/>
        </w:rPr>
      </w:pPr>
    </w:p>
    <w:p w14:paraId="5FCA267D" w14:textId="77777777" w:rsidR="003A5AB8" w:rsidRDefault="003A5AB8" w:rsidP="00083DFF">
      <w:pPr>
        <w:pStyle w:val="NormaleWeb"/>
        <w:rPr>
          <w:sz w:val="24"/>
          <w:szCs w:val="24"/>
          <w:lang w:val="en-GB"/>
        </w:rPr>
      </w:pPr>
    </w:p>
    <w:p w14:paraId="73735FEB" w14:textId="77777777" w:rsidR="003A5AB8" w:rsidRDefault="003A5AB8" w:rsidP="00083DFF">
      <w:pPr>
        <w:pStyle w:val="NormaleWeb"/>
        <w:rPr>
          <w:sz w:val="24"/>
          <w:szCs w:val="24"/>
          <w:lang w:val="en-GB"/>
        </w:rPr>
      </w:pPr>
    </w:p>
    <w:p w14:paraId="57782BED" w14:textId="77777777" w:rsidR="003A5AB8" w:rsidRDefault="003A5AB8" w:rsidP="00083DFF">
      <w:pPr>
        <w:pStyle w:val="NormaleWeb"/>
        <w:rPr>
          <w:sz w:val="24"/>
          <w:szCs w:val="24"/>
          <w:lang w:val="en-GB"/>
        </w:rPr>
      </w:pPr>
    </w:p>
    <w:p w14:paraId="22984126" w14:textId="77777777" w:rsidR="003A5AB8" w:rsidRDefault="003A5AB8" w:rsidP="00083DFF">
      <w:pPr>
        <w:pStyle w:val="NormaleWeb"/>
        <w:rPr>
          <w:sz w:val="24"/>
          <w:szCs w:val="24"/>
          <w:lang w:val="en-GB"/>
        </w:rPr>
      </w:pPr>
    </w:p>
    <w:p w14:paraId="3D68E906" w14:textId="77777777" w:rsidR="003A5AB8" w:rsidRDefault="003A5AB8" w:rsidP="00083DFF">
      <w:pPr>
        <w:pStyle w:val="NormaleWeb"/>
        <w:rPr>
          <w:sz w:val="24"/>
          <w:szCs w:val="24"/>
          <w:lang w:val="en-GB"/>
        </w:rPr>
      </w:pPr>
    </w:p>
    <w:p w14:paraId="7DF88B14" w14:textId="77777777" w:rsidR="003A5AB8" w:rsidRDefault="003A5AB8" w:rsidP="00083DFF">
      <w:pPr>
        <w:pStyle w:val="NormaleWeb"/>
        <w:rPr>
          <w:sz w:val="24"/>
          <w:szCs w:val="24"/>
          <w:lang w:val="en-GB"/>
        </w:rPr>
      </w:pPr>
    </w:p>
    <w:p w14:paraId="68F1B158" w14:textId="77777777" w:rsidR="003A5AB8" w:rsidRDefault="003A5AB8" w:rsidP="00083DFF">
      <w:pPr>
        <w:pStyle w:val="NormaleWeb"/>
        <w:rPr>
          <w:sz w:val="24"/>
          <w:szCs w:val="24"/>
          <w:lang w:val="en-GB"/>
        </w:rPr>
      </w:pPr>
    </w:p>
    <w:p w14:paraId="35EF2ECB" w14:textId="77777777" w:rsidR="003A5AB8" w:rsidRDefault="003A5AB8" w:rsidP="00083DFF">
      <w:pPr>
        <w:pStyle w:val="NormaleWeb"/>
        <w:rPr>
          <w:sz w:val="24"/>
          <w:szCs w:val="24"/>
          <w:lang w:val="en-GB"/>
        </w:rPr>
      </w:pPr>
    </w:p>
    <w:p w14:paraId="25815F2D" w14:textId="77777777" w:rsidR="003A5AB8" w:rsidRDefault="003A5AB8" w:rsidP="00083DFF">
      <w:pPr>
        <w:pStyle w:val="NormaleWeb"/>
        <w:rPr>
          <w:sz w:val="24"/>
          <w:szCs w:val="24"/>
          <w:lang w:val="en-GB"/>
        </w:rPr>
      </w:pPr>
    </w:p>
    <w:p w14:paraId="2C8D9F3F" w14:textId="77777777" w:rsidR="003A5AB8" w:rsidRDefault="003A5AB8" w:rsidP="00083DFF">
      <w:pPr>
        <w:pStyle w:val="NormaleWeb"/>
        <w:rPr>
          <w:sz w:val="24"/>
          <w:szCs w:val="24"/>
          <w:lang w:val="en-GB"/>
        </w:rPr>
      </w:pPr>
    </w:p>
    <w:p w14:paraId="255864DD" w14:textId="393DD2C3" w:rsidR="003A5AB8" w:rsidRDefault="003A5AB8" w:rsidP="00083DFF">
      <w:pPr>
        <w:pStyle w:val="NormaleWeb"/>
        <w:rPr>
          <w:b/>
          <w:bCs/>
          <w:color w:val="0E0E0E"/>
          <w:sz w:val="28"/>
          <w:szCs w:val="28"/>
          <w:lang w:val="en-GB"/>
        </w:rPr>
      </w:pPr>
      <w:r w:rsidRPr="003A5AB8">
        <w:rPr>
          <w:b/>
          <w:bCs/>
          <w:sz w:val="28"/>
          <w:szCs w:val="28"/>
          <w:lang w:val="en-GB"/>
        </w:rPr>
        <w:t xml:space="preserve">4.4 </w:t>
      </w:r>
      <w:r w:rsidRPr="003A5AB8">
        <w:rPr>
          <w:b/>
          <w:bCs/>
          <w:color w:val="0E0E0E"/>
          <w:sz w:val="28"/>
          <w:szCs w:val="28"/>
          <w:lang w:val="en-GB"/>
        </w:rPr>
        <w:t>Top 5 types of house based on  RENT_YROI (consider only types with more than 100 samples)</w:t>
      </w:r>
    </w:p>
    <w:p w14:paraId="42A5791D" w14:textId="30A85B71" w:rsidR="003A5AB8" w:rsidRDefault="003A5AB8" w:rsidP="00083DFF">
      <w:pPr>
        <w:pStyle w:val="NormaleWeb"/>
        <w:rPr>
          <w:b/>
          <w:bCs/>
          <w:sz w:val="28"/>
          <w:szCs w:val="28"/>
          <w:lang w:val="en-GB"/>
        </w:rPr>
      </w:pPr>
      <w:r>
        <w:rPr>
          <w:b/>
          <w:bCs/>
          <w:noProof/>
          <w:color w:val="0E0E0E"/>
          <w:sz w:val="28"/>
          <w:szCs w:val="28"/>
          <w:lang w:val="en-GB"/>
        </w:rPr>
        <w:drawing>
          <wp:inline distT="0" distB="0" distL="0" distR="0" wp14:anchorId="692BC74B" wp14:editId="7CD27390">
            <wp:extent cx="6108700" cy="3155950"/>
            <wp:effectExtent l="0" t="0" r="0" b="0"/>
            <wp:docPr id="171650267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8700" cy="3155950"/>
                    </a:xfrm>
                    <a:prstGeom prst="rect">
                      <a:avLst/>
                    </a:prstGeom>
                    <a:noFill/>
                    <a:ln>
                      <a:noFill/>
                    </a:ln>
                  </pic:spPr>
                </pic:pic>
              </a:graphicData>
            </a:graphic>
          </wp:inline>
        </w:drawing>
      </w:r>
    </w:p>
    <w:p w14:paraId="0F5008DF" w14:textId="77777777" w:rsidR="006C7389" w:rsidRPr="006C7389" w:rsidRDefault="006C7389" w:rsidP="006C7389">
      <w:pPr>
        <w:pStyle w:val="NormaleWeb"/>
        <w:rPr>
          <w:sz w:val="24"/>
          <w:szCs w:val="24"/>
          <w:lang w:val="en-GB"/>
        </w:rPr>
      </w:pPr>
      <w:r w:rsidRPr="006C7389">
        <w:rPr>
          <w:sz w:val="24"/>
          <w:szCs w:val="24"/>
          <w:lang w:val="en-GB"/>
        </w:rPr>
        <w:t>In this chart, we have displayed the 5 House Types in relation to Rent_YROI, considering only the House Types with more than 100 samples. This was made possible by placing the variable “Id” in the indicators, allowing us to count up to 100 samples for each House Type. This also helps us understand how many unique houses, identified by their Id, exceeded this sample value.</w:t>
      </w:r>
    </w:p>
    <w:p w14:paraId="0C711195" w14:textId="77777777" w:rsidR="006C7389" w:rsidRPr="006C7389" w:rsidRDefault="006C7389" w:rsidP="006C7389">
      <w:pPr>
        <w:pStyle w:val="NormaleWeb"/>
        <w:rPr>
          <w:sz w:val="24"/>
          <w:szCs w:val="24"/>
          <w:lang w:val="en-GB"/>
        </w:rPr>
      </w:pPr>
      <w:r w:rsidRPr="006C7389">
        <w:rPr>
          <w:sz w:val="24"/>
          <w:szCs w:val="24"/>
          <w:lang w:val="en-GB"/>
        </w:rPr>
        <w:t>The House Type with the best Rent_YROI is the one with 2 bedrooms and 3 bathrooms (2 Br and 3 Bt), which has a Rent_YROI of 0.076. The last in this ranking is the House Type with 3 bedrooms and 4 bathrooms (3 Br and 4 Bt), with a Rent_YROI of 0.0709. We also see the average Rent_YROI for these House Types, which is 0.0731.</w:t>
      </w:r>
    </w:p>
    <w:p w14:paraId="68BC27F1" w14:textId="77777777" w:rsidR="006C7389" w:rsidRPr="006C7389" w:rsidRDefault="006C7389" w:rsidP="006C7389">
      <w:pPr>
        <w:pStyle w:val="Titolo3"/>
        <w:rPr>
          <w:rFonts w:ascii="Times New Roman" w:hAnsi="Times New Roman" w:cs="Times New Roman"/>
          <w:sz w:val="24"/>
          <w:szCs w:val="24"/>
          <w:lang w:val="en-GB"/>
        </w:rPr>
      </w:pPr>
      <w:r w:rsidRPr="006C7389">
        <w:rPr>
          <w:rFonts w:ascii="Times New Roman" w:hAnsi="Times New Roman" w:cs="Times New Roman"/>
          <w:sz w:val="24"/>
          <w:szCs w:val="24"/>
          <w:lang w:val="en-GB"/>
        </w:rPr>
        <w:t>Expanded Explanation and Comparison:</w:t>
      </w:r>
    </w:p>
    <w:p w14:paraId="155525D7" w14:textId="77777777" w:rsidR="006C7389" w:rsidRPr="006C7389" w:rsidRDefault="006C7389" w:rsidP="006C7389">
      <w:pPr>
        <w:pStyle w:val="Titolo4"/>
        <w:rPr>
          <w:rFonts w:ascii="Times New Roman" w:hAnsi="Times New Roman" w:cs="Times New Roman"/>
          <w:sz w:val="24"/>
          <w:szCs w:val="24"/>
          <w:lang w:val="en-GB"/>
        </w:rPr>
      </w:pPr>
      <w:r w:rsidRPr="006C7389">
        <w:rPr>
          <w:rFonts w:ascii="Times New Roman" w:hAnsi="Times New Roman" w:cs="Times New Roman"/>
          <w:sz w:val="24"/>
          <w:szCs w:val="24"/>
          <w:lang w:val="en-GB"/>
        </w:rPr>
        <w:t>Understanding Rent_YROI:</w:t>
      </w:r>
    </w:p>
    <w:p w14:paraId="7E99620C" w14:textId="77777777" w:rsidR="006C7389" w:rsidRPr="006C7389" w:rsidRDefault="006C7389" w:rsidP="006C7389">
      <w:pPr>
        <w:pStyle w:val="NormaleWeb"/>
        <w:rPr>
          <w:sz w:val="24"/>
          <w:szCs w:val="24"/>
          <w:lang w:val="en-GB"/>
        </w:rPr>
      </w:pPr>
      <w:r w:rsidRPr="006C7389">
        <w:rPr>
          <w:sz w:val="24"/>
          <w:szCs w:val="24"/>
          <w:lang w:val="en-GB"/>
        </w:rPr>
        <w:t>Rent_YROI (Year-Over-Year Return on Investment) is a metric used to measure the annualized return on investment for rental properties. It reflects the income generated from renting out a property over a year relative to the property's value or the investment made. This metric is crucial for evaluating the profitability of rental investments on an annual basis.</w:t>
      </w:r>
    </w:p>
    <w:p w14:paraId="5D53685C" w14:textId="77777777" w:rsidR="006C7389" w:rsidRPr="006C7389" w:rsidRDefault="006C7389" w:rsidP="006C7389">
      <w:pPr>
        <w:pStyle w:val="Titolo4"/>
        <w:rPr>
          <w:rFonts w:ascii="Times New Roman" w:hAnsi="Times New Roman" w:cs="Times New Roman"/>
          <w:sz w:val="24"/>
          <w:szCs w:val="24"/>
        </w:rPr>
      </w:pPr>
      <w:r w:rsidRPr="006C7389">
        <w:rPr>
          <w:rFonts w:ascii="Times New Roman" w:hAnsi="Times New Roman" w:cs="Times New Roman"/>
          <w:sz w:val="24"/>
          <w:szCs w:val="24"/>
        </w:rPr>
        <w:t>Insights from the Chart:</w:t>
      </w:r>
    </w:p>
    <w:p w14:paraId="63D770F4" w14:textId="77777777" w:rsidR="006C7389" w:rsidRPr="006C7389" w:rsidRDefault="006C7389" w:rsidP="006C7389">
      <w:pPr>
        <w:pStyle w:val="NormaleWeb"/>
        <w:numPr>
          <w:ilvl w:val="0"/>
          <w:numId w:val="35"/>
        </w:numPr>
        <w:spacing w:before="100"/>
        <w:rPr>
          <w:sz w:val="24"/>
          <w:szCs w:val="24"/>
          <w:lang w:val="en-GB"/>
        </w:rPr>
      </w:pPr>
      <w:r w:rsidRPr="006C7389">
        <w:rPr>
          <w:rStyle w:val="Enfasigrassetto"/>
          <w:sz w:val="24"/>
          <w:szCs w:val="24"/>
          <w:lang w:val="en-GB"/>
        </w:rPr>
        <w:t>2 Br and 3 Bt House Type</w:t>
      </w:r>
      <w:r w:rsidRPr="006C7389">
        <w:rPr>
          <w:sz w:val="24"/>
          <w:szCs w:val="24"/>
          <w:lang w:val="en-GB"/>
        </w:rPr>
        <w:t>:</w:t>
      </w:r>
    </w:p>
    <w:p w14:paraId="5B15312E" w14:textId="77777777" w:rsidR="006C7389" w:rsidRDefault="006C7389" w:rsidP="006C7389">
      <w:pPr>
        <w:numPr>
          <w:ilvl w:val="1"/>
          <w:numId w:val="35"/>
        </w:numPr>
        <w:spacing w:before="100" w:beforeAutospacing="1" w:after="100" w:afterAutospacing="1"/>
        <w:rPr>
          <w:rFonts w:ascii="Times New Roman" w:hAnsi="Times New Roman" w:cs="Times New Roman"/>
          <w:sz w:val="24"/>
          <w:szCs w:val="24"/>
          <w:lang w:val="en-GB"/>
        </w:rPr>
      </w:pPr>
      <w:r w:rsidRPr="006C7389">
        <w:rPr>
          <w:rFonts w:ascii="Times New Roman" w:hAnsi="Times New Roman" w:cs="Times New Roman"/>
          <w:sz w:val="24"/>
          <w:szCs w:val="24"/>
          <w:lang w:val="en-GB"/>
        </w:rPr>
        <w:t>Having a Rent_YROI of 0.076 means that these properties yield a 7.6% annual return on investment from rental income. This indicates that this type of house is particularly profitable, likely due to a combination of high demand and favorable rental rates for this configuration.</w:t>
      </w:r>
    </w:p>
    <w:p w14:paraId="0E90B5C1" w14:textId="77777777" w:rsidR="006C7389" w:rsidRPr="006C7389" w:rsidRDefault="006C7389" w:rsidP="006C7389">
      <w:pPr>
        <w:spacing w:before="100" w:beforeAutospacing="1" w:after="100" w:afterAutospacing="1"/>
        <w:rPr>
          <w:rFonts w:ascii="Times New Roman" w:hAnsi="Times New Roman" w:cs="Times New Roman"/>
          <w:sz w:val="24"/>
          <w:szCs w:val="24"/>
          <w:lang w:val="en-GB"/>
        </w:rPr>
      </w:pPr>
    </w:p>
    <w:p w14:paraId="570CAB2B" w14:textId="77777777" w:rsidR="006C7389" w:rsidRPr="006C7389" w:rsidRDefault="006C7389" w:rsidP="006C7389">
      <w:pPr>
        <w:pStyle w:val="NormaleWeb"/>
        <w:numPr>
          <w:ilvl w:val="0"/>
          <w:numId w:val="35"/>
        </w:numPr>
        <w:spacing w:before="100"/>
        <w:rPr>
          <w:sz w:val="24"/>
          <w:szCs w:val="24"/>
          <w:lang w:val="en-GB"/>
        </w:rPr>
      </w:pPr>
      <w:r w:rsidRPr="006C7389">
        <w:rPr>
          <w:rStyle w:val="Enfasigrassetto"/>
          <w:sz w:val="24"/>
          <w:szCs w:val="24"/>
          <w:lang w:val="en-GB"/>
        </w:rPr>
        <w:t>3 Br and 4 Bt House Type</w:t>
      </w:r>
      <w:r w:rsidRPr="006C7389">
        <w:rPr>
          <w:sz w:val="24"/>
          <w:szCs w:val="24"/>
          <w:lang w:val="en-GB"/>
        </w:rPr>
        <w:t>:</w:t>
      </w:r>
    </w:p>
    <w:p w14:paraId="1C0F7B52" w14:textId="77777777" w:rsidR="006C7389" w:rsidRPr="006C7389" w:rsidRDefault="006C7389" w:rsidP="006C7389">
      <w:pPr>
        <w:numPr>
          <w:ilvl w:val="1"/>
          <w:numId w:val="35"/>
        </w:numPr>
        <w:spacing w:before="100" w:beforeAutospacing="1" w:after="100" w:afterAutospacing="1"/>
        <w:rPr>
          <w:rFonts w:ascii="Times New Roman" w:hAnsi="Times New Roman" w:cs="Times New Roman"/>
          <w:sz w:val="24"/>
          <w:szCs w:val="24"/>
          <w:lang w:val="en-GB"/>
        </w:rPr>
      </w:pPr>
      <w:r w:rsidRPr="006C7389">
        <w:rPr>
          <w:rFonts w:ascii="Times New Roman" w:hAnsi="Times New Roman" w:cs="Times New Roman"/>
          <w:sz w:val="24"/>
          <w:szCs w:val="24"/>
          <w:lang w:val="en-GB"/>
        </w:rPr>
        <w:t>With a Rent_YROI of 0.0709, these properties generate a 7.09% annual return on investment. While still profitable, it is the lowest among the top 5 house types, possibly due to higher maintenance costs or slightly lower demand for larger properties.</w:t>
      </w:r>
    </w:p>
    <w:p w14:paraId="18FAC572" w14:textId="77777777" w:rsidR="006C7389" w:rsidRPr="006C7389" w:rsidRDefault="006C7389" w:rsidP="006C7389">
      <w:pPr>
        <w:pStyle w:val="NormaleWeb"/>
        <w:numPr>
          <w:ilvl w:val="0"/>
          <w:numId w:val="35"/>
        </w:numPr>
        <w:spacing w:before="100"/>
        <w:rPr>
          <w:sz w:val="24"/>
          <w:szCs w:val="24"/>
        </w:rPr>
      </w:pPr>
      <w:r w:rsidRPr="006C7389">
        <w:rPr>
          <w:rStyle w:val="Enfasigrassetto"/>
          <w:sz w:val="24"/>
          <w:szCs w:val="24"/>
        </w:rPr>
        <w:t>Average Rent_YROI</w:t>
      </w:r>
      <w:r w:rsidRPr="006C7389">
        <w:rPr>
          <w:sz w:val="24"/>
          <w:szCs w:val="24"/>
        </w:rPr>
        <w:t>:</w:t>
      </w:r>
    </w:p>
    <w:p w14:paraId="677552EB" w14:textId="77777777" w:rsidR="006C7389" w:rsidRPr="006C7389" w:rsidRDefault="006C7389" w:rsidP="006C7389">
      <w:pPr>
        <w:numPr>
          <w:ilvl w:val="1"/>
          <w:numId w:val="35"/>
        </w:numPr>
        <w:spacing w:before="100" w:beforeAutospacing="1" w:after="100" w:afterAutospacing="1"/>
        <w:rPr>
          <w:rFonts w:ascii="Times New Roman" w:hAnsi="Times New Roman" w:cs="Times New Roman"/>
          <w:sz w:val="24"/>
          <w:szCs w:val="24"/>
          <w:lang w:val="en-GB"/>
        </w:rPr>
      </w:pPr>
      <w:r w:rsidRPr="006C7389">
        <w:rPr>
          <w:rFonts w:ascii="Times New Roman" w:hAnsi="Times New Roman" w:cs="Times New Roman"/>
          <w:sz w:val="24"/>
          <w:szCs w:val="24"/>
          <w:lang w:val="en-GB"/>
        </w:rPr>
        <w:t>The average Rent_YROI of 0.0731 indicates that, on average, the properties considered in this analysis yield a 7.31% annual return on investment. This serves as a benchmark for evaluating individual house types' performance.</w:t>
      </w:r>
    </w:p>
    <w:p w14:paraId="42D0315E" w14:textId="77777777" w:rsidR="003A5AB8" w:rsidRPr="006C7389" w:rsidRDefault="003A5AB8" w:rsidP="00083DFF">
      <w:pPr>
        <w:pStyle w:val="NormaleWeb"/>
        <w:rPr>
          <w:b/>
          <w:bCs/>
          <w:sz w:val="28"/>
          <w:szCs w:val="28"/>
          <w:lang w:val="en-GB"/>
        </w:rPr>
      </w:pPr>
    </w:p>
    <w:p w14:paraId="7682F961" w14:textId="4B0ACEF6" w:rsidR="006C7389" w:rsidRDefault="006C7389" w:rsidP="00083DFF">
      <w:pPr>
        <w:pStyle w:val="NormaleWeb"/>
        <w:rPr>
          <w:b/>
          <w:bCs/>
          <w:sz w:val="28"/>
          <w:szCs w:val="28"/>
          <w:lang w:val="en-GB"/>
        </w:rPr>
      </w:pPr>
      <w:r w:rsidRPr="006C7389">
        <w:rPr>
          <w:b/>
          <w:bCs/>
          <w:sz w:val="28"/>
          <w:szCs w:val="28"/>
          <w:lang w:val="en-GB"/>
        </w:rPr>
        <w:t xml:space="preserve">4.5 </w:t>
      </w:r>
      <w:r w:rsidRPr="006C7389">
        <w:rPr>
          <w:b/>
          <w:bCs/>
          <w:sz w:val="28"/>
          <w:szCs w:val="28"/>
          <w:lang w:val="en-GB"/>
        </w:rPr>
        <w:t>Comparison with Adj_Airbnb_YROI Results:</w:t>
      </w:r>
    </w:p>
    <w:p w14:paraId="5E8F743F" w14:textId="77777777" w:rsidR="006C7389" w:rsidRPr="006C7389" w:rsidRDefault="006C7389" w:rsidP="006C7389">
      <w:pPr>
        <w:pStyle w:val="NormaleWeb"/>
        <w:numPr>
          <w:ilvl w:val="0"/>
          <w:numId w:val="36"/>
        </w:numPr>
        <w:spacing w:before="100"/>
        <w:rPr>
          <w:sz w:val="24"/>
          <w:szCs w:val="24"/>
        </w:rPr>
      </w:pPr>
      <w:r w:rsidRPr="006C7389">
        <w:rPr>
          <w:rStyle w:val="Enfasigrassetto"/>
          <w:sz w:val="24"/>
          <w:szCs w:val="24"/>
        </w:rPr>
        <w:t>Performance Metrics</w:t>
      </w:r>
      <w:r w:rsidRPr="006C7389">
        <w:rPr>
          <w:sz w:val="24"/>
          <w:szCs w:val="24"/>
        </w:rPr>
        <w:t>:</w:t>
      </w:r>
    </w:p>
    <w:p w14:paraId="406B873A" w14:textId="77777777" w:rsidR="006C7389" w:rsidRPr="006C7389" w:rsidRDefault="006C7389" w:rsidP="006C7389">
      <w:pPr>
        <w:numPr>
          <w:ilvl w:val="1"/>
          <w:numId w:val="36"/>
        </w:numPr>
        <w:spacing w:before="100" w:beforeAutospacing="1" w:after="100" w:afterAutospacing="1"/>
        <w:rPr>
          <w:rFonts w:ascii="Times New Roman" w:hAnsi="Times New Roman" w:cs="Times New Roman"/>
          <w:sz w:val="24"/>
          <w:szCs w:val="24"/>
          <w:lang w:val="en-GB"/>
        </w:rPr>
      </w:pPr>
      <w:r w:rsidRPr="006C7389">
        <w:rPr>
          <w:rStyle w:val="Enfasigrassetto"/>
          <w:rFonts w:ascii="Times New Roman" w:hAnsi="Times New Roman" w:cs="Times New Roman"/>
          <w:sz w:val="24"/>
          <w:szCs w:val="24"/>
          <w:lang w:val="en-GB"/>
        </w:rPr>
        <w:t>Adj_Airbnb_YROI</w:t>
      </w:r>
      <w:r w:rsidRPr="006C7389">
        <w:rPr>
          <w:rFonts w:ascii="Times New Roman" w:hAnsi="Times New Roman" w:cs="Times New Roman"/>
          <w:sz w:val="24"/>
          <w:szCs w:val="24"/>
          <w:lang w:val="en-GB"/>
        </w:rPr>
        <w:t>: Measures the annual return on investment for Airbnb properties, adjusted for various factors affecting profitability.</w:t>
      </w:r>
    </w:p>
    <w:p w14:paraId="782F9CF3" w14:textId="77777777" w:rsidR="006C7389" w:rsidRPr="006C7389" w:rsidRDefault="006C7389" w:rsidP="006C7389">
      <w:pPr>
        <w:numPr>
          <w:ilvl w:val="1"/>
          <w:numId w:val="36"/>
        </w:numPr>
        <w:spacing w:before="100" w:beforeAutospacing="1" w:after="100" w:afterAutospacing="1"/>
        <w:rPr>
          <w:rFonts w:ascii="Times New Roman" w:hAnsi="Times New Roman" w:cs="Times New Roman"/>
          <w:sz w:val="24"/>
          <w:szCs w:val="24"/>
          <w:lang w:val="en-GB"/>
        </w:rPr>
      </w:pPr>
      <w:r w:rsidRPr="006C7389">
        <w:rPr>
          <w:rStyle w:val="Enfasigrassetto"/>
          <w:rFonts w:ascii="Times New Roman" w:hAnsi="Times New Roman" w:cs="Times New Roman"/>
          <w:sz w:val="24"/>
          <w:szCs w:val="24"/>
          <w:lang w:val="en-GB"/>
        </w:rPr>
        <w:t>Rent_YROI</w:t>
      </w:r>
      <w:r w:rsidRPr="006C7389">
        <w:rPr>
          <w:rFonts w:ascii="Times New Roman" w:hAnsi="Times New Roman" w:cs="Times New Roman"/>
          <w:sz w:val="24"/>
          <w:szCs w:val="24"/>
          <w:lang w:val="en-GB"/>
        </w:rPr>
        <w:t>: Measures the annual return on investment for rental properties based purely on rental income.</w:t>
      </w:r>
    </w:p>
    <w:p w14:paraId="55A51129" w14:textId="77777777" w:rsidR="006C7389" w:rsidRPr="006C7389" w:rsidRDefault="006C7389" w:rsidP="006C7389">
      <w:pPr>
        <w:pStyle w:val="NormaleWeb"/>
        <w:numPr>
          <w:ilvl w:val="0"/>
          <w:numId w:val="36"/>
        </w:numPr>
        <w:spacing w:before="100"/>
        <w:rPr>
          <w:sz w:val="24"/>
          <w:szCs w:val="24"/>
        </w:rPr>
      </w:pPr>
      <w:r w:rsidRPr="006C7389">
        <w:rPr>
          <w:rStyle w:val="Enfasigrassetto"/>
          <w:sz w:val="24"/>
          <w:szCs w:val="24"/>
        </w:rPr>
        <w:t>Top Performers</w:t>
      </w:r>
      <w:r w:rsidRPr="006C7389">
        <w:rPr>
          <w:sz w:val="24"/>
          <w:szCs w:val="24"/>
        </w:rPr>
        <w:t>:</w:t>
      </w:r>
    </w:p>
    <w:p w14:paraId="3890278A" w14:textId="77777777" w:rsidR="006C7389" w:rsidRPr="006C7389" w:rsidRDefault="006C7389" w:rsidP="006C7389">
      <w:pPr>
        <w:numPr>
          <w:ilvl w:val="1"/>
          <w:numId w:val="36"/>
        </w:numPr>
        <w:spacing w:before="100" w:beforeAutospacing="1" w:after="100" w:afterAutospacing="1"/>
        <w:rPr>
          <w:rFonts w:ascii="Times New Roman" w:hAnsi="Times New Roman" w:cs="Times New Roman"/>
          <w:sz w:val="24"/>
          <w:szCs w:val="24"/>
          <w:lang w:val="en-GB"/>
        </w:rPr>
      </w:pPr>
      <w:r w:rsidRPr="006C7389">
        <w:rPr>
          <w:rStyle w:val="Enfasigrassetto"/>
          <w:rFonts w:ascii="Times New Roman" w:hAnsi="Times New Roman" w:cs="Times New Roman"/>
          <w:sz w:val="24"/>
          <w:szCs w:val="24"/>
          <w:lang w:val="en-GB"/>
        </w:rPr>
        <w:t>Adj_Airbnb_YROI</w:t>
      </w:r>
      <w:r w:rsidRPr="006C7389">
        <w:rPr>
          <w:rFonts w:ascii="Times New Roman" w:hAnsi="Times New Roman" w:cs="Times New Roman"/>
          <w:sz w:val="24"/>
          <w:szCs w:val="24"/>
          <w:lang w:val="en-GB"/>
        </w:rPr>
        <w:t>: The highest return was for the house type with 3 bedrooms and 4 bathrooms (3 Br and 4 Bt), with an Adj_Airbnb_YROI of 0.6220.</w:t>
      </w:r>
    </w:p>
    <w:p w14:paraId="0D49A437" w14:textId="77777777" w:rsidR="006C7389" w:rsidRPr="006C7389" w:rsidRDefault="006C7389" w:rsidP="006C7389">
      <w:pPr>
        <w:numPr>
          <w:ilvl w:val="1"/>
          <w:numId w:val="36"/>
        </w:numPr>
        <w:spacing w:before="100" w:beforeAutospacing="1" w:after="100" w:afterAutospacing="1"/>
        <w:rPr>
          <w:rFonts w:ascii="Times New Roman" w:hAnsi="Times New Roman" w:cs="Times New Roman"/>
          <w:sz w:val="24"/>
          <w:szCs w:val="24"/>
          <w:lang w:val="en-GB"/>
        </w:rPr>
      </w:pPr>
      <w:r w:rsidRPr="006C7389">
        <w:rPr>
          <w:rStyle w:val="Enfasigrassetto"/>
          <w:rFonts w:ascii="Times New Roman" w:hAnsi="Times New Roman" w:cs="Times New Roman"/>
          <w:sz w:val="24"/>
          <w:szCs w:val="24"/>
          <w:lang w:val="en-GB"/>
        </w:rPr>
        <w:t>Rent_YROI</w:t>
      </w:r>
      <w:r w:rsidRPr="006C7389">
        <w:rPr>
          <w:rFonts w:ascii="Times New Roman" w:hAnsi="Times New Roman" w:cs="Times New Roman"/>
          <w:sz w:val="24"/>
          <w:szCs w:val="24"/>
          <w:lang w:val="en-GB"/>
        </w:rPr>
        <w:t>: The highest return was for the house type with 2 bedrooms and 3 bathrooms (2 Br and 3 Bt), with a Rent_YROI of 0.076.</w:t>
      </w:r>
    </w:p>
    <w:p w14:paraId="5D2D859B" w14:textId="77777777" w:rsidR="006C7389" w:rsidRPr="006C7389" w:rsidRDefault="006C7389" w:rsidP="006C7389">
      <w:pPr>
        <w:pStyle w:val="NormaleWeb"/>
        <w:numPr>
          <w:ilvl w:val="0"/>
          <w:numId w:val="36"/>
        </w:numPr>
        <w:spacing w:before="100"/>
        <w:rPr>
          <w:sz w:val="24"/>
          <w:szCs w:val="24"/>
        </w:rPr>
      </w:pPr>
      <w:r w:rsidRPr="006C7389">
        <w:rPr>
          <w:rStyle w:val="Enfasigrassetto"/>
          <w:sz w:val="24"/>
          <w:szCs w:val="24"/>
        </w:rPr>
        <w:t>Lowest Performers</w:t>
      </w:r>
      <w:r w:rsidRPr="006C7389">
        <w:rPr>
          <w:sz w:val="24"/>
          <w:szCs w:val="24"/>
        </w:rPr>
        <w:t>:</w:t>
      </w:r>
    </w:p>
    <w:p w14:paraId="366B6AEB" w14:textId="77777777" w:rsidR="006C7389" w:rsidRPr="006C7389" w:rsidRDefault="006C7389" w:rsidP="006C7389">
      <w:pPr>
        <w:numPr>
          <w:ilvl w:val="1"/>
          <w:numId w:val="36"/>
        </w:numPr>
        <w:spacing w:before="100" w:beforeAutospacing="1" w:after="100" w:afterAutospacing="1"/>
        <w:rPr>
          <w:rFonts w:ascii="Times New Roman" w:hAnsi="Times New Roman" w:cs="Times New Roman"/>
          <w:sz w:val="24"/>
          <w:szCs w:val="24"/>
          <w:lang w:val="en-GB"/>
        </w:rPr>
      </w:pPr>
      <w:r w:rsidRPr="006C7389">
        <w:rPr>
          <w:rStyle w:val="Enfasigrassetto"/>
          <w:rFonts w:ascii="Times New Roman" w:hAnsi="Times New Roman" w:cs="Times New Roman"/>
          <w:sz w:val="24"/>
          <w:szCs w:val="24"/>
          <w:lang w:val="en-GB"/>
        </w:rPr>
        <w:t>Adj_Airbnb_YROI</w:t>
      </w:r>
      <w:r w:rsidRPr="006C7389">
        <w:rPr>
          <w:rFonts w:ascii="Times New Roman" w:hAnsi="Times New Roman" w:cs="Times New Roman"/>
          <w:sz w:val="24"/>
          <w:szCs w:val="24"/>
          <w:lang w:val="en-GB"/>
        </w:rPr>
        <w:t>: The lowest return among the top house types was for the house type with 3 bedrooms and 3 bathrooms (3 Br and 3 Bt), with an Adj_Airbnb_YROI of 0.3599.</w:t>
      </w:r>
    </w:p>
    <w:p w14:paraId="51F18A85" w14:textId="77777777" w:rsidR="006C7389" w:rsidRPr="006C7389" w:rsidRDefault="006C7389" w:rsidP="006C7389">
      <w:pPr>
        <w:numPr>
          <w:ilvl w:val="1"/>
          <w:numId w:val="36"/>
        </w:numPr>
        <w:spacing w:before="100" w:beforeAutospacing="1" w:after="100" w:afterAutospacing="1"/>
        <w:rPr>
          <w:rFonts w:ascii="Times New Roman" w:hAnsi="Times New Roman" w:cs="Times New Roman"/>
          <w:sz w:val="24"/>
          <w:szCs w:val="24"/>
          <w:lang w:val="en-GB"/>
        </w:rPr>
      </w:pPr>
      <w:r w:rsidRPr="006C7389">
        <w:rPr>
          <w:rStyle w:val="Enfasigrassetto"/>
          <w:rFonts w:ascii="Times New Roman" w:hAnsi="Times New Roman" w:cs="Times New Roman"/>
          <w:sz w:val="24"/>
          <w:szCs w:val="24"/>
          <w:lang w:val="en-GB"/>
        </w:rPr>
        <w:t>Rent_YROI</w:t>
      </w:r>
      <w:r w:rsidRPr="006C7389">
        <w:rPr>
          <w:rFonts w:ascii="Times New Roman" w:hAnsi="Times New Roman" w:cs="Times New Roman"/>
          <w:sz w:val="24"/>
          <w:szCs w:val="24"/>
          <w:lang w:val="en-GB"/>
        </w:rPr>
        <w:t>: The lowest return among the top house types was for the house type with 3 bedrooms and 4 bathrooms (3 Br and 4 Bt), with a Rent_YROI of 0.0709.</w:t>
      </w:r>
    </w:p>
    <w:p w14:paraId="3A5BDF4B" w14:textId="77777777" w:rsidR="006C7389" w:rsidRPr="006C7389" w:rsidRDefault="006C7389" w:rsidP="006C7389">
      <w:pPr>
        <w:pStyle w:val="NormaleWeb"/>
        <w:numPr>
          <w:ilvl w:val="0"/>
          <w:numId w:val="36"/>
        </w:numPr>
        <w:spacing w:before="100"/>
        <w:rPr>
          <w:sz w:val="24"/>
          <w:szCs w:val="24"/>
        </w:rPr>
      </w:pPr>
      <w:r w:rsidRPr="006C7389">
        <w:rPr>
          <w:rStyle w:val="Enfasigrassetto"/>
          <w:sz w:val="24"/>
          <w:szCs w:val="24"/>
        </w:rPr>
        <w:t>Averages</w:t>
      </w:r>
      <w:r w:rsidRPr="006C7389">
        <w:rPr>
          <w:sz w:val="24"/>
          <w:szCs w:val="24"/>
        </w:rPr>
        <w:t>:</w:t>
      </w:r>
    </w:p>
    <w:p w14:paraId="719204F4" w14:textId="77777777" w:rsidR="006C7389" w:rsidRPr="006C7389" w:rsidRDefault="006C7389" w:rsidP="006C7389">
      <w:pPr>
        <w:numPr>
          <w:ilvl w:val="1"/>
          <w:numId w:val="36"/>
        </w:numPr>
        <w:spacing w:before="100" w:beforeAutospacing="1" w:after="100" w:afterAutospacing="1"/>
        <w:rPr>
          <w:rFonts w:ascii="Times New Roman" w:hAnsi="Times New Roman" w:cs="Times New Roman"/>
          <w:sz w:val="24"/>
          <w:szCs w:val="24"/>
          <w:lang w:val="en-GB"/>
        </w:rPr>
      </w:pPr>
      <w:r w:rsidRPr="006C7389">
        <w:rPr>
          <w:rStyle w:val="Enfasigrassetto"/>
          <w:rFonts w:ascii="Times New Roman" w:hAnsi="Times New Roman" w:cs="Times New Roman"/>
          <w:sz w:val="24"/>
          <w:szCs w:val="24"/>
          <w:lang w:val="en-GB"/>
        </w:rPr>
        <w:t>Adj_Airbnb_YROI</w:t>
      </w:r>
      <w:r w:rsidRPr="006C7389">
        <w:rPr>
          <w:rFonts w:ascii="Times New Roman" w:hAnsi="Times New Roman" w:cs="Times New Roman"/>
          <w:sz w:val="24"/>
          <w:szCs w:val="24"/>
          <w:lang w:val="en-GB"/>
        </w:rPr>
        <w:t>: The average was 0.4810, indicating a higher overall return after adjustments.</w:t>
      </w:r>
    </w:p>
    <w:p w14:paraId="09D4F423" w14:textId="77777777" w:rsidR="006C7389" w:rsidRPr="006C7389" w:rsidRDefault="006C7389" w:rsidP="006C7389">
      <w:pPr>
        <w:numPr>
          <w:ilvl w:val="1"/>
          <w:numId w:val="36"/>
        </w:numPr>
        <w:spacing w:before="100" w:beforeAutospacing="1" w:after="100" w:afterAutospacing="1"/>
        <w:rPr>
          <w:rFonts w:ascii="Times New Roman" w:hAnsi="Times New Roman" w:cs="Times New Roman"/>
          <w:sz w:val="24"/>
          <w:szCs w:val="24"/>
          <w:lang w:val="en-GB"/>
        </w:rPr>
      </w:pPr>
      <w:r w:rsidRPr="006C7389">
        <w:rPr>
          <w:rStyle w:val="Enfasigrassetto"/>
          <w:rFonts w:ascii="Times New Roman" w:hAnsi="Times New Roman" w:cs="Times New Roman"/>
          <w:sz w:val="24"/>
          <w:szCs w:val="24"/>
          <w:lang w:val="en-GB"/>
        </w:rPr>
        <w:t>Rent_YROI</w:t>
      </w:r>
      <w:r w:rsidRPr="006C7389">
        <w:rPr>
          <w:rFonts w:ascii="Times New Roman" w:hAnsi="Times New Roman" w:cs="Times New Roman"/>
          <w:sz w:val="24"/>
          <w:szCs w:val="24"/>
          <w:lang w:val="en-GB"/>
        </w:rPr>
        <w:t>: The average was 0.0731, reflecting the return based solely on rental income.</w:t>
      </w:r>
    </w:p>
    <w:p w14:paraId="49A6A0FB" w14:textId="77777777" w:rsidR="006C7389" w:rsidRPr="006C7389" w:rsidRDefault="006C7389" w:rsidP="006C7389">
      <w:pPr>
        <w:pStyle w:val="Titolo3"/>
        <w:rPr>
          <w:rFonts w:ascii="Times New Roman" w:hAnsi="Times New Roman" w:cs="Times New Roman"/>
          <w:sz w:val="24"/>
          <w:szCs w:val="24"/>
        </w:rPr>
      </w:pPr>
      <w:r w:rsidRPr="006C7389">
        <w:rPr>
          <w:rFonts w:ascii="Times New Roman" w:hAnsi="Times New Roman" w:cs="Times New Roman"/>
          <w:sz w:val="24"/>
          <w:szCs w:val="24"/>
        </w:rPr>
        <w:t>Analysis and Implications:</w:t>
      </w:r>
    </w:p>
    <w:p w14:paraId="187A94DA" w14:textId="77777777" w:rsidR="006C7389" w:rsidRPr="006C7389" w:rsidRDefault="006C7389" w:rsidP="006C7389">
      <w:pPr>
        <w:pStyle w:val="NormaleWeb"/>
        <w:numPr>
          <w:ilvl w:val="0"/>
          <w:numId w:val="37"/>
        </w:numPr>
        <w:spacing w:before="100"/>
        <w:rPr>
          <w:sz w:val="24"/>
          <w:szCs w:val="24"/>
        </w:rPr>
      </w:pPr>
      <w:r w:rsidRPr="006C7389">
        <w:rPr>
          <w:rStyle w:val="Enfasigrassetto"/>
          <w:sz w:val="24"/>
          <w:szCs w:val="24"/>
        </w:rPr>
        <w:t>Higher Returns with Airbnb</w:t>
      </w:r>
      <w:r w:rsidRPr="006C7389">
        <w:rPr>
          <w:sz w:val="24"/>
          <w:szCs w:val="24"/>
        </w:rPr>
        <w:t>:</w:t>
      </w:r>
    </w:p>
    <w:p w14:paraId="31AD369A" w14:textId="77777777" w:rsidR="006C7389" w:rsidRPr="006C7389" w:rsidRDefault="006C7389" w:rsidP="006C7389">
      <w:pPr>
        <w:numPr>
          <w:ilvl w:val="1"/>
          <w:numId w:val="37"/>
        </w:numPr>
        <w:spacing w:before="100" w:beforeAutospacing="1" w:after="100" w:afterAutospacing="1"/>
        <w:rPr>
          <w:rFonts w:ascii="Times New Roman" w:hAnsi="Times New Roman" w:cs="Times New Roman"/>
          <w:sz w:val="24"/>
          <w:szCs w:val="24"/>
          <w:lang w:val="en-GB"/>
        </w:rPr>
      </w:pPr>
      <w:r w:rsidRPr="006C7389">
        <w:rPr>
          <w:rFonts w:ascii="Times New Roman" w:hAnsi="Times New Roman" w:cs="Times New Roman"/>
          <w:sz w:val="24"/>
          <w:szCs w:val="24"/>
          <w:lang w:val="en-GB"/>
        </w:rPr>
        <w:t>The Adj_Airbnb_YROI values are significantly higher than the Rent_YROI values, indicating that properties listed on Airbnb may yield higher returns after adjustments for various factors. This suggests that short-term rentals might be more profitable compared to traditional long-term rentals.</w:t>
      </w:r>
    </w:p>
    <w:p w14:paraId="5D148FC1" w14:textId="77777777" w:rsidR="006C7389" w:rsidRPr="006C7389" w:rsidRDefault="006C7389" w:rsidP="006C7389">
      <w:pPr>
        <w:pStyle w:val="NormaleWeb"/>
        <w:numPr>
          <w:ilvl w:val="0"/>
          <w:numId w:val="37"/>
        </w:numPr>
        <w:spacing w:before="100"/>
        <w:rPr>
          <w:sz w:val="24"/>
          <w:szCs w:val="24"/>
        </w:rPr>
      </w:pPr>
      <w:r w:rsidRPr="006C7389">
        <w:rPr>
          <w:rStyle w:val="Enfasigrassetto"/>
          <w:sz w:val="24"/>
          <w:szCs w:val="24"/>
        </w:rPr>
        <w:t>Variability in House Types</w:t>
      </w:r>
      <w:r w:rsidRPr="006C7389">
        <w:rPr>
          <w:sz w:val="24"/>
          <w:szCs w:val="24"/>
        </w:rPr>
        <w:t>:</w:t>
      </w:r>
    </w:p>
    <w:p w14:paraId="78DBC8D5" w14:textId="77777777" w:rsidR="006C7389" w:rsidRPr="006C7389" w:rsidRDefault="006C7389" w:rsidP="006C7389">
      <w:pPr>
        <w:numPr>
          <w:ilvl w:val="1"/>
          <w:numId w:val="37"/>
        </w:numPr>
        <w:spacing w:before="100" w:beforeAutospacing="1" w:after="100" w:afterAutospacing="1"/>
        <w:rPr>
          <w:rFonts w:ascii="Times New Roman" w:hAnsi="Times New Roman" w:cs="Times New Roman"/>
          <w:sz w:val="24"/>
          <w:szCs w:val="24"/>
          <w:lang w:val="en-GB"/>
        </w:rPr>
      </w:pPr>
      <w:r w:rsidRPr="006C7389">
        <w:rPr>
          <w:rFonts w:ascii="Times New Roman" w:hAnsi="Times New Roman" w:cs="Times New Roman"/>
          <w:sz w:val="24"/>
          <w:szCs w:val="24"/>
          <w:lang w:val="en-GB"/>
        </w:rPr>
        <w:t>Different house types perform differently in terms of returns. For instance, a 3 Br and 4 Bt house type has the highest Adj_Airbnb_YROI but the lowest Rent_YROI among the top 5, highlighting the importance of considering property configuration in investment decisions.</w:t>
      </w:r>
    </w:p>
    <w:p w14:paraId="22B49EE6" w14:textId="77777777" w:rsidR="006C7389" w:rsidRPr="006C7389" w:rsidRDefault="006C7389" w:rsidP="006C7389">
      <w:pPr>
        <w:pStyle w:val="NormaleWeb"/>
        <w:numPr>
          <w:ilvl w:val="0"/>
          <w:numId w:val="37"/>
        </w:numPr>
        <w:spacing w:before="100"/>
        <w:rPr>
          <w:sz w:val="24"/>
          <w:szCs w:val="24"/>
        </w:rPr>
      </w:pPr>
      <w:r w:rsidRPr="006C7389">
        <w:rPr>
          <w:rStyle w:val="Enfasigrassetto"/>
          <w:sz w:val="24"/>
          <w:szCs w:val="24"/>
        </w:rPr>
        <w:lastRenderedPageBreak/>
        <w:t>Benchmarking and Decision-Making</w:t>
      </w:r>
      <w:r w:rsidRPr="006C7389">
        <w:rPr>
          <w:sz w:val="24"/>
          <w:szCs w:val="24"/>
        </w:rPr>
        <w:t>:</w:t>
      </w:r>
    </w:p>
    <w:p w14:paraId="0640996D" w14:textId="77777777" w:rsidR="006C7389" w:rsidRPr="006C7389" w:rsidRDefault="006C7389" w:rsidP="006C7389">
      <w:pPr>
        <w:numPr>
          <w:ilvl w:val="1"/>
          <w:numId w:val="37"/>
        </w:numPr>
        <w:spacing w:before="100" w:beforeAutospacing="1" w:after="100" w:afterAutospacing="1"/>
        <w:rPr>
          <w:rFonts w:ascii="Times New Roman" w:hAnsi="Times New Roman" w:cs="Times New Roman"/>
          <w:sz w:val="24"/>
          <w:szCs w:val="24"/>
          <w:lang w:val="en-GB"/>
        </w:rPr>
      </w:pPr>
      <w:r w:rsidRPr="006C7389">
        <w:rPr>
          <w:rFonts w:ascii="Times New Roman" w:hAnsi="Times New Roman" w:cs="Times New Roman"/>
          <w:sz w:val="24"/>
          <w:szCs w:val="24"/>
          <w:lang w:val="en-GB"/>
        </w:rPr>
        <w:t>The averages provide useful benchmarks. Properties with returns above the average Adj_Airbnb_YROI or Rent_YROI are performing well relative to the market. Investors can use these benchmarks to assess the performance of their properties and make informed decisions about future investments.</w:t>
      </w:r>
    </w:p>
    <w:p w14:paraId="774AA317" w14:textId="77777777" w:rsidR="006C7389" w:rsidRPr="006C7389" w:rsidRDefault="006C7389" w:rsidP="006C7389">
      <w:pPr>
        <w:pStyle w:val="NormaleWeb"/>
        <w:numPr>
          <w:ilvl w:val="0"/>
          <w:numId w:val="37"/>
        </w:numPr>
        <w:spacing w:before="100"/>
        <w:rPr>
          <w:sz w:val="24"/>
          <w:szCs w:val="24"/>
        </w:rPr>
      </w:pPr>
      <w:r w:rsidRPr="006C7389">
        <w:rPr>
          <w:rStyle w:val="Enfasigrassetto"/>
          <w:sz w:val="24"/>
          <w:szCs w:val="24"/>
        </w:rPr>
        <w:t>Market Trends</w:t>
      </w:r>
      <w:r w:rsidRPr="006C7389">
        <w:rPr>
          <w:sz w:val="24"/>
          <w:szCs w:val="24"/>
        </w:rPr>
        <w:t>:</w:t>
      </w:r>
    </w:p>
    <w:p w14:paraId="055FA7EA" w14:textId="77777777" w:rsidR="006C7389" w:rsidRPr="006C7389" w:rsidRDefault="006C7389" w:rsidP="006C7389">
      <w:pPr>
        <w:numPr>
          <w:ilvl w:val="1"/>
          <w:numId w:val="37"/>
        </w:numPr>
        <w:spacing w:before="100" w:beforeAutospacing="1" w:after="100" w:afterAutospacing="1"/>
        <w:rPr>
          <w:rFonts w:ascii="Times New Roman" w:hAnsi="Times New Roman" w:cs="Times New Roman"/>
          <w:sz w:val="24"/>
          <w:szCs w:val="24"/>
          <w:lang w:val="en-GB"/>
        </w:rPr>
      </w:pPr>
      <w:r w:rsidRPr="006C7389">
        <w:rPr>
          <w:rFonts w:ascii="Times New Roman" w:hAnsi="Times New Roman" w:cs="Times New Roman"/>
          <w:sz w:val="24"/>
          <w:szCs w:val="24"/>
          <w:lang w:val="en-GB"/>
        </w:rPr>
        <w:t>Understanding the differences in returns between Airbnb and traditional rentals can help investors adapt their strategies based on market trends and demand. For example, if the short-term rental market is booming, focusing on improving Adj_Airbnb_YROI might be more beneficial.</w:t>
      </w:r>
    </w:p>
    <w:p w14:paraId="41B9678B" w14:textId="77777777" w:rsidR="006C7389" w:rsidRPr="006C7389" w:rsidRDefault="006C7389" w:rsidP="006C7389">
      <w:pPr>
        <w:pStyle w:val="NormaleWeb"/>
        <w:rPr>
          <w:sz w:val="24"/>
          <w:szCs w:val="24"/>
          <w:lang w:val="en-GB"/>
        </w:rPr>
      </w:pPr>
      <w:r w:rsidRPr="006C7389">
        <w:rPr>
          <w:sz w:val="24"/>
          <w:szCs w:val="24"/>
          <w:lang w:val="en-GB"/>
        </w:rPr>
        <w:t>In conclusion, comparing Adj_Airbnb_YROI and Rent_YROI provides valuable insights into the profitability of different house types and rental strategies, helping investors optimize their portfolios for maximum returns.</w:t>
      </w:r>
    </w:p>
    <w:p w14:paraId="00C6076E" w14:textId="7F50C052" w:rsidR="006C7389" w:rsidRDefault="006C7389" w:rsidP="006C7389">
      <w:pPr>
        <w:rPr>
          <w:rStyle w:val="line-clamp-1"/>
        </w:rPr>
      </w:pPr>
    </w:p>
    <w:p w14:paraId="09D4D636" w14:textId="77777777" w:rsidR="006C7389" w:rsidRDefault="006C7389" w:rsidP="006C7389">
      <w:pPr>
        <w:rPr>
          <w:rStyle w:val="line-clamp-1"/>
        </w:rPr>
      </w:pPr>
    </w:p>
    <w:p w14:paraId="0D0801D1" w14:textId="77777777" w:rsidR="006C7389" w:rsidRDefault="006C7389" w:rsidP="006C7389">
      <w:pPr>
        <w:rPr>
          <w:rStyle w:val="line-clamp-1"/>
        </w:rPr>
      </w:pPr>
    </w:p>
    <w:p w14:paraId="42B29D8B" w14:textId="77777777" w:rsidR="006C7389" w:rsidRDefault="006C7389" w:rsidP="006C7389">
      <w:pPr>
        <w:rPr>
          <w:rStyle w:val="line-clamp-1"/>
        </w:rPr>
      </w:pPr>
    </w:p>
    <w:p w14:paraId="556FCE7E" w14:textId="77777777" w:rsidR="006C7389" w:rsidRDefault="006C7389" w:rsidP="006C7389">
      <w:pPr>
        <w:rPr>
          <w:rStyle w:val="line-clamp-1"/>
        </w:rPr>
      </w:pPr>
    </w:p>
    <w:p w14:paraId="7C2F7282" w14:textId="77777777" w:rsidR="006C7389" w:rsidRDefault="006C7389" w:rsidP="006C7389">
      <w:pPr>
        <w:rPr>
          <w:rStyle w:val="line-clamp-1"/>
        </w:rPr>
      </w:pPr>
    </w:p>
    <w:p w14:paraId="5C6BB7BE" w14:textId="77777777" w:rsidR="006C7389" w:rsidRDefault="006C7389" w:rsidP="006C7389">
      <w:pPr>
        <w:rPr>
          <w:rStyle w:val="line-clamp-1"/>
        </w:rPr>
      </w:pPr>
    </w:p>
    <w:p w14:paraId="3B860366" w14:textId="77777777" w:rsidR="006C7389" w:rsidRDefault="006C7389" w:rsidP="006C7389">
      <w:pPr>
        <w:rPr>
          <w:rStyle w:val="line-clamp-1"/>
        </w:rPr>
      </w:pPr>
    </w:p>
    <w:p w14:paraId="074261A4" w14:textId="77777777" w:rsidR="006C7389" w:rsidRDefault="006C7389" w:rsidP="006C7389">
      <w:pPr>
        <w:rPr>
          <w:rStyle w:val="line-clamp-1"/>
        </w:rPr>
      </w:pPr>
    </w:p>
    <w:p w14:paraId="12101395" w14:textId="77777777" w:rsidR="006C7389" w:rsidRDefault="006C7389" w:rsidP="006C7389">
      <w:pPr>
        <w:rPr>
          <w:rStyle w:val="line-clamp-1"/>
        </w:rPr>
      </w:pPr>
    </w:p>
    <w:p w14:paraId="652E4F3A" w14:textId="77777777" w:rsidR="006C7389" w:rsidRDefault="006C7389" w:rsidP="006C7389">
      <w:pPr>
        <w:rPr>
          <w:rStyle w:val="line-clamp-1"/>
        </w:rPr>
      </w:pPr>
    </w:p>
    <w:p w14:paraId="398C6A08" w14:textId="77777777" w:rsidR="006C7389" w:rsidRDefault="006C7389" w:rsidP="006C7389">
      <w:pPr>
        <w:rPr>
          <w:rStyle w:val="line-clamp-1"/>
        </w:rPr>
      </w:pPr>
    </w:p>
    <w:p w14:paraId="70A793EF" w14:textId="77777777" w:rsidR="006C7389" w:rsidRDefault="006C7389" w:rsidP="006C7389">
      <w:pPr>
        <w:rPr>
          <w:rStyle w:val="line-clamp-1"/>
        </w:rPr>
      </w:pPr>
    </w:p>
    <w:p w14:paraId="0EAD8720" w14:textId="77777777" w:rsidR="006C7389" w:rsidRDefault="006C7389" w:rsidP="006C7389">
      <w:pPr>
        <w:rPr>
          <w:rStyle w:val="line-clamp-1"/>
        </w:rPr>
      </w:pPr>
    </w:p>
    <w:p w14:paraId="64528313" w14:textId="77777777" w:rsidR="006C7389" w:rsidRDefault="006C7389" w:rsidP="006C7389">
      <w:pPr>
        <w:rPr>
          <w:rStyle w:val="line-clamp-1"/>
        </w:rPr>
      </w:pPr>
    </w:p>
    <w:p w14:paraId="32471E7F" w14:textId="77777777" w:rsidR="006C7389" w:rsidRDefault="006C7389" w:rsidP="006C7389">
      <w:pPr>
        <w:rPr>
          <w:rStyle w:val="line-clamp-1"/>
        </w:rPr>
      </w:pPr>
    </w:p>
    <w:p w14:paraId="0C71C748" w14:textId="77777777" w:rsidR="006C7389" w:rsidRDefault="006C7389" w:rsidP="006C7389">
      <w:pPr>
        <w:rPr>
          <w:rStyle w:val="line-clamp-1"/>
        </w:rPr>
      </w:pPr>
    </w:p>
    <w:p w14:paraId="2FEE6455" w14:textId="77777777" w:rsidR="006C7389" w:rsidRDefault="006C7389" w:rsidP="006C7389">
      <w:pPr>
        <w:rPr>
          <w:rStyle w:val="line-clamp-1"/>
        </w:rPr>
      </w:pPr>
    </w:p>
    <w:p w14:paraId="7B4002F7" w14:textId="77777777" w:rsidR="006C7389" w:rsidRDefault="006C7389" w:rsidP="006C7389">
      <w:pPr>
        <w:rPr>
          <w:rStyle w:val="line-clamp-1"/>
        </w:rPr>
      </w:pPr>
    </w:p>
    <w:p w14:paraId="6B5BA4A8" w14:textId="77777777" w:rsidR="006C7389" w:rsidRDefault="006C7389" w:rsidP="006C7389">
      <w:pPr>
        <w:rPr>
          <w:rStyle w:val="line-clamp-1"/>
        </w:rPr>
      </w:pPr>
    </w:p>
    <w:p w14:paraId="71B84BD2" w14:textId="77777777" w:rsidR="006C7389" w:rsidRDefault="006C7389" w:rsidP="006C7389">
      <w:pPr>
        <w:rPr>
          <w:rStyle w:val="line-clamp-1"/>
        </w:rPr>
      </w:pPr>
    </w:p>
    <w:p w14:paraId="5F0172EF" w14:textId="77777777" w:rsidR="006C7389" w:rsidRDefault="006C7389" w:rsidP="006C7389">
      <w:pPr>
        <w:rPr>
          <w:rStyle w:val="line-clamp-1"/>
        </w:rPr>
      </w:pPr>
    </w:p>
    <w:p w14:paraId="6F730BDD" w14:textId="77777777" w:rsidR="006C7389" w:rsidRDefault="006C7389" w:rsidP="006C7389">
      <w:pPr>
        <w:rPr>
          <w:rStyle w:val="line-clamp-1"/>
        </w:rPr>
      </w:pPr>
    </w:p>
    <w:p w14:paraId="75999AAE" w14:textId="77777777" w:rsidR="006C7389" w:rsidRDefault="006C7389" w:rsidP="006C7389">
      <w:pPr>
        <w:rPr>
          <w:rStyle w:val="line-clamp-1"/>
        </w:rPr>
      </w:pPr>
    </w:p>
    <w:p w14:paraId="63E8CDCE" w14:textId="77777777" w:rsidR="006C7389" w:rsidRDefault="006C7389" w:rsidP="006C7389">
      <w:pPr>
        <w:rPr>
          <w:rStyle w:val="line-clamp-1"/>
        </w:rPr>
      </w:pPr>
    </w:p>
    <w:p w14:paraId="4114EAFC" w14:textId="77777777" w:rsidR="006C7389" w:rsidRDefault="006C7389" w:rsidP="006C7389">
      <w:pPr>
        <w:rPr>
          <w:rStyle w:val="line-clamp-1"/>
        </w:rPr>
      </w:pPr>
    </w:p>
    <w:p w14:paraId="22339108" w14:textId="77777777" w:rsidR="006C7389" w:rsidRDefault="006C7389" w:rsidP="006C7389">
      <w:pPr>
        <w:rPr>
          <w:rStyle w:val="line-clamp-1"/>
        </w:rPr>
      </w:pPr>
    </w:p>
    <w:p w14:paraId="1EF7B8AF" w14:textId="77777777" w:rsidR="006C7389" w:rsidRDefault="006C7389" w:rsidP="006C7389">
      <w:pPr>
        <w:rPr>
          <w:rStyle w:val="line-clamp-1"/>
        </w:rPr>
      </w:pPr>
    </w:p>
    <w:p w14:paraId="3D58F722" w14:textId="77777777" w:rsidR="006C7389" w:rsidRDefault="006C7389" w:rsidP="006C7389">
      <w:pPr>
        <w:rPr>
          <w:rStyle w:val="line-clamp-1"/>
        </w:rPr>
      </w:pPr>
    </w:p>
    <w:p w14:paraId="3BDF8C4D" w14:textId="77777777" w:rsidR="006C7389" w:rsidRDefault="006C7389" w:rsidP="006C7389">
      <w:pPr>
        <w:rPr>
          <w:rStyle w:val="line-clamp-1"/>
        </w:rPr>
      </w:pPr>
    </w:p>
    <w:p w14:paraId="137B1626" w14:textId="77777777" w:rsidR="006C7389" w:rsidRDefault="006C7389" w:rsidP="006C7389">
      <w:pPr>
        <w:rPr>
          <w:rStyle w:val="line-clamp-1"/>
        </w:rPr>
      </w:pPr>
    </w:p>
    <w:p w14:paraId="44276A7A" w14:textId="77777777" w:rsidR="006C7389" w:rsidRDefault="006C7389" w:rsidP="006C7389">
      <w:pPr>
        <w:rPr>
          <w:rStyle w:val="line-clamp-1"/>
        </w:rPr>
      </w:pPr>
    </w:p>
    <w:p w14:paraId="495FEB03" w14:textId="77777777" w:rsidR="006C7389" w:rsidRDefault="006C7389" w:rsidP="006C7389">
      <w:pPr>
        <w:rPr>
          <w:rStyle w:val="line-clamp-1"/>
        </w:rPr>
      </w:pPr>
    </w:p>
    <w:p w14:paraId="28D3E9E1" w14:textId="77777777" w:rsidR="006C7389" w:rsidRDefault="006C7389" w:rsidP="006C7389">
      <w:pPr>
        <w:rPr>
          <w:rStyle w:val="line-clamp-1"/>
        </w:rPr>
      </w:pPr>
    </w:p>
    <w:p w14:paraId="3893D022" w14:textId="77777777" w:rsidR="006C7389" w:rsidRDefault="006C7389" w:rsidP="006C7389">
      <w:pPr>
        <w:rPr>
          <w:rStyle w:val="line-clamp-1"/>
        </w:rPr>
      </w:pPr>
    </w:p>
    <w:p w14:paraId="57B31D01" w14:textId="77777777" w:rsidR="006C7389" w:rsidRDefault="006C7389" w:rsidP="006C7389">
      <w:pPr>
        <w:rPr>
          <w:rStyle w:val="line-clamp-1"/>
        </w:rPr>
      </w:pPr>
    </w:p>
    <w:p w14:paraId="1B64B8B3" w14:textId="77777777" w:rsidR="006C7389" w:rsidRDefault="006C7389" w:rsidP="006C7389">
      <w:pPr>
        <w:rPr>
          <w:rStyle w:val="line-clamp-1"/>
        </w:rPr>
      </w:pPr>
    </w:p>
    <w:p w14:paraId="7C8B89B0" w14:textId="77777777" w:rsidR="006C7389" w:rsidRDefault="006C7389" w:rsidP="006C7389">
      <w:pPr>
        <w:rPr>
          <w:rStyle w:val="line-clamp-1"/>
        </w:rPr>
      </w:pPr>
    </w:p>
    <w:p w14:paraId="532BD795" w14:textId="77777777" w:rsidR="006C7389" w:rsidRDefault="006C7389" w:rsidP="006C7389">
      <w:pPr>
        <w:rPr>
          <w:rStyle w:val="line-clamp-1"/>
        </w:rPr>
      </w:pPr>
    </w:p>
    <w:p w14:paraId="45F8EACE" w14:textId="77777777" w:rsidR="006C7389" w:rsidRDefault="006C7389" w:rsidP="006C7389">
      <w:pPr>
        <w:rPr>
          <w:rStyle w:val="line-clamp-1"/>
        </w:rPr>
      </w:pPr>
    </w:p>
    <w:p w14:paraId="4402DF94" w14:textId="77777777" w:rsidR="006C7389" w:rsidRDefault="006C7389" w:rsidP="006C7389">
      <w:pPr>
        <w:rPr>
          <w:rStyle w:val="line-clamp-1"/>
        </w:rPr>
      </w:pPr>
    </w:p>
    <w:p w14:paraId="0F52F36A" w14:textId="77777777" w:rsidR="006C7389" w:rsidRDefault="006C7389" w:rsidP="006C7389">
      <w:pPr>
        <w:rPr>
          <w:rStyle w:val="line-clamp-1"/>
        </w:rPr>
      </w:pPr>
    </w:p>
    <w:p w14:paraId="481A601C" w14:textId="77777777" w:rsidR="006C7389" w:rsidRDefault="006C7389" w:rsidP="006C7389">
      <w:pPr>
        <w:rPr>
          <w:rStyle w:val="line-clamp-1"/>
        </w:rPr>
      </w:pPr>
    </w:p>
    <w:p w14:paraId="3070602C" w14:textId="77777777" w:rsidR="006C7389" w:rsidRDefault="006C7389" w:rsidP="006C7389">
      <w:pPr>
        <w:rPr>
          <w:rStyle w:val="line-clamp-1"/>
        </w:rPr>
      </w:pPr>
    </w:p>
    <w:p w14:paraId="72A522C1" w14:textId="77777777" w:rsidR="006C7389" w:rsidRDefault="006C7389" w:rsidP="006C7389">
      <w:pPr>
        <w:rPr>
          <w:rStyle w:val="line-clamp-1"/>
        </w:rPr>
      </w:pPr>
    </w:p>
    <w:p w14:paraId="1FED9FFC" w14:textId="77777777" w:rsidR="006C7389" w:rsidRDefault="006C7389" w:rsidP="006C7389">
      <w:pPr>
        <w:rPr>
          <w:rStyle w:val="line-clamp-1"/>
        </w:rPr>
      </w:pPr>
    </w:p>
    <w:p w14:paraId="7878634F" w14:textId="537507B5" w:rsidR="006C7389" w:rsidRPr="006C7389" w:rsidRDefault="006C7389" w:rsidP="006C7389">
      <w:pPr>
        <w:pStyle w:val="Paragrafoelenco"/>
        <w:numPr>
          <w:ilvl w:val="0"/>
          <w:numId w:val="37"/>
        </w:numPr>
        <w:rPr>
          <w:rFonts w:ascii="Times New Roman" w:hAnsi="Times New Roman" w:cs="Times New Roman"/>
          <w:b/>
          <w:bCs/>
          <w:sz w:val="40"/>
          <w:szCs w:val="40"/>
        </w:rPr>
      </w:pPr>
      <w:r w:rsidRPr="006C7389">
        <w:rPr>
          <w:rFonts w:ascii="Times New Roman" w:hAnsi="Times New Roman" w:cs="Times New Roman"/>
          <w:b/>
          <w:bCs/>
          <w:color w:val="0E0E0E"/>
          <w:sz w:val="40"/>
          <w:szCs w:val="40"/>
        </w:rPr>
        <w:t>Additional Summary Charts</w:t>
      </w:r>
    </w:p>
    <w:p w14:paraId="1E68F5A1" w14:textId="77777777" w:rsidR="006C7389" w:rsidRDefault="006C7389" w:rsidP="006C7389">
      <w:pPr>
        <w:rPr>
          <w:rFonts w:ascii="Times New Roman" w:hAnsi="Times New Roman" w:cs="Times New Roman"/>
          <w:b/>
          <w:bCs/>
          <w:sz w:val="40"/>
          <w:szCs w:val="40"/>
        </w:rPr>
      </w:pPr>
    </w:p>
    <w:p w14:paraId="6CC87CD4" w14:textId="77777777" w:rsidR="006C7389" w:rsidRPr="006C7389" w:rsidRDefault="006C7389" w:rsidP="006C7389">
      <w:pPr>
        <w:rPr>
          <w:rFonts w:ascii="Times New Roman" w:hAnsi="Times New Roman" w:cs="Times New Roman"/>
          <w:b/>
          <w:bCs/>
          <w:sz w:val="40"/>
          <w:szCs w:val="40"/>
        </w:rPr>
      </w:pPr>
    </w:p>
    <w:p w14:paraId="0E7E6374" w14:textId="77777777" w:rsidR="006C7389" w:rsidRDefault="006C7389" w:rsidP="006C7389">
      <w:pPr>
        <w:pStyle w:val="Paragrafoelenco"/>
        <w:rPr>
          <w:rFonts w:ascii="Times New Roman" w:hAnsi="Times New Roman" w:cs="Times New Roman"/>
          <w:color w:val="0E0E0E"/>
          <w:sz w:val="24"/>
          <w:szCs w:val="24"/>
        </w:rPr>
      </w:pPr>
    </w:p>
    <w:p w14:paraId="56361234" w14:textId="44731747" w:rsidR="006C7389" w:rsidRDefault="006C7389" w:rsidP="006C7389">
      <w:pPr>
        <w:pStyle w:val="Paragrafoelenco"/>
        <w:rPr>
          <w:rFonts w:ascii="Times New Roman" w:hAnsi="Times New Roman" w:cs="Times New Roman"/>
          <w:b/>
          <w:bCs/>
          <w:color w:val="0E0E0E"/>
          <w:sz w:val="32"/>
          <w:szCs w:val="32"/>
          <w:lang w:val="en-GB"/>
        </w:rPr>
      </w:pPr>
      <w:r>
        <w:rPr>
          <w:rFonts w:ascii="Times New Roman" w:hAnsi="Times New Roman" w:cs="Times New Roman"/>
          <w:b/>
          <w:bCs/>
          <w:color w:val="0E0E0E"/>
          <w:sz w:val="32"/>
          <w:szCs w:val="32"/>
          <w:lang w:val="en-GB"/>
        </w:rPr>
        <w:t xml:space="preserve">5.1 </w:t>
      </w:r>
      <w:r w:rsidRPr="006C7389">
        <w:rPr>
          <w:rFonts w:ascii="Times New Roman" w:hAnsi="Times New Roman" w:cs="Times New Roman"/>
          <w:b/>
          <w:bCs/>
          <w:color w:val="0E0E0E"/>
          <w:sz w:val="32"/>
          <w:szCs w:val="32"/>
          <w:lang w:val="en-GB"/>
        </w:rPr>
        <w:t>The top 5 types of houses in terms of ADJ_AIRBNB_YROI (consider only types with more than 20 samples) for the top 5 cities based on the Occupancy Rate (AVG, consider only cities with more than 300 houses).</w:t>
      </w:r>
    </w:p>
    <w:p w14:paraId="363C29B7" w14:textId="77777777" w:rsidR="006C7389" w:rsidRPr="006C7389" w:rsidRDefault="006C7389" w:rsidP="006C7389">
      <w:pPr>
        <w:pStyle w:val="Paragrafoelenco"/>
        <w:rPr>
          <w:rFonts w:ascii="Times New Roman" w:hAnsi="Times New Roman" w:cs="Times New Roman"/>
          <w:b/>
          <w:bCs/>
          <w:sz w:val="32"/>
          <w:szCs w:val="32"/>
          <w:lang w:val="en-GB"/>
        </w:rPr>
      </w:pPr>
    </w:p>
    <w:p w14:paraId="2CD4865E" w14:textId="23591639" w:rsidR="006C7389" w:rsidRDefault="006C7389" w:rsidP="00083DFF">
      <w:pPr>
        <w:pStyle w:val="NormaleWeb"/>
        <w:rPr>
          <w:b/>
          <w:bCs/>
          <w:sz w:val="28"/>
          <w:szCs w:val="28"/>
          <w:lang w:val="en-GB"/>
        </w:rPr>
      </w:pPr>
      <w:r>
        <w:rPr>
          <w:b/>
          <w:bCs/>
          <w:noProof/>
          <w:sz w:val="28"/>
          <w:szCs w:val="28"/>
          <w:lang w:val="en-GB"/>
        </w:rPr>
        <w:drawing>
          <wp:inline distT="0" distB="0" distL="0" distR="0" wp14:anchorId="326928D7" wp14:editId="4D7428DD">
            <wp:extent cx="2910840" cy="4470400"/>
            <wp:effectExtent l="0" t="0" r="0" b="0"/>
            <wp:docPr id="61716740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0302" cy="4515647"/>
                    </a:xfrm>
                    <a:prstGeom prst="rect">
                      <a:avLst/>
                    </a:prstGeom>
                    <a:noFill/>
                    <a:ln>
                      <a:noFill/>
                    </a:ln>
                  </pic:spPr>
                </pic:pic>
              </a:graphicData>
            </a:graphic>
          </wp:inline>
        </w:drawing>
      </w:r>
    </w:p>
    <w:p w14:paraId="4A44885B" w14:textId="77777777" w:rsidR="00CD169A" w:rsidRDefault="00CD169A" w:rsidP="00083DFF">
      <w:pPr>
        <w:pStyle w:val="NormaleWeb"/>
        <w:rPr>
          <w:b/>
          <w:bCs/>
          <w:sz w:val="28"/>
          <w:szCs w:val="28"/>
          <w:lang w:val="en-GB"/>
        </w:rPr>
      </w:pPr>
    </w:p>
    <w:p w14:paraId="535FA751" w14:textId="77777777" w:rsidR="00CD169A" w:rsidRPr="00CD169A" w:rsidRDefault="00CD169A" w:rsidP="00CD169A">
      <w:pPr>
        <w:pStyle w:val="NormaleWeb"/>
        <w:rPr>
          <w:sz w:val="24"/>
          <w:szCs w:val="24"/>
          <w:lang w:val="en-GB"/>
        </w:rPr>
      </w:pPr>
      <w:r w:rsidRPr="00CD169A">
        <w:rPr>
          <w:sz w:val="24"/>
          <w:szCs w:val="24"/>
          <w:lang w:val="en-GB"/>
        </w:rPr>
        <w:t>In this table, I have displayed and sorted the top 5 house types by Adj_Airbnb_YROI, considering only the house types with more than 20 samples, for the top 5 cities by Occupancy_Rate, considering cities with more than 300 houses. All these restrictions have been added to the filters, and as mentioned earlier, I counted the house types using the count of the Id for each House_Type.</w:t>
      </w:r>
    </w:p>
    <w:p w14:paraId="17A2AC17" w14:textId="77777777" w:rsidR="00CD169A" w:rsidRPr="00CD169A" w:rsidRDefault="00CD169A" w:rsidP="00CD169A">
      <w:pPr>
        <w:pStyle w:val="NormaleWeb"/>
        <w:rPr>
          <w:sz w:val="24"/>
          <w:szCs w:val="24"/>
          <w:lang w:val="en-GB"/>
        </w:rPr>
      </w:pPr>
      <w:r w:rsidRPr="00CD169A">
        <w:rPr>
          <w:sz w:val="24"/>
          <w:szCs w:val="24"/>
          <w:lang w:val="en-GB"/>
        </w:rPr>
        <w:lastRenderedPageBreak/>
        <w:t>The values we have are highest in Pantelleria, which has an average Occupancy Rate of 0.2288. This high value is immediately noticeable due to the color choices used, where a dark red color indicates a good Occupancy Rate. It is understandable that Pantelleria shows such high values, especially because it experiences high tourist inflow during the summer. The house type associated with this high occupancy rate is 3 bedrooms and 3 bathrooms (3 Br and 3 Bt).</w:t>
      </w:r>
    </w:p>
    <w:p w14:paraId="56B0BAC8" w14:textId="77777777" w:rsidR="00CD169A" w:rsidRPr="00CD169A" w:rsidRDefault="00CD169A" w:rsidP="00CD169A">
      <w:pPr>
        <w:pStyle w:val="NormaleWeb"/>
        <w:rPr>
          <w:sz w:val="24"/>
          <w:szCs w:val="24"/>
          <w:lang w:val="en-GB"/>
        </w:rPr>
      </w:pPr>
      <w:r w:rsidRPr="00CD169A">
        <w:rPr>
          <w:sz w:val="24"/>
          <w:szCs w:val="24"/>
          <w:lang w:val="en-GB"/>
        </w:rPr>
        <w:t>On the other hand, lower occupancy rate values are visible in light yellow, such as 0.09 in Lampedusa, making a stark comparison with Pantelleria. Despite having the same house type (3 Br and 3 Bt), Lampedusa shows significantly lower occupancy rates.</w:t>
      </w:r>
    </w:p>
    <w:p w14:paraId="54FA6EFC" w14:textId="77777777" w:rsidR="00CD169A" w:rsidRPr="00CD169A" w:rsidRDefault="00CD169A" w:rsidP="00CD169A">
      <w:pPr>
        <w:pStyle w:val="NormaleWeb"/>
        <w:rPr>
          <w:sz w:val="24"/>
          <w:szCs w:val="24"/>
          <w:lang w:val="en-GB"/>
        </w:rPr>
      </w:pPr>
      <w:r w:rsidRPr="00CD169A">
        <w:rPr>
          <w:sz w:val="24"/>
          <w:szCs w:val="24"/>
          <w:lang w:val="en-GB"/>
        </w:rPr>
        <w:t>Medium occupancy rate values in this ranking are identified by the orange color. Thus, the color scale used ranges from "Yellow-Orange-Red."</w:t>
      </w:r>
    </w:p>
    <w:p w14:paraId="26809BB4" w14:textId="77777777" w:rsidR="00CD169A" w:rsidRPr="00CD169A" w:rsidRDefault="00CD169A" w:rsidP="00CD169A">
      <w:pPr>
        <w:pStyle w:val="Titolo3"/>
        <w:rPr>
          <w:rFonts w:ascii="Times New Roman" w:hAnsi="Times New Roman" w:cs="Times New Roman"/>
          <w:sz w:val="24"/>
          <w:szCs w:val="24"/>
        </w:rPr>
      </w:pPr>
      <w:r w:rsidRPr="00CD169A">
        <w:rPr>
          <w:rFonts w:ascii="Times New Roman" w:hAnsi="Times New Roman" w:cs="Times New Roman"/>
          <w:sz w:val="24"/>
          <w:szCs w:val="24"/>
        </w:rPr>
        <w:t>Detailed Explanation:</w:t>
      </w:r>
    </w:p>
    <w:p w14:paraId="2EE22048" w14:textId="77777777" w:rsidR="00CD169A" w:rsidRPr="00CD169A" w:rsidRDefault="00CD169A" w:rsidP="00CD169A">
      <w:pPr>
        <w:pStyle w:val="Titolo4"/>
        <w:rPr>
          <w:rFonts w:ascii="Times New Roman" w:hAnsi="Times New Roman" w:cs="Times New Roman"/>
          <w:sz w:val="24"/>
          <w:szCs w:val="24"/>
        </w:rPr>
      </w:pPr>
      <w:r w:rsidRPr="00CD169A">
        <w:rPr>
          <w:rFonts w:ascii="Times New Roman" w:hAnsi="Times New Roman" w:cs="Times New Roman"/>
          <w:sz w:val="24"/>
          <w:szCs w:val="24"/>
        </w:rPr>
        <w:t>Chart Setup:</w:t>
      </w:r>
    </w:p>
    <w:p w14:paraId="33FD4678" w14:textId="77777777" w:rsidR="00CD169A" w:rsidRPr="00CD169A" w:rsidRDefault="00CD169A" w:rsidP="00CD169A">
      <w:pPr>
        <w:pStyle w:val="NormaleWeb"/>
        <w:numPr>
          <w:ilvl w:val="0"/>
          <w:numId w:val="38"/>
        </w:numPr>
        <w:spacing w:before="100"/>
        <w:rPr>
          <w:sz w:val="24"/>
          <w:szCs w:val="24"/>
        </w:rPr>
      </w:pPr>
      <w:r w:rsidRPr="00CD169A">
        <w:rPr>
          <w:rStyle w:val="Enfasigrassetto"/>
          <w:sz w:val="24"/>
          <w:szCs w:val="24"/>
        </w:rPr>
        <w:t>Top House Types</w:t>
      </w:r>
      <w:r w:rsidRPr="00CD169A">
        <w:rPr>
          <w:sz w:val="24"/>
          <w:szCs w:val="24"/>
        </w:rPr>
        <w:t>:</w:t>
      </w:r>
    </w:p>
    <w:p w14:paraId="16853B0B" w14:textId="77777777" w:rsidR="00CD169A" w:rsidRPr="00CD169A" w:rsidRDefault="00CD169A" w:rsidP="00CD169A">
      <w:pPr>
        <w:numPr>
          <w:ilvl w:val="1"/>
          <w:numId w:val="38"/>
        </w:numPr>
        <w:spacing w:before="100" w:beforeAutospacing="1" w:after="100" w:afterAutospacing="1"/>
        <w:rPr>
          <w:rFonts w:ascii="Times New Roman" w:hAnsi="Times New Roman" w:cs="Times New Roman"/>
          <w:sz w:val="24"/>
          <w:szCs w:val="24"/>
          <w:lang w:val="en-GB"/>
        </w:rPr>
      </w:pPr>
      <w:r w:rsidRPr="00CD169A">
        <w:rPr>
          <w:rFonts w:ascii="Times New Roman" w:hAnsi="Times New Roman" w:cs="Times New Roman"/>
          <w:sz w:val="24"/>
          <w:szCs w:val="24"/>
          <w:lang w:val="en-GB"/>
        </w:rPr>
        <w:t>The focus is on the top 5 house types by Adj_Airbnb_YROI, ensuring that only house types with more than 20 samples are considered. This filtering ensures that the analysis is based on statistically significant data.</w:t>
      </w:r>
    </w:p>
    <w:p w14:paraId="1036D97C" w14:textId="77777777" w:rsidR="00CD169A" w:rsidRPr="00CD169A" w:rsidRDefault="00CD169A" w:rsidP="00CD169A">
      <w:pPr>
        <w:pStyle w:val="NormaleWeb"/>
        <w:numPr>
          <w:ilvl w:val="0"/>
          <w:numId w:val="38"/>
        </w:numPr>
        <w:spacing w:before="100"/>
        <w:rPr>
          <w:sz w:val="24"/>
          <w:szCs w:val="24"/>
          <w:lang w:val="en-GB"/>
        </w:rPr>
      </w:pPr>
      <w:r w:rsidRPr="00CD169A">
        <w:rPr>
          <w:rStyle w:val="Enfasigrassetto"/>
          <w:sz w:val="24"/>
          <w:szCs w:val="24"/>
          <w:lang w:val="en-GB"/>
        </w:rPr>
        <w:t>Top Cities by Occupancy Rate</w:t>
      </w:r>
      <w:r w:rsidRPr="00CD169A">
        <w:rPr>
          <w:sz w:val="24"/>
          <w:szCs w:val="24"/>
          <w:lang w:val="en-GB"/>
        </w:rPr>
        <w:t>:</w:t>
      </w:r>
    </w:p>
    <w:p w14:paraId="23421E46" w14:textId="77777777" w:rsidR="00CD169A" w:rsidRPr="00CD169A" w:rsidRDefault="00CD169A" w:rsidP="00CD169A">
      <w:pPr>
        <w:numPr>
          <w:ilvl w:val="1"/>
          <w:numId w:val="38"/>
        </w:numPr>
        <w:spacing w:before="100" w:beforeAutospacing="1" w:after="100" w:afterAutospacing="1"/>
        <w:rPr>
          <w:rFonts w:ascii="Times New Roman" w:hAnsi="Times New Roman" w:cs="Times New Roman"/>
          <w:sz w:val="24"/>
          <w:szCs w:val="24"/>
          <w:lang w:val="en-GB"/>
        </w:rPr>
      </w:pPr>
      <w:r w:rsidRPr="00CD169A">
        <w:rPr>
          <w:rFonts w:ascii="Times New Roman" w:hAnsi="Times New Roman" w:cs="Times New Roman"/>
          <w:sz w:val="24"/>
          <w:szCs w:val="24"/>
          <w:lang w:val="en-GB"/>
        </w:rPr>
        <w:t>Only cities with more than 300 houses are included, and the top 5 cities are selected based on their average Occupancy Rate. This provides a focused view of the most significant markets.</w:t>
      </w:r>
    </w:p>
    <w:p w14:paraId="3A902E0F" w14:textId="77777777" w:rsidR="00CD169A" w:rsidRPr="00CD169A" w:rsidRDefault="00CD169A" w:rsidP="00CD169A">
      <w:pPr>
        <w:pStyle w:val="NormaleWeb"/>
        <w:numPr>
          <w:ilvl w:val="0"/>
          <w:numId w:val="38"/>
        </w:numPr>
        <w:spacing w:before="100"/>
        <w:rPr>
          <w:sz w:val="24"/>
          <w:szCs w:val="24"/>
          <w:lang w:val="en-GB"/>
        </w:rPr>
      </w:pPr>
      <w:r w:rsidRPr="00CD169A">
        <w:rPr>
          <w:rStyle w:val="Enfasigrassetto"/>
          <w:sz w:val="24"/>
          <w:szCs w:val="24"/>
          <w:lang w:val="en-GB"/>
        </w:rPr>
        <w:t>Use of Id for Counting</w:t>
      </w:r>
      <w:r w:rsidRPr="00CD169A">
        <w:rPr>
          <w:sz w:val="24"/>
          <w:szCs w:val="24"/>
          <w:lang w:val="en-GB"/>
        </w:rPr>
        <w:t>:</w:t>
      </w:r>
    </w:p>
    <w:p w14:paraId="4843CBFE" w14:textId="77777777" w:rsidR="00CD169A" w:rsidRPr="00CD169A" w:rsidRDefault="00CD169A" w:rsidP="00CD169A">
      <w:pPr>
        <w:numPr>
          <w:ilvl w:val="1"/>
          <w:numId w:val="38"/>
        </w:numPr>
        <w:spacing w:before="100" w:beforeAutospacing="1" w:after="100" w:afterAutospacing="1"/>
        <w:rPr>
          <w:rFonts w:ascii="Times New Roman" w:hAnsi="Times New Roman" w:cs="Times New Roman"/>
          <w:sz w:val="24"/>
          <w:szCs w:val="24"/>
          <w:lang w:val="en-GB"/>
        </w:rPr>
      </w:pPr>
      <w:r w:rsidRPr="00CD169A">
        <w:rPr>
          <w:rFonts w:ascii="Times New Roman" w:hAnsi="Times New Roman" w:cs="Times New Roman"/>
          <w:sz w:val="24"/>
          <w:szCs w:val="24"/>
          <w:lang w:val="en-GB"/>
        </w:rPr>
        <w:t>The Id variable is used to count the number of samples for each House_Type, ensuring accurate representation of the data.</w:t>
      </w:r>
    </w:p>
    <w:p w14:paraId="6BF5A13E" w14:textId="77777777" w:rsidR="00CD169A" w:rsidRPr="00CD169A" w:rsidRDefault="00CD169A" w:rsidP="00CD169A">
      <w:pPr>
        <w:pStyle w:val="Titolo4"/>
        <w:rPr>
          <w:rFonts w:ascii="Times New Roman" w:hAnsi="Times New Roman" w:cs="Times New Roman"/>
          <w:sz w:val="24"/>
          <w:szCs w:val="24"/>
        </w:rPr>
      </w:pPr>
      <w:r w:rsidRPr="00CD169A">
        <w:rPr>
          <w:rFonts w:ascii="Times New Roman" w:hAnsi="Times New Roman" w:cs="Times New Roman"/>
          <w:sz w:val="24"/>
          <w:szCs w:val="24"/>
        </w:rPr>
        <w:t>Insights from the Data:</w:t>
      </w:r>
    </w:p>
    <w:p w14:paraId="4937BCC9" w14:textId="77777777" w:rsidR="00CD169A" w:rsidRPr="00CD169A" w:rsidRDefault="00CD169A" w:rsidP="00CD169A">
      <w:pPr>
        <w:pStyle w:val="NormaleWeb"/>
        <w:numPr>
          <w:ilvl w:val="0"/>
          <w:numId w:val="39"/>
        </w:numPr>
        <w:spacing w:before="100"/>
        <w:rPr>
          <w:sz w:val="24"/>
          <w:szCs w:val="24"/>
        </w:rPr>
      </w:pPr>
      <w:r w:rsidRPr="00CD169A">
        <w:rPr>
          <w:rStyle w:val="Enfasigrassetto"/>
          <w:sz w:val="24"/>
          <w:szCs w:val="24"/>
        </w:rPr>
        <w:t>Pantelleria</w:t>
      </w:r>
      <w:r w:rsidRPr="00CD169A">
        <w:rPr>
          <w:sz w:val="24"/>
          <w:szCs w:val="24"/>
        </w:rPr>
        <w:t>:</w:t>
      </w:r>
    </w:p>
    <w:p w14:paraId="7A524F32" w14:textId="77777777" w:rsidR="00CD169A" w:rsidRPr="00CD169A" w:rsidRDefault="00CD169A" w:rsidP="00CD169A">
      <w:pPr>
        <w:numPr>
          <w:ilvl w:val="1"/>
          <w:numId w:val="39"/>
        </w:numPr>
        <w:spacing w:before="100" w:beforeAutospacing="1" w:after="100" w:afterAutospacing="1"/>
        <w:rPr>
          <w:rFonts w:ascii="Times New Roman" w:hAnsi="Times New Roman" w:cs="Times New Roman"/>
          <w:sz w:val="24"/>
          <w:szCs w:val="24"/>
          <w:lang w:val="en-GB"/>
        </w:rPr>
      </w:pPr>
      <w:r w:rsidRPr="00CD169A">
        <w:rPr>
          <w:rStyle w:val="Enfasigrassetto"/>
          <w:rFonts w:ascii="Times New Roman" w:hAnsi="Times New Roman" w:cs="Times New Roman"/>
          <w:sz w:val="24"/>
          <w:szCs w:val="24"/>
          <w:lang w:val="en-GB"/>
        </w:rPr>
        <w:t>High Occupancy Rate</w:t>
      </w:r>
      <w:r w:rsidRPr="00CD169A">
        <w:rPr>
          <w:rFonts w:ascii="Times New Roman" w:hAnsi="Times New Roman" w:cs="Times New Roman"/>
          <w:sz w:val="24"/>
          <w:szCs w:val="24"/>
          <w:lang w:val="en-GB"/>
        </w:rPr>
        <w:t>: The average Occupancy Rate is 0.2288. The high rate is indicated by a dark red color, which immediately draws attention. This high occupancy is likely due to the island's popularity during the summer season, attracting many tourists.</w:t>
      </w:r>
    </w:p>
    <w:p w14:paraId="42B52BBF" w14:textId="77777777" w:rsidR="00CD169A" w:rsidRPr="00CD169A" w:rsidRDefault="00CD169A" w:rsidP="00CD169A">
      <w:pPr>
        <w:numPr>
          <w:ilvl w:val="1"/>
          <w:numId w:val="39"/>
        </w:numPr>
        <w:spacing w:before="100" w:beforeAutospacing="1" w:after="100" w:afterAutospacing="1"/>
        <w:rPr>
          <w:rFonts w:ascii="Times New Roman" w:hAnsi="Times New Roman" w:cs="Times New Roman"/>
          <w:sz w:val="24"/>
          <w:szCs w:val="24"/>
          <w:lang w:val="en-GB"/>
        </w:rPr>
      </w:pPr>
      <w:r w:rsidRPr="00CD169A">
        <w:rPr>
          <w:rStyle w:val="Enfasigrassetto"/>
          <w:rFonts w:ascii="Times New Roman" w:hAnsi="Times New Roman" w:cs="Times New Roman"/>
          <w:sz w:val="24"/>
          <w:szCs w:val="24"/>
          <w:lang w:val="en-GB"/>
        </w:rPr>
        <w:t>House Type</w:t>
      </w:r>
      <w:r w:rsidRPr="00CD169A">
        <w:rPr>
          <w:rFonts w:ascii="Times New Roman" w:hAnsi="Times New Roman" w:cs="Times New Roman"/>
          <w:sz w:val="24"/>
          <w:szCs w:val="24"/>
          <w:lang w:val="en-GB"/>
        </w:rPr>
        <w:t>: The dominant house type here is 3 bedrooms and 3 bathrooms (3 Br and 3 Bt).</w:t>
      </w:r>
    </w:p>
    <w:p w14:paraId="3B5C1E85" w14:textId="77777777" w:rsidR="00CD169A" w:rsidRPr="00CD169A" w:rsidRDefault="00CD169A" w:rsidP="00CD169A">
      <w:pPr>
        <w:pStyle w:val="NormaleWeb"/>
        <w:numPr>
          <w:ilvl w:val="0"/>
          <w:numId w:val="39"/>
        </w:numPr>
        <w:spacing w:before="100"/>
        <w:rPr>
          <w:sz w:val="24"/>
          <w:szCs w:val="24"/>
        </w:rPr>
      </w:pPr>
      <w:r w:rsidRPr="00CD169A">
        <w:rPr>
          <w:rStyle w:val="Enfasigrassetto"/>
          <w:sz w:val="24"/>
          <w:szCs w:val="24"/>
        </w:rPr>
        <w:t>Lampedusa</w:t>
      </w:r>
      <w:r w:rsidRPr="00CD169A">
        <w:rPr>
          <w:sz w:val="24"/>
          <w:szCs w:val="24"/>
        </w:rPr>
        <w:t>:</w:t>
      </w:r>
    </w:p>
    <w:p w14:paraId="580BAFE1" w14:textId="77777777" w:rsidR="00CD169A" w:rsidRPr="00CD169A" w:rsidRDefault="00CD169A" w:rsidP="00CD169A">
      <w:pPr>
        <w:numPr>
          <w:ilvl w:val="1"/>
          <w:numId w:val="39"/>
        </w:numPr>
        <w:spacing w:before="100" w:beforeAutospacing="1" w:after="100" w:afterAutospacing="1"/>
        <w:rPr>
          <w:rFonts w:ascii="Times New Roman" w:hAnsi="Times New Roman" w:cs="Times New Roman"/>
          <w:sz w:val="24"/>
          <w:szCs w:val="24"/>
          <w:lang w:val="en-GB"/>
        </w:rPr>
      </w:pPr>
      <w:r w:rsidRPr="00CD169A">
        <w:rPr>
          <w:rStyle w:val="Enfasigrassetto"/>
          <w:rFonts w:ascii="Times New Roman" w:hAnsi="Times New Roman" w:cs="Times New Roman"/>
          <w:sz w:val="24"/>
          <w:szCs w:val="24"/>
          <w:lang w:val="en-GB"/>
        </w:rPr>
        <w:t>Low Occupancy Rate</w:t>
      </w:r>
      <w:r w:rsidRPr="00CD169A">
        <w:rPr>
          <w:rFonts w:ascii="Times New Roman" w:hAnsi="Times New Roman" w:cs="Times New Roman"/>
          <w:sz w:val="24"/>
          <w:szCs w:val="24"/>
          <w:lang w:val="en-GB"/>
        </w:rPr>
        <w:t>: An average Occupancy Rate of 0.09 is shown in light yellow, indicating lower performance compared to Pantelleria. Despite having the same house type (3 Br and 3 Bt), Lampedusa's occupancy rate is significantly lower, suggesting differences in demand or attractiveness between the two locations.</w:t>
      </w:r>
    </w:p>
    <w:p w14:paraId="5367233A" w14:textId="77777777" w:rsidR="00CD169A" w:rsidRPr="00CD169A" w:rsidRDefault="00CD169A" w:rsidP="00CD169A">
      <w:pPr>
        <w:pStyle w:val="NormaleWeb"/>
        <w:numPr>
          <w:ilvl w:val="0"/>
          <w:numId w:val="39"/>
        </w:numPr>
        <w:spacing w:before="100"/>
        <w:rPr>
          <w:sz w:val="24"/>
          <w:szCs w:val="24"/>
        </w:rPr>
      </w:pPr>
      <w:r w:rsidRPr="00CD169A">
        <w:rPr>
          <w:rStyle w:val="Enfasigrassetto"/>
          <w:sz w:val="24"/>
          <w:szCs w:val="24"/>
        </w:rPr>
        <w:t>Color Coding</w:t>
      </w:r>
      <w:r w:rsidRPr="00CD169A">
        <w:rPr>
          <w:sz w:val="24"/>
          <w:szCs w:val="24"/>
        </w:rPr>
        <w:t>:</w:t>
      </w:r>
    </w:p>
    <w:p w14:paraId="36BF55C4" w14:textId="77777777" w:rsidR="00CD169A" w:rsidRPr="00CD169A" w:rsidRDefault="00CD169A" w:rsidP="00CD169A">
      <w:pPr>
        <w:numPr>
          <w:ilvl w:val="1"/>
          <w:numId w:val="39"/>
        </w:numPr>
        <w:spacing w:before="100" w:beforeAutospacing="1" w:after="100" w:afterAutospacing="1"/>
        <w:rPr>
          <w:rFonts w:ascii="Times New Roman" w:hAnsi="Times New Roman" w:cs="Times New Roman"/>
          <w:sz w:val="24"/>
          <w:szCs w:val="24"/>
          <w:lang w:val="en-GB"/>
        </w:rPr>
      </w:pPr>
      <w:r w:rsidRPr="00CD169A">
        <w:rPr>
          <w:rStyle w:val="Enfasigrassetto"/>
          <w:rFonts w:ascii="Times New Roman" w:hAnsi="Times New Roman" w:cs="Times New Roman"/>
          <w:sz w:val="24"/>
          <w:szCs w:val="24"/>
          <w:lang w:val="en-GB"/>
        </w:rPr>
        <w:t>Dark Red</w:t>
      </w:r>
      <w:r w:rsidRPr="00CD169A">
        <w:rPr>
          <w:rFonts w:ascii="Times New Roman" w:hAnsi="Times New Roman" w:cs="Times New Roman"/>
          <w:sz w:val="24"/>
          <w:szCs w:val="24"/>
          <w:lang w:val="en-GB"/>
        </w:rPr>
        <w:t>: Represents high Occupancy Rates, indicating highly desirable locations and house types.</w:t>
      </w:r>
    </w:p>
    <w:p w14:paraId="654A170B" w14:textId="77777777" w:rsidR="00CD169A" w:rsidRPr="00CD169A" w:rsidRDefault="00CD169A" w:rsidP="00CD169A">
      <w:pPr>
        <w:numPr>
          <w:ilvl w:val="1"/>
          <w:numId w:val="39"/>
        </w:numPr>
        <w:spacing w:before="100" w:beforeAutospacing="1" w:after="100" w:afterAutospacing="1"/>
        <w:rPr>
          <w:rFonts w:ascii="Times New Roman" w:hAnsi="Times New Roman" w:cs="Times New Roman"/>
          <w:sz w:val="24"/>
          <w:szCs w:val="24"/>
          <w:lang w:val="en-GB"/>
        </w:rPr>
      </w:pPr>
      <w:r w:rsidRPr="00CD169A">
        <w:rPr>
          <w:rStyle w:val="Enfasigrassetto"/>
          <w:rFonts w:ascii="Times New Roman" w:hAnsi="Times New Roman" w:cs="Times New Roman"/>
          <w:sz w:val="24"/>
          <w:szCs w:val="24"/>
          <w:lang w:val="en-GB"/>
        </w:rPr>
        <w:t>Orange</w:t>
      </w:r>
      <w:r w:rsidRPr="00CD169A">
        <w:rPr>
          <w:rFonts w:ascii="Times New Roman" w:hAnsi="Times New Roman" w:cs="Times New Roman"/>
          <w:sz w:val="24"/>
          <w:szCs w:val="24"/>
          <w:lang w:val="en-GB"/>
        </w:rPr>
        <w:t>: Represents medium Occupancy Rates, providing a balanced view of moderately performing properties.</w:t>
      </w:r>
    </w:p>
    <w:p w14:paraId="6662EED7" w14:textId="77777777" w:rsidR="00CD169A" w:rsidRPr="00CD169A" w:rsidRDefault="00CD169A" w:rsidP="00CD169A">
      <w:pPr>
        <w:numPr>
          <w:ilvl w:val="1"/>
          <w:numId w:val="39"/>
        </w:numPr>
        <w:spacing w:before="100" w:beforeAutospacing="1" w:after="100" w:afterAutospacing="1"/>
        <w:rPr>
          <w:rFonts w:ascii="Times New Roman" w:hAnsi="Times New Roman" w:cs="Times New Roman"/>
          <w:sz w:val="24"/>
          <w:szCs w:val="24"/>
          <w:lang w:val="en-GB"/>
        </w:rPr>
      </w:pPr>
      <w:r w:rsidRPr="00CD169A">
        <w:rPr>
          <w:rStyle w:val="Enfasigrassetto"/>
          <w:rFonts w:ascii="Times New Roman" w:hAnsi="Times New Roman" w:cs="Times New Roman"/>
          <w:sz w:val="24"/>
          <w:szCs w:val="24"/>
          <w:lang w:val="en-GB"/>
        </w:rPr>
        <w:t>Light Yellow</w:t>
      </w:r>
      <w:r w:rsidRPr="00CD169A">
        <w:rPr>
          <w:rFonts w:ascii="Times New Roman" w:hAnsi="Times New Roman" w:cs="Times New Roman"/>
          <w:sz w:val="24"/>
          <w:szCs w:val="24"/>
          <w:lang w:val="en-GB"/>
        </w:rPr>
        <w:t>: Represents low Occupancy Rates, highlighting areas or house types with less demand.</w:t>
      </w:r>
    </w:p>
    <w:p w14:paraId="7C7192E1" w14:textId="77777777" w:rsidR="00CD169A" w:rsidRPr="00CD169A" w:rsidRDefault="00CD169A" w:rsidP="00CD169A">
      <w:pPr>
        <w:pStyle w:val="Titolo3"/>
        <w:rPr>
          <w:rFonts w:ascii="Times New Roman" w:hAnsi="Times New Roman" w:cs="Times New Roman"/>
          <w:sz w:val="24"/>
          <w:szCs w:val="24"/>
        </w:rPr>
      </w:pPr>
      <w:r w:rsidRPr="00CD169A">
        <w:rPr>
          <w:rFonts w:ascii="Times New Roman" w:hAnsi="Times New Roman" w:cs="Times New Roman"/>
          <w:sz w:val="24"/>
          <w:szCs w:val="24"/>
        </w:rPr>
        <w:lastRenderedPageBreak/>
        <w:t>Importance of This Analysis:</w:t>
      </w:r>
    </w:p>
    <w:p w14:paraId="2C1CCDB5" w14:textId="77777777" w:rsidR="00CD169A" w:rsidRPr="00CD169A" w:rsidRDefault="00CD169A" w:rsidP="00CD169A">
      <w:pPr>
        <w:pStyle w:val="NormaleWeb"/>
        <w:numPr>
          <w:ilvl w:val="0"/>
          <w:numId w:val="40"/>
        </w:numPr>
        <w:spacing w:before="100"/>
        <w:rPr>
          <w:sz w:val="24"/>
          <w:szCs w:val="24"/>
        </w:rPr>
      </w:pPr>
      <w:r w:rsidRPr="00CD169A">
        <w:rPr>
          <w:rStyle w:val="Enfasigrassetto"/>
          <w:sz w:val="24"/>
          <w:szCs w:val="24"/>
        </w:rPr>
        <w:t>Visual Clarity</w:t>
      </w:r>
      <w:r w:rsidRPr="00CD169A">
        <w:rPr>
          <w:sz w:val="24"/>
          <w:szCs w:val="24"/>
        </w:rPr>
        <w:t>:</w:t>
      </w:r>
    </w:p>
    <w:p w14:paraId="680C57EB" w14:textId="77777777" w:rsidR="00CD169A" w:rsidRPr="00CD169A" w:rsidRDefault="00CD169A" w:rsidP="00CD169A">
      <w:pPr>
        <w:numPr>
          <w:ilvl w:val="1"/>
          <w:numId w:val="40"/>
        </w:numPr>
        <w:spacing w:before="100" w:beforeAutospacing="1" w:after="100" w:afterAutospacing="1"/>
        <w:rPr>
          <w:rFonts w:ascii="Times New Roman" w:hAnsi="Times New Roman" w:cs="Times New Roman"/>
          <w:sz w:val="24"/>
          <w:szCs w:val="24"/>
          <w:lang w:val="en-GB"/>
        </w:rPr>
      </w:pPr>
      <w:r w:rsidRPr="00CD169A">
        <w:rPr>
          <w:rFonts w:ascii="Times New Roman" w:hAnsi="Times New Roman" w:cs="Times New Roman"/>
          <w:sz w:val="24"/>
          <w:szCs w:val="24"/>
          <w:lang w:val="en-GB"/>
        </w:rPr>
        <w:t>The use of color coding makes it easy to quickly identify and compare performance across different cities and house types. This visual aid is crucial for spotting trends and outliers at a glance.</w:t>
      </w:r>
    </w:p>
    <w:p w14:paraId="3C95B0EE" w14:textId="77777777" w:rsidR="00CD169A" w:rsidRPr="00CD169A" w:rsidRDefault="00CD169A" w:rsidP="00CD169A">
      <w:pPr>
        <w:pStyle w:val="NormaleWeb"/>
        <w:numPr>
          <w:ilvl w:val="0"/>
          <w:numId w:val="40"/>
        </w:numPr>
        <w:spacing w:before="100"/>
        <w:rPr>
          <w:sz w:val="24"/>
          <w:szCs w:val="24"/>
        </w:rPr>
      </w:pPr>
      <w:r w:rsidRPr="00CD169A">
        <w:rPr>
          <w:rStyle w:val="Enfasigrassetto"/>
          <w:sz w:val="24"/>
          <w:szCs w:val="24"/>
        </w:rPr>
        <w:t>Strategic Insights</w:t>
      </w:r>
      <w:r w:rsidRPr="00CD169A">
        <w:rPr>
          <w:sz w:val="24"/>
          <w:szCs w:val="24"/>
        </w:rPr>
        <w:t>:</w:t>
      </w:r>
    </w:p>
    <w:p w14:paraId="55B17D24" w14:textId="77777777" w:rsidR="00CD169A" w:rsidRPr="00CD169A" w:rsidRDefault="00CD169A" w:rsidP="00CD169A">
      <w:pPr>
        <w:numPr>
          <w:ilvl w:val="1"/>
          <w:numId w:val="40"/>
        </w:numPr>
        <w:spacing w:before="100" w:beforeAutospacing="1" w:after="100" w:afterAutospacing="1"/>
        <w:rPr>
          <w:rFonts w:ascii="Times New Roman" w:hAnsi="Times New Roman" w:cs="Times New Roman"/>
          <w:sz w:val="24"/>
          <w:szCs w:val="24"/>
          <w:lang w:val="en-GB"/>
        </w:rPr>
      </w:pPr>
      <w:r w:rsidRPr="00CD169A">
        <w:rPr>
          <w:rFonts w:ascii="Times New Roman" w:hAnsi="Times New Roman" w:cs="Times New Roman"/>
          <w:sz w:val="24"/>
          <w:szCs w:val="24"/>
          <w:lang w:val="en-GB"/>
        </w:rPr>
        <w:t>Understanding which house types and cities yield the highest Adj_Airbnb_YROI and Occupancy Rates helps investors and property managers make informed decisions. For instance, focusing on Pantelleria with its high occupancy might be a strategic move for maximizing returns.</w:t>
      </w:r>
    </w:p>
    <w:p w14:paraId="151AB063" w14:textId="77777777" w:rsidR="00CD169A" w:rsidRPr="00CD169A" w:rsidRDefault="00CD169A" w:rsidP="00CD169A">
      <w:pPr>
        <w:pStyle w:val="NormaleWeb"/>
        <w:numPr>
          <w:ilvl w:val="0"/>
          <w:numId w:val="40"/>
        </w:numPr>
        <w:spacing w:before="100"/>
        <w:rPr>
          <w:sz w:val="24"/>
          <w:szCs w:val="24"/>
        </w:rPr>
      </w:pPr>
      <w:r w:rsidRPr="00CD169A">
        <w:rPr>
          <w:rStyle w:val="Enfasigrassetto"/>
          <w:sz w:val="24"/>
          <w:szCs w:val="24"/>
        </w:rPr>
        <w:t>Market Understanding</w:t>
      </w:r>
      <w:r w:rsidRPr="00CD169A">
        <w:rPr>
          <w:sz w:val="24"/>
          <w:szCs w:val="24"/>
        </w:rPr>
        <w:t>:</w:t>
      </w:r>
    </w:p>
    <w:p w14:paraId="3BED856E" w14:textId="77777777" w:rsidR="00CD169A" w:rsidRPr="00CD169A" w:rsidRDefault="00CD169A" w:rsidP="00CD169A">
      <w:pPr>
        <w:numPr>
          <w:ilvl w:val="1"/>
          <w:numId w:val="40"/>
        </w:numPr>
        <w:spacing w:before="100" w:beforeAutospacing="1" w:after="100" w:afterAutospacing="1"/>
        <w:rPr>
          <w:rFonts w:ascii="Times New Roman" w:hAnsi="Times New Roman" w:cs="Times New Roman"/>
          <w:sz w:val="24"/>
          <w:szCs w:val="24"/>
          <w:lang w:val="en-GB"/>
        </w:rPr>
      </w:pPr>
      <w:r w:rsidRPr="00CD169A">
        <w:rPr>
          <w:rFonts w:ascii="Times New Roman" w:hAnsi="Times New Roman" w:cs="Times New Roman"/>
          <w:sz w:val="24"/>
          <w:szCs w:val="24"/>
          <w:lang w:val="en-GB"/>
        </w:rPr>
        <w:t>This analysis sheds light on the varying performance of similar house types in different locations. It helps to understand how market demand, seasonality, and other factors influence profitability.</w:t>
      </w:r>
    </w:p>
    <w:p w14:paraId="2224A108" w14:textId="77777777" w:rsidR="00CD169A" w:rsidRPr="00CD169A" w:rsidRDefault="00CD169A" w:rsidP="00CD169A">
      <w:pPr>
        <w:pStyle w:val="NormaleWeb"/>
        <w:numPr>
          <w:ilvl w:val="0"/>
          <w:numId w:val="40"/>
        </w:numPr>
        <w:spacing w:before="100"/>
        <w:rPr>
          <w:sz w:val="24"/>
          <w:szCs w:val="24"/>
        </w:rPr>
      </w:pPr>
      <w:r w:rsidRPr="00CD169A">
        <w:rPr>
          <w:rStyle w:val="Enfasigrassetto"/>
          <w:sz w:val="24"/>
          <w:szCs w:val="24"/>
        </w:rPr>
        <w:t>Optimization</w:t>
      </w:r>
      <w:r w:rsidRPr="00CD169A">
        <w:rPr>
          <w:sz w:val="24"/>
          <w:szCs w:val="24"/>
        </w:rPr>
        <w:t>:</w:t>
      </w:r>
    </w:p>
    <w:p w14:paraId="7242821A" w14:textId="77777777" w:rsidR="00CD169A" w:rsidRPr="00CD169A" w:rsidRDefault="00CD169A" w:rsidP="00CD169A">
      <w:pPr>
        <w:numPr>
          <w:ilvl w:val="1"/>
          <w:numId w:val="40"/>
        </w:numPr>
        <w:spacing w:before="100" w:beforeAutospacing="1" w:after="100" w:afterAutospacing="1"/>
        <w:rPr>
          <w:rFonts w:ascii="Times New Roman" w:hAnsi="Times New Roman" w:cs="Times New Roman"/>
          <w:sz w:val="24"/>
          <w:szCs w:val="24"/>
          <w:lang w:val="en-GB"/>
        </w:rPr>
      </w:pPr>
      <w:r w:rsidRPr="00CD169A">
        <w:rPr>
          <w:rFonts w:ascii="Times New Roman" w:hAnsi="Times New Roman" w:cs="Times New Roman"/>
          <w:sz w:val="24"/>
          <w:szCs w:val="24"/>
          <w:lang w:val="en-GB"/>
        </w:rPr>
        <w:t>Property owners can use these insights to optimize their listings, perhaps by adjusting pricing, enhancing amenities, or focusing marketing efforts on high-performing areas like Pantelleria.</w:t>
      </w:r>
    </w:p>
    <w:p w14:paraId="7C86033F" w14:textId="77777777" w:rsidR="00CD169A" w:rsidRPr="00CD169A" w:rsidRDefault="00CD169A" w:rsidP="00CD169A">
      <w:pPr>
        <w:pStyle w:val="NormaleWeb"/>
        <w:rPr>
          <w:sz w:val="24"/>
          <w:szCs w:val="24"/>
          <w:lang w:val="en-GB"/>
        </w:rPr>
      </w:pPr>
      <w:r w:rsidRPr="00CD169A">
        <w:rPr>
          <w:sz w:val="24"/>
          <w:szCs w:val="24"/>
          <w:lang w:val="en-GB"/>
        </w:rPr>
        <w:t>In conclusion, this detailed analysis using filters and color coding provides valuable insights into the performance of house types across top cities, guiding better investment and management decisions in the Airbnb market.</w:t>
      </w:r>
    </w:p>
    <w:p w14:paraId="0418D867" w14:textId="77777777" w:rsidR="00CD169A" w:rsidRDefault="00CD169A" w:rsidP="00CD169A">
      <w:pPr>
        <w:pStyle w:val="NormaleWeb"/>
        <w:rPr>
          <w:sz w:val="24"/>
          <w:szCs w:val="24"/>
          <w:lang w:val="en-GB"/>
        </w:rPr>
      </w:pPr>
    </w:p>
    <w:p w14:paraId="44922486" w14:textId="77777777" w:rsidR="00CD169A" w:rsidRDefault="00CD169A" w:rsidP="00CD169A">
      <w:pPr>
        <w:pStyle w:val="NormaleWeb"/>
        <w:rPr>
          <w:sz w:val="24"/>
          <w:szCs w:val="24"/>
          <w:lang w:val="en-GB"/>
        </w:rPr>
      </w:pPr>
    </w:p>
    <w:p w14:paraId="4177830C" w14:textId="77777777" w:rsidR="00CD169A" w:rsidRDefault="00CD169A" w:rsidP="00CD169A">
      <w:pPr>
        <w:pStyle w:val="NormaleWeb"/>
        <w:rPr>
          <w:sz w:val="24"/>
          <w:szCs w:val="24"/>
          <w:lang w:val="en-GB"/>
        </w:rPr>
      </w:pPr>
    </w:p>
    <w:p w14:paraId="7C6F357F" w14:textId="77777777" w:rsidR="00CD169A" w:rsidRDefault="00CD169A" w:rsidP="00CD169A">
      <w:pPr>
        <w:pStyle w:val="NormaleWeb"/>
        <w:rPr>
          <w:sz w:val="24"/>
          <w:szCs w:val="24"/>
          <w:lang w:val="en-GB"/>
        </w:rPr>
      </w:pPr>
    </w:p>
    <w:p w14:paraId="0EF9C4CF" w14:textId="77777777" w:rsidR="00CD169A" w:rsidRDefault="00CD169A" w:rsidP="00CD169A">
      <w:pPr>
        <w:pStyle w:val="NormaleWeb"/>
        <w:rPr>
          <w:sz w:val="24"/>
          <w:szCs w:val="24"/>
          <w:lang w:val="en-GB"/>
        </w:rPr>
      </w:pPr>
    </w:p>
    <w:p w14:paraId="59B4AB34" w14:textId="77777777" w:rsidR="00CD169A" w:rsidRDefault="00CD169A" w:rsidP="00CD169A">
      <w:pPr>
        <w:pStyle w:val="NormaleWeb"/>
        <w:rPr>
          <w:sz w:val="24"/>
          <w:szCs w:val="24"/>
          <w:lang w:val="en-GB"/>
        </w:rPr>
      </w:pPr>
    </w:p>
    <w:p w14:paraId="673698D2" w14:textId="77777777" w:rsidR="00CD169A" w:rsidRDefault="00CD169A" w:rsidP="00CD169A">
      <w:pPr>
        <w:pStyle w:val="NormaleWeb"/>
        <w:rPr>
          <w:sz w:val="24"/>
          <w:szCs w:val="24"/>
          <w:lang w:val="en-GB"/>
        </w:rPr>
      </w:pPr>
    </w:p>
    <w:p w14:paraId="51277D3C" w14:textId="77777777" w:rsidR="00CD169A" w:rsidRDefault="00CD169A" w:rsidP="00CD169A">
      <w:pPr>
        <w:pStyle w:val="NormaleWeb"/>
        <w:rPr>
          <w:sz w:val="24"/>
          <w:szCs w:val="24"/>
          <w:lang w:val="en-GB"/>
        </w:rPr>
      </w:pPr>
    </w:p>
    <w:p w14:paraId="5602D3F3" w14:textId="77777777" w:rsidR="00CD169A" w:rsidRDefault="00CD169A" w:rsidP="00CD169A">
      <w:pPr>
        <w:pStyle w:val="NormaleWeb"/>
        <w:rPr>
          <w:sz w:val="24"/>
          <w:szCs w:val="24"/>
          <w:lang w:val="en-GB"/>
        </w:rPr>
      </w:pPr>
    </w:p>
    <w:p w14:paraId="58F099D8" w14:textId="77777777" w:rsidR="00CD169A" w:rsidRDefault="00CD169A" w:rsidP="00CD169A">
      <w:pPr>
        <w:pStyle w:val="NormaleWeb"/>
        <w:rPr>
          <w:sz w:val="24"/>
          <w:szCs w:val="24"/>
          <w:lang w:val="en-GB"/>
        </w:rPr>
      </w:pPr>
    </w:p>
    <w:p w14:paraId="4D5CE540" w14:textId="77777777" w:rsidR="00CD169A" w:rsidRDefault="00CD169A" w:rsidP="00CD169A">
      <w:pPr>
        <w:pStyle w:val="NormaleWeb"/>
        <w:rPr>
          <w:sz w:val="24"/>
          <w:szCs w:val="24"/>
          <w:lang w:val="en-GB"/>
        </w:rPr>
      </w:pPr>
    </w:p>
    <w:p w14:paraId="7634900F" w14:textId="77777777" w:rsidR="00CD169A" w:rsidRDefault="00CD169A" w:rsidP="00CD169A">
      <w:pPr>
        <w:pStyle w:val="NormaleWeb"/>
        <w:rPr>
          <w:sz w:val="24"/>
          <w:szCs w:val="24"/>
          <w:lang w:val="en-GB"/>
        </w:rPr>
      </w:pPr>
    </w:p>
    <w:p w14:paraId="3D1DF3C4" w14:textId="77777777" w:rsidR="00CD169A" w:rsidRDefault="00CD169A" w:rsidP="00CD169A">
      <w:pPr>
        <w:pStyle w:val="NormaleWeb"/>
        <w:rPr>
          <w:sz w:val="24"/>
          <w:szCs w:val="24"/>
          <w:lang w:val="en-GB"/>
        </w:rPr>
      </w:pPr>
    </w:p>
    <w:p w14:paraId="21F72C7E" w14:textId="77777777" w:rsidR="00CD169A" w:rsidRDefault="00CD169A" w:rsidP="00CD169A">
      <w:pPr>
        <w:pStyle w:val="NormaleWeb"/>
        <w:rPr>
          <w:sz w:val="24"/>
          <w:szCs w:val="24"/>
          <w:lang w:val="en-GB"/>
        </w:rPr>
      </w:pPr>
    </w:p>
    <w:p w14:paraId="21DBE32C" w14:textId="77777777" w:rsidR="00CD169A" w:rsidRDefault="00CD169A" w:rsidP="00CD169A">
      <w:pPr>
        <w:pStyle w:val="NormaleWeb"/>
        <w:rPr>
          <w:sz w:val="24"/>
          <w:szCs w:val="24"/>
          <w:lang w:val="en-GB"/>
        </w:rPr>
      </w:pPr>
    </w:p>
    <w:p w14:paraId="19DD7F41" w14:textId="2847BBBA" w:rsidR="00CD169A" w:rsidRDefault="00CD169A" w:rsidP="00CD169A">
      <w:pPr>
        <w:pStyle w:val="NormaleWeb"/>
        <w:rPr>
          <w:sz w:val="24"/>
          <w:szCs w:val="24"/>
          <w:lang w:val="en-GB"/>
        </w:rPr>
      </w:pPr>
    </w:p>
    <w:p w14:paraId="3476309E" w14:textId="77777777" w:rsidR="007F2901" w:rsidRDefault="00CD169A" w:rsidP="00CD169A">
      <w:pPr>
        <w:pStyle w:val="NormaleWeb"/>
        <w:rPr>
          <w:noProof/>
          <w:sz w:val="24"/>
          <w:szCs w:val="24"/>
          <w:lang w:val="en-GB"/>
        </w:rPr>
      </w:pPr>
      <w:r>
        <w:rPr>
          <w:b/>
          <w:bCs/>
          <w:color w:val="0E0E0E"/>
          <w:sz w:val="28"/>
          <w:szCs w:val="28"/>
          <w:lang w:val="en-GB"/>
        </w:rPr>
        <w:t xml:space="preserve">5.2 </w:t>
      </w:r>
      <w:r w:rsidRPr="00CD169A">
        <w:rPr>
          <w:b/>
          <w:bCs/>
          <w:color w:val="0E0E0E"/>
          <w:sz w:val="28"/>
          <w:szCs w:val="28"/>
          <w:lang w:val="en-GB"/>
        </w:rPr>
        <w:t>The top 5 cities in terms of  Occupancy Rate (consider only cities with more than 300 houses) for the top 5 types of house based on the ADJ_AIRBNB_YROI/RENT_YROI.</w:t>
      </w:r>
      <w:r w:rsidR="007F2901" w:rsidRPr="007F2901">
        <w:rPr>
          <w:noProof/>
          <w:sz w:val="24"/>
          <w:szCs w:val="24"/>
          <w:lang w:val="en-GB"/>
        </w:rPr>
        <w:t xml:space="preserve"> </w:t>
      </w:r>
    </w:p>
    <w:p w14:paraId="73723AD1" w14:textId="171C51AE" w:rsidR="00CD169A" w:rsidRDefault="007F2901" w:rsidP="00CD169A">
      <w:pPr>
        <w:pStyle w:val="NormaleWeb"/>
        <w:rPr>
          <w:b/>
          <w:bCs/>
          <w:sz w:val="28"/>
          <w:szCs w:val="28"/>
          <w:lang w:val="en-GB"/>
        </w:rPr>
      </w:pPr>
      <w:r>
        <w:rPr>
          <w:noProof/>
          <w:sz w:val="24"/>
          <w:szCs w:val="24"/>
          <w:lang w:val="en-GB"/>
        </w:rPr>
        <w:drawing>
          <wp:inline distT="0" distB="0" distL="0" distR="0" wp14:anchorId="6005ADF1" wp14:editId="217B6D49">
            <wp:extent cx="4709160" cy="5768340"/>
            <wp:effectExtent l="0" t="0" r="0" b="0"/>
            <wp:docPr id="2132367844" name="Immagine 7"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67844" name="Immagine 7" descr="Immagine che contiene testo, schermata, numero, Carattere&#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9160" cy="5768340"/>
                    </a:xfrm>
                    <a:prstGeom prst="rect">
                      <a:avLst/>
                    </a:prstGeom>
                    <a:noFill/>
                    <a:ln>
                      <a:noFill/>
                    </a:ln>
                  </pic:spPr>
                </pic:pic>
              </a:graphicData>
            </a:graphic>
          </wp:inline>
        </w:drawing>
      </w:r>
    </w:p>
    <w:p w14:paraId="60C6648F" w14:textId="77777777" w:rsidR="00D33CA1" w:rsidRDefault="00D33CA1" w:rsidP="00CD169A">
      <w:pPr>
        <w:pStyle w:val="NormaleWeb"/>
        <w:rPr>
          <w:b/>
          <w:bCs/>
          <w:sz w:val="28"/>
          <w:szCs w:val="28"/>
          <w:lang w:val="en-GB"/>
        </w:rPr>
      </w:pPr>
    </w:p>
    <w:p w14:paraId="3903B689" w14:textId="77777777" w:rsidR="007F2901" w:rsidRPr="007F2901" w:rsidRDefault="007F2901" w:rsidP="007F2901">
      <w:pPr>
        <w:pStyle w:val="NormaleWeb"/>
        <w:rPr>
          <w:sz w:val="24"/>
          <w:szCs w:val="24"/>
          <w:lang w:val="en-GB"/>
        </w:rPr>
      </w:pPr>
      <w:r w:rsidRPr="007F2901">
        <w:rPr>
          <w:sz w:val="24"/>
          <w:szCs w:val="24"/>
          <w:lang w:val="en-GB"/>
        </w:rPr>
        <w:t>In this table, we show the top 5 cities in terms of Occupancy Rate, considering cities with more than 300 houses, and also the top 5 House Types based on the Adj_Airbnb_YROI / Rent_YROI ratio (explained in detail below). I chose this table because it provides an instant and accurate visualization of the necessary data. Additionally, I included the Id parameter, which allows us to see the uniqueness of each house.</w:t>
      </w:r>
    </w:p>
    <w:p w14:paraId="5E7E762B" w14:textId="77777777" w:rsidR="007F2901" w:rsidRPr="007F2901" w:rsidRDefault="007F2901" w:rsidP="007F2901">
      <w:pPr>
        <w:pStyle w:val="NormaleWeb"/>
        <w:rPr>
          <w:sz w:val="24"/>
          <w:szCs w:val="24"/>
          <w:lang w:val="en-GB"/>
        </w:rPr>
      </w:pPr>
      <w:r w:rsidRPr="007F2901">
        <w:rPr>
          <w:sz w:val="24"/>
          <w:szCs w:val="24"/>
          <w:lang w:val="en-GB"/>
        </w:rPr>
        <w:lastRenderedPageBreak/>
        <w:t>The colors of the Occupancy Rate range from a light color, indicating a low occupancy rate compared to others in the table, to dark blue, indicating a high occupancy rate.</w:t>
      </w:r>
    </w:p>
    <w:p w14:paraId="348825A4" w14:textId="77777777" w:rsidR="007F2901" w:rsidRPr="007F2901" w:rsidRDefault="007F2901" w:rsidP="007F2901">
      <w:pPr>
        <w:pStyle w:val="NormaleWeb"/>
        <w:rPr>
          <w:sz w:val="24"/>
          <w:szCs w:val="24"/>
          <w:lang w:val="en-GB"/>
        </w:rPr>
      </w:pPr>
      <w:r w:rsidRPr="007F2901">
        <w:rPr>
          <w:sz w:val="24"/>
          <w:szCs w:val="24"/>
          <w:lang w:val="en-GB"/>
        </w:rPr>
        <w:t>For example, we can see that Taormina has an Occupancy Rate around 0.4994 with various house types such as 5 Br_5 Bt, 7 Br_5 Bt, and 8 Br_9 Bt. This can be justified by the fact that Taormina is one of the most touristic cities in Sicily, where many tourists, traveling in large groups, might choose houses with a higher number of bedrooms and bathrooms.</w:t>
      </w:r>
    </w:p>
    <w:p w14:paraId="6618CC22" w14:textId="77777777" w:rsidR="007F2901" w:rsidRPr="007F2901" w:rsidRDefault="007F2901" w:rsidP="007F2901">
      <w:pPr>
        <w:pStyle w:val="NormaleWeb"/>
        <w:rPr>
          <w:sz w:val="24"/>
          <w:szCs w:val="24"/>
          <w:lang w:val="en-GB"/>
        </w:rPr>
      </w:pPr>
      <w:r w:rsidRPr="007F2901">
        <w:rPr>
          <w:sz w:val="24"/>
          <w:szCs w:val="24"/>
          <w:lang w:val="en-GB"/>
        </w:rPr>
        <w:t>On the other hand, lower Occupancy Rates are visible, for example, in Noto, which has an average Occupancy Rate of 0.38 with a house type of 7 Br_8 Bt. This might be because Noto cannot be compared to Taormina in terms of Occupancy Rate, although, being a coastal location, it still has a relatively high occupancy rate.</w:t>
      </w:r>
    </w:p>
    <w:p w14:paraId="605C2019" w14:textId="77777777" w:rsidR="007F2901" w:rsidRPr="007F2901" w:rsidRDefault="007F2901" w:rsidP="007F2901">
      <w:pPr>
        <w:pStyle w:val="Titolo3"/>
        <w:rPr>
          <w:rFonts w:ascii="Times New Roman" w:hAnsi="Times New Roman" w:cs="Times New Roman"/>
          <w:sz w:val="24"/>
          <w:szCs w:val="24"/>
          <w:lang w:val="en-GB"/>
        </w:rPr>
      </w:pPr>
      <w:r w:rsidRPr="007F2901">
        <w:rPr>
          <w:rFonts w:ascii="Times New Roman" w:hAnsi="Times New Roman" w:cs="Times New Roman"/>
          <w:sz w:val="24"/>
          <w:szCs w:val="24"/>
          <w:lang w:val="en-GB"/>
        </w:rPr>
        <w:t>Explanation of Adj_Airbnb_YROI / Rent_YROI Ratio:</w:t>
      </w:r>
    </w:p>
    <w:p w14:paraId="49484090" w14:textId="77777777" w:rsidR="007F2901" w:rsidRPr="007F2901" w:rsidRDefault="007F2901" w:rsidP="007F2901">
      <w:pPr>
        <w:pStyle w:val="NormaleWeb"/>
        <w:rPr>
          <w:sz w:val="24"/>
          <w:szCs w:val="24"/>
        </w:rPr>
      </w:pPr>
      <w:r w:rsidRPr="007F2901">
        <w:rPr>
          <w:sz w:val="24"/>
          <w:szCs w:val="24"/>
          <w:lang w:val="en-GB"/>
        </w:rPr>
        <w:t xml:space="preserve">The </w:t>
      </w:r>
      <w:r w:rsidRPr="007F2901">
        <w:rPr>
          <w:rStyle w:val="Enfasigrassetto"/>
          <w:sz w:val="24"/>
          <w:szCs w:val="24"/>
          <w:lang w:val="en-GB"/>
        </w:rPr>
        <w:t>Adj_Airbnb_YROI / Rent_YROI ratio</w:t>
      </w:r>
      <w:r w:rsidRPr="007F2901">
        <w:rPr>
          <w:sz w:val="24"/>
          <w:szCs w:val="24"/>
          <w:lang w:val="en-GB"/>
        </w:rPr>
        <w:t xml:space="preserve"> is a crucial parameter for evaluating the profitability of properties listed on Airbnb versus traditional rentals. </w:t>
      </w:r>
      <w:r w:rsidRPr="007F2901">
        <w:rPr>
          <w:sz w:val="24"/>
          <w:szCs w:val="24"/>
        </w:rPr>
        <w:t>Here's what each component means:</w:t>
      </w:r>
    </w:p>
    <w:p w14:paraId="73E1BA36" w14:textId="77777777" w:rsidR="007F2901" w:rsidRPr="007F2901" w:rsidRDefault="007F2901" w:rsidP="007F2901">
      <w:pPr>
        <w:pStyle w:val="NormaleWeb"/>
        <w:numPr>
          <w:ilvl w:val="0"/>
          <w:numId w:val="41"/>
        </w:numPr>
        <w:spacing w:before="100"/>
        <w:rPr>
          <w:sz w:val="24"/>
          <w:szCs w:val="24"/>
        </w:rPr>
      </w:pPr>
      <w:r w:rsidRPr="007F2901">
        <w:rPr>
          <w:rStyle w:val="Enfasigrassetto"/>
          <w:sz w:val="24"/>
          <w:szCs w:val="24"/>
          <w:lang w:val="en-GB"/>
        </w:rPr>
        <w:t>Adj_Airbnb_YROI (Adjusted Airbnb Year-Over-Year Return on Investment)</w:t>
      </w:r>
      <w:r w:rsidRPr="007F2901">
        <w:rPr>
          <w:sz w:val="24"/>
          <w:szCs w:val="24"/>
          <w:lang w:val="en-GB"/>
        </w:rPr>
        <w:t xml:space="preserve">: This metric measures the annual return on investment for properties listed on Airbnb, adjusted for various factors such as seasonal variations, occupancy rates, maintenance costs, and local market conditions. </w:t>
      </w:r>
      <w:r w:rsidRPr="007F2901">
        <w:rPr>
          <w:sz w:val="24"/>
          <w:szCs w:val="24"/>
        </w:rPr>
        <w:t>It reflects the profitability of short-term rentals.</w:t>
      </w:r>
    </w:p>
    <w:p w14:paraId="35B1AB05" w14:textId="77777777" w:rsidR="007F2901" w:rsidRPr="007F2901" w:rsidRDefault="007F2901" w:rsidP="007F2901">
      <w:pPr>
        <w:pStyle w:val="NormaleWeb"/>
        <w:numPr>
          <w:ilvl w:val="0"/>
          <w:numId w:val="41"/>
        </w:numPr>
        <w:spacing w:before="100"/>
        <w:rPr>
          <w:sz w:val="24"/>
          <w:szCs w:val="24"/>
        </w:rPr>
      </w:pPr>
      <w:r w:rsidRPr="007F2901">
        <w:rPr>
          <w:rStyle w:val="Enfasigrassetto"/>
          <w:sz w:val="24"/>
          <w:szCs w:val="24"/>
          <w:lang w:val="en-GB"/>
        </w:rPr>
        <w:t>Rent_YROI (Year-Over-Year Return on Investment from Rental Income)</w:t>
      </w:r>
      <w:r w:rsidRPr="007F2901">
        <w:rPr>
          <w:sz w:val="24"/>
          <w:szCs w:val="24"/>
          <w:lang w:val="en-GB"/>
        </w:rPr>
        <w:t xml:space="preserve">: This metric measures the annual return on investment for properties based purely on long-term rental income. </w:t>
      </w:r>
      <w:r w:rsidRPr="007F2901">
        <w:rPr>
          <w:sz w:val="24"/>
          <w:szCs w:val="24"/>
        </w:rPr>
        <w:t>It indicates the profitability of traditional rentals.</w:t>
      </w:r>
    </w:p>
    <w:p w14:paraId="7BFAACF7" w14:textId="77777777" w:rsidR="007F2901" w:rsidRPr="007F2901" w:rsidRDefault="007F2901" w:rsidP="007F2901">
      <w:pPr>
        <w:pStyle w:val="NormaleWeb"/>
        <w:rPr>
          <w:sz w:val="24"/>
          <w:szCs w:val="24"/>
          <w:lang w:val="en-GB"/>
        </w:rPr>
      </w:pPr>
      <w:r w:rsidRPr="007F2901">
        <w:rPr>
          <w:sz w:val="24"/>
          <w:szCs w:val="24"/>
          <w:lang w:val="en-GB"/>
        </w:rPr>
        <w:t>By comparing these two metrics (Adj_Airbnb_YROI / Rent_YROI), we get a ratio that indicates how much more (or less) profitable a property is when rented out on Airbnb compared to traditional long-term rentals. A higher ratio suggests that Airbnb rentals are significantly more profitable, while a lower ratio indicates a smaller difference between the two rental strategies.</w:t>
      </w:r>
    </w:p>
    <w:p w14:paraId="5ACA6AE0" w14:textId="77777777" w:rsidR="007F2901" w:rsidRPr="007F2901" w:rsidRDefault="007F2901" w:rsidP="007F2901">
      <w:pPr>
        <w:pStyle w:val="Titolo3"/>
        <w:rPr>
          <w:rFonts w:ascii="Times New Roman" w:hAnsi="Times New Roman" w:cs="Times New Roman"/>
          <w:sz w:val="24"/>
          <w:szCs w:val="24"/>
        </w:rPr>
      </w:pPr>
      <w:r w:rsidRPr="007F2901">
        <w:rPr>
          <w:rFonts w:ascii="Times New Roman" w:hAnsi="Times New Roman" w:cs="Times New Roman"/>
          <w:sz w:val="24"/>
          <w:szCs w:val="24"/>
        </w:rPr>
        <w:t>Considerations:</w:t>
      </w:r>
    </w:p>
    <w:p w14:paraId="227309FD" w14:textId="77777777" w:rsidR="007F2901" w:rsidRPr="007F2901" w:rsidRDefault="007F2901" w:rsidP="007F2901">
      <w:pPr>
        <w:pStyle w:val="NormaleWeb"/>
        <w:numPr>
          <w:ilvl w:val="0"/>
          <w:numId w:val="42"/>
        </w:numPr>
        <w:spacing w:before="100"/>
        <w:rPr>
          <w:sz w:val="24"/>
          <w:szCs w:val="24"/>
        </w:rPr>
      </w:pPr>
      <w:r w:rsidRPr="007F2901">
        <w:rPr>
          <w:rStyle w:val="Enfasigrassetto"/>
          <w:sz w:val="24"/>
          <w:szCs w:val="24"/>
        </w:rPr>
        <w:t>Tourism and Group Travel</w:t>
      </w:r>
      <w:r w:rsidRPr="007F2901">
        <w:rPr>
          <w:sz w:val="24"/>
          <w:szCs w:val="24"/>
        </w:rPr>
        <w:t>:</w:t>
      </w:r>
    </w:p>
    <w:p w14:paraId="3252F6FE" w14:textId="77777777" w:rsidR="007F2901" w:rsidRPr="007F2901" w:rsidRDefault="007F2901" w:rsidP="007F2901">
      <w:pPr>
        <w:numPr>
          <w:ilvl w:val="1"/>
          <w:numId w:val="42"/>
        </w:numPr>
        <w:spacing w:before="100" w:beforeAutospacing="1" w:after="100" w:afterAutospacing="1"/>
        <w:rPr>
          <w:rFonts w:ascii="Times New Roman" w:hAnsi="Times New Roman" w:cs="Times New Roman"/>
          <w:sz w:val="24"/>
          <w:szCs w:val="24"/>
          <w:lang w:val="en-GB"/>
        </w:rPr>
      </w:pPr>
      <w:r w:rsidRPr="007F2901">
        <w:rPr>
          <w:rFonts w:ascii="Times New Roman" w:hAnsi="Times New Roman" w:cs="Times New Roman"/>
          <w:sz w:val="24"/>
          <w:szCs w:val="24"/>
          <w:lang w:val="en-GB"/>
        </w:rPr>
        <w:t>Cities like Taormina, which have high Occupancy Rates, also feature house types with more bedrooms and bathrooms. This suggests that group travel is a significant factor, with tourists preferring larger accommodations. This trend can drive up both occupancy rates and profitability for these house types.</w:t>
      </w:r>
    </w:p>
    <w:p w14:paraId="33DA3E13" w14:textId="77777777" w:rsidR="007F2901" w:rsidRPr="007F2901" w:rsidRDefault="007F2901" w:rsidP="007F2901">
      <w:pPr>
        <w:pStyle w:val="NormaleWeb"/>
        <w:numPr>
          <w:ilvl w:val="0"/>
          <w:numId w:val="42"/>
        </w:numPr>
        <w:spacing w:before="100"/>
        <w:rPr>
          <w:sz w:val="24"/>
          <w:szCs w:val="24"/>
        </w:rPr>
      </w:pPr>
      <w:r w:rsidRPr="007F2901">
        <w:rPr>
          <w:rStyle w:val="Enfasigrassetto"/>
          <w:sz w:val="24"/>
          <w:szCs w:val="24"/>
        </w:rPr>
        <w:t>Comparative Analysis</w:t>
      </w:r>
      <w:r w:rsidRPr="007F2901">
        <w:rPr>
          <w:sz w:val="24"/>
          <w:szCs w:val="24"/>
        </w:rPr>
        <w:t>:</w:t>
      </w:r>
    </w:p>
    <w:p w14:paraId="568C2389" w14:textId="77777777" w:rsidR="007F2901" w:rsidRPr="007F2901" w:rsidRDefault="007F2901" w:rsidP="007F2901">
      <w:pPr>
        <w:numPr>
          <w:ilvl w:val="1"/>
          <w:numId w:val="42"/>
        </w:numPr>
        <w:spacing w:before="100" w:beforeAutospacing="1" w:after="100" w:afterAutospacing="1"/>
        <w:rPr>
          <w:rFonts w:ascii="Times New Roman" w:hAnsi="Times New Roman" w:cs="Times New Roman"/>
          <w:sz w:val="24"/>
          <w:szCs w:val="24"/>
          <w:lang w:val="en-GB"/>
        </w:rPr>
      </w:pPr>
      <w:r w:rsidRPr="007F2901">
        <w:rPr>
          <w:rFonts w:ascii="Times New Roman" w:hAnsi="Times New Roman" w:cs="Times New Roman"/>
          <w:sz w:val="24"/>
          <w:szCs w:val="24"/>
          <w:lang w:val="en-GB"/>
        </w:rPr>
        <w:t>The difference in occupancy rates between cities like Taormina and Noto highlights the impact of tourism attractiveness on rental profitability. Taormina's higher rates reflect its popularity, while Noto, although also a coastal city, shows lower occupancy, possibly due to less tourist traffic.</w:t>
      </w:r>
    </w:p>
    <w:p w14:paraId="593C274B" w14:textId="77777777" w:rsidR="007F2901" w:rsidRPr="007F2901" w:rsidRDefault="007F2901" w:rsidP="007F2901">
      <w:pPr>
        <w:pStyle w:val="NormaleWeb"/>
        <w:numPr>
          <w:ilvl w:val="0"/>
          <w:numId w:val="42"/>
        </w:numPr>
        <w:spacing w:before="100"/>
        <w:rPr>
          <w:sz w:val="24"/>
          <w:szCs w:val="24"/>
        </w:rPr>
      </w:pPr>
      <w:r w:rsidRPr="007F2901">
        <w:rPr>
          <w:rStyle w:val="Enfasigrassetto"/>
          <w:sz w:val="24"/>
          <w:szCs w:val="24"/>
        </w:rPr>
        <w:t>Strategic Investment</w:t>
      </w:r>
      <w:r w:rsidRPr="007F2901">
        <w:rPr>
          <w:sz w:val="24"/>
          <w:szCs w:val="24"/>
        </w:rPr>
        <w:t>:</w:t>
      </w:r>
    </w:p>
    <w:p w14:paraId="73BC50FE" w14:textId="77777777" w:rsidR="007F2901" w:rsidRPr="007F2901" w:rsidRDefault="007F2901" w:rsidP="007F2901">
      <w:pPr>
        <w:numPr>
          <w:ilvl w:val="1"/>
          <w:numId w:val="42"/>
        </w:numPr>
        <w:spacing w:before="100" w:beforeAutospacing="1" w:after="100" w:afterAutospacing="1"/>
        <w:rPr>
          <w:rFonts w:ascii="Times New Roman" w:hAnsi="Times New Roman" w:cs="Times New Roman"/>
          <w:sz w:val="24"/>
          <w:szCs w:val="24"/>
          <w:lang w:val="en-GB"/>
        </w:rPr>
      </w:pPr>
      <w:r w:rsidRPr="007F2901">
        <w:rPr>
          <w:rFonts w:ascii="Times New Roman" w:hAnsi="Times New Roman" w:cs="Times New Roman"/>
          <w:sz w:val="24"/>
          <w:szCs w:val="24"/>
          <w:lang w:val="en-GB"/>
        </w:rPr>
        <w:t>Investors can use the Adj_Airbnb_YROI / Rent_YROI ratio to make strategic decisions about property listings. For instance, properties in high-demand tourist areas with high ratios should be prioritized for Airbnb listings to maximize returns.</w:t>
      </w:r>
    </w:p>
    <w:p w14:paraId="1A7C1DEE" w14:textId="77777777" w:rsidR="007F2901" w:rsidRPr="007F2901" w:rsidRDefault="007F2901" w:rsidP="007F2901">
      <w:pPr>
        <w:pStyle w:val="NormaleWeb"/>
        <w:numPr>
          <w:ilvl w:val="0"/>
          <w:numId w:val="42"/>
        </w:numPr>
        <w:spacing w:before="100"/>
        <w:rPr>
          <w:sz w:val="24"/>
          <w:szCs w:val="24"/>
        </w:rPr>
      </w:pPr>
      <w:r w:rsidRPr="007F2901">
        <w:rPr>
          <w:rStyle w:val="Enfasigrassetto"/>
          <w:sz w:val="24"/>
          <w:szCs w:val="24"/>
        </w:rPr>
        <w:t>Visual Insights</w:t>
      </w:r>
      <w:r w:rsidRPr="007F2901">
        <w:rPr>
          <w:sz w:val="24"/>
          <w:szCs w:val="24"/>
        </w:rPr>
        <w:t>:</w:t>
      </w:r>
    </w:p>
    <w:p w14:paraId="2694FE77" w14:textId="77777777" w:rsidR="007F2901" w:rsidRPr="007F2901" w:rsidRDefault="007F2901" w:rsidP="007F2901">
      <w:pPr>
        <w:numPr>
          <w:ilvl w:val="1"/>
          <w:numId w:val="42"/>
        </w:numPr>
        <w:spacing w:before="100" w:beforeAutospacing="1" w:after="100" w:afterAutospacing="1"/>
        <w:rPr>
          <w:rFonts w:ascii="Times New Roman" w:hAnsi="Times New Roman" w:cs="Times New Roman"/>
          <w:sz w:val="24"/>
          <w:szCs w:val="24"/>
          <w:lang w:val="en-GB"/>
        </w:rPr>
      </w:pPr>
      <w:r w:rsidRPr="007F2901">
        <w:rPr>
          <w:rFonts w:ascii="Times New Roman" w:hAnsi="Times New Roman" w:cs="Times New Roman"/>
          <w:sz w:val="24"/>
          <w:szCs w:val="24"/>
          <w:lang w:val="en-GB"/>
        </w:rPr>
        <w:t xml:space="preserve">The use of color coding (light to dark blue) for occupancy rates provides a clear visual representation, making it easy to identify high and low-performing areas at a </w:t>
      </w:r>
      <w:r w:rsidRPr="007F2901">
        <w:rPr>
          <w:rFonts w:ascii="Times New Roman" w:hAnsi="Times New Roman" w:cs="Times New Roman"/>
          <w:sz w:val="24"/>
          <w:szCs w:val="24"/>
          <w:lang w:val="en-GB"/>
        </w:rPr>
        <w:lastRenderedPageBreak/>
        <w:t>glance. This visual tool aids in quickly assessing market performance and identifying opportunities for improvement.</w:t>
      </w:r>
    </w:p>
    <w:p w14:paraId="3CF2EE40" w14:textId="77777777" w:rsidR="007F2901" w:rsidRPr="007F2901" w:rsidRDefault="007F2901" w:rsidP="007F2901">
      <w:pPr>
        <w:pStyle w:val="NormaleWeb"/>
        <w:numPr>
          <w:ilvl w:val="0"/>
          <w:numId w:val="42"/>
        </w:numPr>
        <w:spacing w:before="100"/>
        <w:rPr>
          <w:sz w:val="24"/>
          <w:szCs w:val="24"/>
        </w:rPr>
      </w:pPr>
      <w:r w:rsidRPr="007F2901">
        <w:rPr>
          <w:rStyle w:val="Enfasigrassetto"/>
          <w:sz w:val="24"/>
          <w:szCs w:val="24"/>
        </w:rPr>
        <w:t>Market Trends</w:t>
      </w:r>
      <w:r w:rsidRPr="007F2901">
        <w:rPr>
          <w:sz w:val="24"/>
          <w:szCs w:val="24"/>
        </w:rPr>
        <w:t>:</w:t>
      </w:r>
    </w:p>
    <w:p w14:paraId="4EAAF0FB" w14:textId="77777777" w:rsidR="007F2901" w:rsidRPr="007F2901" w:rsidRDefault="007F2901" w:rsidP="007F2901">
      <w:pPr>
        <w:numPr>
          <w:ilvl w:val="1"/>
          <w:numId w:val="42"/>
        </w:numPr>
        <w:spacing w:before="100" w:beforeAutospacing="1" w:after="100" w:afterAutospacing="1"/>
        <w:rPr>
          <w:rFonts w:ascii="Times New Roman" w:hAnsi="Times New Roman" w:cs="Times New Roman"/>
          <w:sz w:val="24"/>
          <w:szCs w:val="24"/>
          <w:lang w:val="en-GB"/>
        </w:rPr>
      </w:pPr>
      <w:r w:rsidRPr="007F2901">
        <w:rPr>
          <w:rFonts w:ascii="Times New Roman" w:hAnsi="Times New Roman" w:cs="Times New Roman"/>
          <w:sz w:val="24"/>
          <w:szCs w:val="24"/>
          <w:lang w:val="en-GB"/>
        </w:rPr>
        <w:t>The table provides insights into market trends, showing which house types and locations are performing well. Understanding these trends can help property managers and investors adjust their strategies to align with market demands and maximize profitability.</w:t>
      </w:r>
    </w:p>
    <w:p w14:paraId="0EEB9DF6" w14:textId="77777777" w:rsidR="007F2901" w:rsidRPr="007F2901" w:rsidRDefault="007F2901" w:rsidP="007F2901">
      <w:pPr>
        <w:pStyle w:val="NormaleWeb"/>
        <w:rPr>
          <w:sz w:val="24"/>
          <w:szCs w:val="24"/>
          <w:lang w:val="en-GB"/>
        </w:rPr>
      </w:pPr>
      <w:r w:rsidRPr="007F2901">
        <w:rPr>
          <w:sz w:val="24"/>
          <w:szCs w:val="24"/>
          <w:lang w:val="en-GB"/>
        </w:rPr>
        <w:t>In conclusion, this table not only presents data in a clear and visually appealing manner but also provides valuable insights into the profitability of different house types and locations. By analyzing the Adj_Airbnb_YROI / Rent_YROI ratio and occupancy rates, stakeholders can make informed decisions to optimize their investments and rental strategies.</w:t>
      </w:r>
    </w:p>
    <w:p w14:paraId="091CFD6F" w14:textId="226FE07C" w:rsidR="007F2901" w:rsidRDefault="007F2901" w:rsidP="007F2901">
      <w:pPr>
        <w:pStyle w:val="NormaleWeb"/>
        <w:rPr>
          <w:sz w:val="24"/>
          <w:szCs w:val="24"/>
          <w:lang w:val="en-GB"/>
        </w:rPr>
      </w:pPr>
    </w:p>
    <w:p w14:paraId="1DEC589B" w14:textId="77777777" w:rsidR="00D33CA1" w:rsidRDefault="00D33CA1" w:rsidP="007F2901">
      <w:pPr>
        <w:pStyle w:val="NormaleWeb"/>
        <w:rPr>
          <w:sz w:val="24"/>
          <w:szCs w:val="24"/>
          <w:lang w:val="en-GB"/>
        </w:rPr>
      </w:pPr>
    </w:p>
    <w:p w14:paraId="6229307A" w14:textId="77777777" w:rsidR="00D33CA1" w:rsidRDefault="00D33CA1" w:rsidP="007F2901">
      <w:pPr>
        <w:pStyle w:val="NormaleWeb"/>
        <w:rPr>
          <w:sz w:val="24"/>
          <w:szCs w:val="24"/>
          <w:lang w:val="en-GB"/>
        </w:rPr>
      </w:pPr>
    </w:p>
    <w:p w14:paraId="6417684F" w14:textId="77777777" w:rsidR="00D33CA1" w:rsidRDefault="00D33CA1" w:rsidP="007F2901">
      <w:pPr>
        <w:pStyle w:val="NormaleWeb"/>
        <w:rPr>
          <w:sz w:val="24"/>
          <w:szCs w:val="24"/>
          <w:lang w:val="en-GB"/>
        </w:rPr>
      </w:pPr>
    </w:p>
    <w:p w14:paraId="14E0669B" w14:textId="77777777" w:rsidR="00D33CA1" w:rsidRDefault="00D33CA1" w:rsidP="007F2901">
      <w:pPr>
        <w:pStyle w:val="NormaleWeb"/>
        <w:rPr>
          <w:sz w:val="24"/>
          <w:szCs w:val="24"/>
          <w:lang w:val="en-GB"/>
        </w:rPr>
      </w:pPr>
    </w:p>
    <w:p w14:paraId="79EEF122" w14:textId="77777777" w:rsidR="00D33CA1" w:rsidRDefault="00D33CA1" w:rsidP="007F2901">
      <w:pPr>
        <w:pStyle w:val="NormaleWeb"/>
        <w:rPr>
          <w:sz w:val="24"/>
          <w:szCs w:val="24"/>
          <w:lang w:val="en-GB"/>
        </w:rPr>
      </w:pPr>
    </w:p>
    <w:p w14:paraId="0FE4B757" w14:textId="77777777" w:rsidR="00D33CA1" w:rsidRDefault="00D33CA1" w:rsidP="007F2901">
      <w:pPr>
        <w:pStyle w:val="NormaleWeb"/>
        <w:rPr>
          <w:sz w:val="24"/>
          <w:szCs w:val="24"/>
          <w:lang w:val="en-GB"/>
        </w:rPr>
      </w:pPr>
    </w:p>
    <w:p w14:paraId="2753CAB4" w14:textId="77777777" w:rsidR="00D33CA1" w:rsidRDefault="00D33CA1" w:rsidP="007F2901">
      <w:pPr>
        <w:pStyle w:val="NormaleWeb"/>
        <w:rPr>
          <w:sz w:val="24"/>
          <w:szCs w:val="24"/>
          <w:lang w:val="en-GB"/>
        </w:rPr>
      </w:pPr>
    </w:p>
    <w:p w14:paraId="526C6564" w14:textId="77777777" w:rsidR="00D33CA1" w:rsidRDefault="00D33CA1" w:rsidP="007F2901">
      <w:pPr>
        <w:pStyle w:val="NormaleWeb"/>
        <w:rPr>
          <w:sz w:val="24"/>
          <w:szCs w:val="24"/>
          <w:lang w:val="en-GB"/>
        </w:rPr>
      </w:pPr>
    </w:p>
    <w:p w14:paraId="326342F8" w14:textId="77777777" w:rsidR="00D33CA1" w:rsidRDefault="00D33CA1" w:rsidP="007F2901">
      <w:pPr>
        <w:pStyle w:val="NormaleWeb"/>
        <w:rPr>
          <w:sz w:val="24"/>
          <w:szCs w:val="24"/>
          <w:lang w:val="en-GB"/>
        </w:rPr>
      </w:pPr>
    </w:p>
    <w:p w14:paraId="7E796B5D" w14:textId="77777777" w:rsidR="00D33CA1" w:rsidRDefault="00D33CA1" w:rsidP="007F2901">
      <w:pPr>
        <w:pStyle w:val="NormaleWeb"/>
        <w:rPr>
          <w:sz w:val="24"/>
          <w:szCs w:val="24"/>
          <w:lang w:val="en-GB"/>
        </w:rPr>
      </w:pPr>
    </w:p>
    <w:p w14:paraId="391A399F" w14:textId="77777777" w:rsidR="00D33CA1" w:rsidRDefault="00D33CA1" w:rsidP="007F2901">
      <w:pPr>
        <w:pStyle w:val="NormaleWeb"/>
        <w:rPr>
          <w:sz w:val="24"/>
          <w:szCs w:val="24"/>
          <w:lang w:val="en-GB"/>
        </w:rPr>
      </w:pPr>
    </w:p>
    <w:p w14:paraId="2143A5F5" w14:textId="77777777" w:rsidR="00D33CA1" w:rsidRDefault="00D33CA1" w:rsidP="007F2901">
      <w:pPr>
        <w:pStyle w:val="NormaleWeb"/>
        <w:rPr>
          <w:sz w:val="24"/>
          <w:szCs w:val="24"/>
          <w:lang w:val="en-GB"/>
        </w:rPr>
      </w:pPr>
    </w:p>
    <w:p w14:paraId="7D2F1EAB" w14:textId="77777777" w:rsidR="00D33CA1" w:rsidRDefault="00D33CA1" w:rsidP="007F2901">
      <w:pPr>
        <w:pStyle w:val="NormaleWeb"/>
        <w:rPr>
          <w:sz w:val="24"/>
          <w:szCs w:val="24"/>
          <w:lang w:val="en-GB"/>
        </w:rPr>
      </w:pPr>
    </w:p>
    <w:p w14:paraId="29C68750" w14:textId="77777777" w:rsidR="00D33CA1" w:rsidRDefault="00D33CA1" w:rsidP="007F2901">
      <w:pPr>
        <w:pStyle w:val="NormaleWeb"/>
        <w:rPr>
          <w:sz w:val="24"/>
          <w:szCs w:val="24"/>
          <w:lang w:val="en-GB"/>
        </w:rPr>
      </w:pPr>
    </w:p>
    <w:p w14:paraId="35A78497" w14:textId="77777777" w:rsidR="00D33CA1" w:rsidRDefault="00D33CA1" w:rsidP="007F2901">
      <w:pPr>
        <w:pStyle w:val="NormaleWeb"/>
        <w:rPr>
          <w:sz w:val="24"/>
          <w:szCs w:val="24"/>
          <w:lang w:val="en-GB"/>
        </w:rPr>
      </w:pPr>
    </w:p>
    <w:p w14:paraId="3461F67A" w14:textId="77777777" w:rsidR="00D33CA1" w:rsidRDefault="00D33CA1" w:rsidP="007F2901">
      <w:pPr>
        <w:pStyle w:val="NormaleWeb"/>
        <w:rPr>
          <w:sz w:val="24"/>
          <w:szCs w:val="24"/>
          <w:lang w:val="en-GB"/>
        </w:rPr>
      </w:pPr>
    </w:p>
    <w:p w14:paraId="49CFE444" w14:textId="77777777" w:rsidR="00D33CA1" w:rsidRDefault="00D33CA1" w:rsidP="007F2901">
      <w:pPr>
        <w:pStyle w:val="NormaleWeb"/>
        <w:rPr>
          <w:sz w:val="24"/>
          <w:szCs w:val="24"/>
          <w:lang w:val="en-GB"/>
        </w:rPr>
      </w:pPr>
    </w:p>
    <w:p w14:paraId="4D3A7DEE" w14:textId="77777777" w:rsidR="00D33CA1" w:rsidRDefault="00D33CA1" w:rsidP="00D33CA1">
      <w:pPr>
        <w:pStyle w:val="NormaleWeb"/>
        <w:spacing w:before="100"/>
        <w:rPr>
          <w:sz w:val="24"/>
          <w:szCs w:val="24"/>
          <w:lang w:val="en-GB"/>
        </w:rPr>
      </w:pPr>
    </w:p>
    <w:p w14:paraId="20E0437F" w14:textId="29AEAD27" w:rsidR="00D33CA1" w:rsidRPr="00D33CA1" w:rsidRDefault="00D33CA1" w:rsidP="00D33CA1">
      <w:pPr>
        <w:pStyle w:val="Paragrafoelenco"/>
        <w:numPr>
          <w:ilvl w:val="0"/>
          <w:numId w:val="42"/>
        </w:numPr>
        <w:rPr>
          <w:rFonts w:ascii="Times New Roman" w:eastAsia="Times New Roman" w:hAnsi="Times New Roman" w:cs="Times New Roman"/>
          <w:b/>
          <w:bCs/>
          <w:sz w:val="40"/>
          <w:szCs w:val="40"/>
          <w:lang w:val="en-GB" w:eastAsia="it-IT"/>
        </w:rPr>
      </w:pPr>
      <w:r w:rsidRPr="00D33CA1">
        <w:rPr>
          <w:rFonts w:ascii="Times New Roman" w:eastAsia="Times New Roman" w:hAnsi="Times New Roman" w:cs="Times New Roman"/>
          <w:b/>
          <w:bCs/>
          <w:color w:val="000000"/>
          <w:sz w:val="40"/>
          <w:szCs w:val="40"/>
          <w:lang w:val="en-GB" w:eastAsia="it-IT"/>
        </w:rPr>
        <w:lastRenderedPageBreak/>
        <w:t>Supposing you have now 1.2M to buy houses.</w:t>
      </w:r>
    </w:p>
    <w:p w14:paraId="66C0902D" w14:textId="77777777" w:rsidR="00D33CA1" w:rsidRPr="00D33CA1" w:rsidRDefault="00D33CA1" w:rsidP="00D33CA1">
      <w:pPr>
        <w:rPr>
          <w:rFonts w:ascii="Times New Roman" w:eastAsia="Times New Roman" w:hAnsi="Times New Roman" w:cs="Times New Roman"/>
          <w:b/>
          <w:bCs/>
          <w:sz w:val="28"/>
          <w:szCs w:val="28"/>
          <w:lang w:val="en-GB" w:eastAsia="it-IT"/>
        </w:rPr>
      </w:pPr>
    </w:p>
    <w:p w14:paraId="568A28DD" w14:textId="77777777" w:rsidR="00D33CA1" w:rsidRPr="00D33CA1" w:rsidRDefault="00D33CA1" w:rsidP="00D33CA1">
      <w:pPr>
        <w:numPr>
          <w:ilvl w:val="0"/>
          <w:numId w:val="43"/>
        </w:numPr>
        <w:textAlignment w:val="baseline"/>
        <w:rPr>
          <w:rFonts w:ascii="Times New Roman" w:eastAsia="Times New Roman" w:hAnsi="Times New Roman" w:cs="Times New Roman"/>
          <w:b/>
          <w:bCs/>
          <w:color w:val="000000"/>
          <w:sz w:val="28"/>
          <w:szCs w:val="28"/>
          <w:lang w:val="en-GB" w:eastAsia="it-IT"/>
        </w:rPr>
      </w:pPr>
      <w:r w:rsidRPr="00D33CA1">
        <w:rPr>
          <w:rFonts w:ascii="Times New Roman" w:eastAsia="Times New Roman" w:hAnsi="Times New Roman" w:cs="Times New Roman"/>
          <w:b/>
          <w:bCs/>
          <w:color w:val="000000"/>
          <w:sz w:val="28"/>
          <w:szCs w:val="28"/>
          <w:lang w:val="en-GB" w:eastAsia="it-IT"/>
        </w:rPr>
        <w:t>you have at least spend 700K;</w:t>
      </w:r>
    </w:p>
    <w:p w14:paraId="0D4E9C4D" w14:textId="77777777" w:rsidR="00D33CA1" w:rsidRPr="00D33CA1" w:rsidRDefault="00D33CA1" w:rsidP="00D33CA1">
      <w:pPr>
        <w:numPr>
          <w:ilvl w:val="0"/>
          <w:numId w:val="44"/>
        </w:numPr>
        <w:textAlignment w:val="baseline"/>
        <w:rPr>
          <w:rFonts w:ascii="Times New Roman" w:eastAsia="Times New Roman" w:hAnsi="Times New Roman" w:cs="Times New Roman"/>
          <w:b/>
          <w:bCs/>
          <w:color w:val="000000"/>
          <w:sz w:val="28"/>
          <w:szCs w:val="28"/>
          <w:lang w:val="en-GB" w:eastAsia="it-IT"/>
        </w:rPr>
      </w:pPr>
      <w:r w:rsidRPr="00D33CA1">
        <w:rPr>
          <w:rFonts w:ascii="Times New Roman" w:eastAsia="Times New Roman" w:hAnsi="Times New Roman" w:cs="Times New Roman"/>
          <w:b/>
          <w:bCs/>
          <w:color w:val="000000"/>
          <w:sz w:val="28"/>
          <w:szCs w:val="28"/>
          <w:lang w:val="en-GB" w:eastAsia="it-IT"/>
        </w:rPr>
        <w:t>you can buy (at least) 7 to (no more) 10 houses.</w:t>
      </w:r>
    </w:p>
    <w:p w14:paraId="1BCEECAC" w14:textId="77777777" w:rsidR="00D33CA1" w:rsidRPr="00D33CA1" w:rsidRDefault="00D33CA1" w:rsidP="00D33CA1">
      <w:pPr>
        <w:numPr>
          <w:ilvl w:val="0"/>
          <w:numId w:val="44"/>
        </w:numPr>
        <w:textAlignment w:val="baseline"/>
        <w:rPr>
          <w:rFonts w:ascii="Times New Roman" w:eastAsia="Times New Roman" w:hAnsi="Times New Roman" w:cs="Times New Roman"/>
          <w:b/>
          <w:bCs/>
          <w:color w:val="000000"/>
          <w:sz w:val="28"/>
          <w:szCs w:val="28"/>
          <w:lang w:val="en-GB" w:eastAsia="it-IT"/>
        </w:rPr>
      </w:pPr>
      <w:r w:rsidRPr="00D33CA1">
        <w:rPr>
          <w:rFonts w:ascii="Times New Roman" w:eastAsia="Times New Roman" w:hAnsi="Times New Roman" w:cs="Times New Roman"/>
          <w:b/>
          <w:bCs/>
          <w:color w:val="000000"/>
          <w:sz w:val="28"/>
          <w:szCs w:val="28"/>
          <w:lang w:val="en-GB" w:eastAsia="it-IT"/>
        </w:rPr>
        <w:t>you must buy houses at least in 4 different locations;</w:t>
      </w:r>
    </w:p>
    <w:p w14:paraId="6C5A4CE3" w14:textId="77777777" w:rsidR="00D33CA1" w:rsidRPr="00D33CA1" w:rsidRDefault="00D33CA1" w:rsidP="00D33CA1">
      <w:pPr>
        <w:numPr>
          <w:ilvl w:val="0"/>
          <w:numId w:val="44"/>
        </w:numPr>
        <w:textAlignment w:val="baseline"/>
        <w:rPr>
          <w:rFonts w:ascii="Times New Roman" w:eastAsia="Times New Roman" w:hAnsi="Times New Roman" w:cs="Times New Roman"/>
          <w:b/>
          <w:bCs/>
          <w:color w:val="000000"/>
          <w:sz w:val="28"/>
          <w:szCs w:val="28"/>
          <w:lang w:val="en-GB" w:eastAsia="it-IT"/>
        </w:rPr>
      </w:pPr>
      <w:r w:rsidRPr="00D33CA1">
        <w:rPr>
          <w:rFonts w:ascii="Times New Roman" w:eastAsia="Times New Roman" w:hAnsi="Times New Roman" w:cs="Times New Roman"/>
          <w:b/>
          <w:bCs/>
          <w:color w:val="000000"/>
          <w:sz w:val="28"/>
          <w:szCs w:val="28"/>
          <w:lang w:val="en-GB" w:eastAsia="it-IT"/>
        </w:rPr>
        <w:t>you can not buy more than 3 houses per location.</w:t>
      </w:r>
    </w:p>
    <w:p w14:paraId="74A0ABA1" w14:textId="77777777" w:rsidR="00D33CA1" w:rsidRDefault="00D33CA1" w:rsidP="007F2901">
      <w:pPr>
        <w:pStyle w:val="NormaleWeb"/>
        <w:rPr>
          <w:b/>
          <w:bCs/>
          <w:sz w:val="40"/>
          <w:szCs w:val="40"/>
          <w:lang w:val="en-GB"/>
        </w:rPr>
      </w:pPr>
    </w:p>
    <w:p w14:paraId="47FA1F28" w14:textId="63E75249" w:rsidR="00D33CA1" w:rsidRDefault="00D33CA1" w:rsidP="007F2901">
      <w:pPr>
        <w:pStyle w:val="NormaleWeb"/>
        <w:rPr>
          <w:b/>
          <w:bCs/>
          <w:sz w:val="40"/>
          <w:szCs w:val="40"/>
          <w:lang w:val="en-GB"/>
        </w:rPr>
      </w:pPr>
      <w:r>
        <w:rPr>
          <w:b/>
          <w:bCs/>
          <w:noProof/>
          <w:sz w:val="40"/>
          <w:szCs w:val="40"/>
          <w:lang w:val="en-GB"/>
        </w:rPr>
        <w:drawing>
          <wp:inline distT="0" distB="0" distL="0" distR="0" wp14:anchorId="6558C794" wp14:editId="23A09E58">
            <wp:extent cx="6118860" cy="5013960"/>
            <wp:effectExtent l="0" t="0" r="0" b="0"/>
            <wp:docPr id="18063203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5013960"/>
                    </a:xfrm>
                    <a:prstGeom prst="rect">
                      <a:avLst/>
                    </a:prstGeom>
                    <a:noFill/>
                    <a:ln>
                      <a:noFill/>
                    </a:ln>
                  </pic:spPr>
                </pic:pic>
              </a:graphicData>
            </a:graphic>
          </wp:inline>
        </w:drawing>
      </w:r>
    </w:p>
    <w:p w14:paraId="7CF7F985" w14:textId="77777777" w:rsidR="00846941" w:rsidRPr="00846941" w:rsidRDefault="00846941" w:rsidP="00846941">
      <w:pPr>
        <w:pStyle w:val="NormaleWeb"/>
        <w:rPr>
          <w:sz w:val="24"/>
          <w:szCs w:val="24"/>
          <w:lang w:val="en-GB"/>
        </w:rPr>
      </w:pPr>
      <w:r w:rsidRPr="00846941">
        <w:rPr>
          <w:sz w:val="24"/>
          <w:szCs w:val="24"/>
          <w:lang w:val="en-GB"/>
        </w:rPr>
        <w:t>I created this Dashboard using 3 Sheets. In the top left sheet, which is the most important, I created a table with all the houses, cities, and IDs, allowing me to ensure the uniqueness of each house. The table also includes House Type and House Price per House. In the second sheet, I focused on cities with the highest Adjusted_Airbnb_YROI. For example, Catania has a much higher Adjusted_Airbnb_YROI compared to other cities. I also added colors based on House Type to clearly indicate the types of houses I was most interested in for making my selection.</w:t>
      </w:r>
    </w:p>
    <w:p w14:paraId="502C6D42" w14:textId="77777777" w:rsidR="00846941" w:rsidRPr="00846941" w:rsidRDefault="00846941" w:rsidP="00846941">
      <w:pPr>
        <w:pStyle w:val="NormaleWeb"/>
        <w:rPr>
          <w:sz w:val="24"/>
          <w:szCs w:val="24"/>
          <w:lang w:val="en-GB"/>
        </w:rPr>
      </w:pPr>
      <w:r w:rsidRPr="00846941">
        <w:rPr>
          <w:sz w:val="24"/>
          <w:szCs w:val="24"/>
          <w:lang w:val="en-GB"/>
        </w:rPr>
        <w:t xml:space="preserve">I selected predominantly coastal houses. This choice is visible in the map I included, which shows the Occupancy Rate for each location. This is important because, if I were to buy a house, I would be interested in both the occupancy rate and the Adjusted_Airbnb_YROI, as these two variables </w:t>
      </w:r>
      <w:r w:rsidRPr="00846941">
        <w:rPr>
          <w:sz w:val="24"/>
          <w:szCs w:val="24"/>
          <w:lang w:val="en-GB"/>
        </w:rPr>
        <w:lastRenderedPageBreak/>
        <w:t>provide significant feedback. Additionally, the map includes House Price and House Type for each house. For example, I chose a house in Avola with 1 bedroom and 1 bathroom because it is a very peaceful location. Even during the summer, many couples might be interested in this house if I list it on Airbnb, especially since the price is very low. I chose two houses in Avola for this reason, as it is close to Syracuse and Noto, which have higher prices despite being similar coastal locations.</w:t>
      </w:r>
    </w:p>
    <w:p w14:paraId="53686640" w14:textId="77777777" w:rsidR="00846941" w:rsidRPr="00846941" w:rsidRDefault="00846941" w:rsidP="00846941">
      <w:pPr>
        <w:pStyle w:val="NormaleWeb"/>
        <w:rPr>
          <w:sz w:val="24"/>
          <w:szCs w:val="24"/>
          <w:lang w:val="en-GB"/>
        </w:rPr>
      </w:pPr>
      <w:r w:rsidRPr="00846941">
        <w:rPr>
          <w:sz w:val="24"/>
          <w:szCs w:val="24"/>
          <w:lang w:val="en-GB"/>
        </w:rPr>
        <w:t>Castellammare del Golfo is another coastal city that experiences high tourist traffic during the summer. I decided to choose a house with 4 bathrooms and 2 bedrooms here.</w:t>
      </w:r>
    </w:p>
    <w:p w14:paraId="672786F4" w14:textId="77777777" w:rsidR="00846941" w:rsidRPr="00846941" w:rsidRDefault="00846941" w:rsidP="00846941">
      <w:pPr>
        <w:pStyle w:val="NormaleWeb"/>
        <w:rPr>
          <w:sz w:val="24"/>
          <w:szCs w:val="24"/>
          <w:lang w:val="en-GB"/>
        </w:rPr>
      </w:pPr>
      <w:r w:rsidRPr="00846941">
        <w:rPr>
          <w:sz w:val="24"/>
          <w:szCs w:val="24"/>
          <w:lang w:val="en-GB"/>
        </w:rPr>
        <w:t>I selected a house in Catania because it is one of the most metropolitan cities in Sicily, with a low cost and many attractions, landscapes, and important opportunities.</w:t>
      </w:r>
    </w:p>
    <w:p w14:paraId="72713972" w14:textId="77777777" w:rsidR="00846941" w:rsidRPr="00846941" w:rsidRDefault="00846941" w:rsidP="00846941">
      <w:pPr>
        <w:pStyle w:val="NormaleWeb"/>
        <w:rPr>
          <w:sz w:val="24"/>
          <w:szCs w:val="24"/>
          <w:lang w:val="en-GB"/>
        </w:rPr>
      </w:pPr>
      <w:r w:rsidRPr="00846941">
        <w:rPr>
          <w:sz w:val="24"/>
          <w:szCs w:val="24"/>
          <w:lang w:val="en-GB"/>
        </w:rPr>
        <w:t>Marsala, Noto, Palermo, and Ragusa are all coastal locations. Ragusa, in particular, has a very high occupancy rate, possibly due to the proximity of Comiso Airport and the beautiful scenery offered by places like "Marina di Ragusa" and "Punta Secca." These locations have seen increased occupancy rates in recent years, especially after the release of the TV series "Commissario Montalbano."</w:t>
      </w:r>
    </w:p>
    <w:p w14:paraId="7CB5BF73" w14:textId="77777777" w:rsidR="00846941" w:rsidRPr="00846941" w:rsidRDefault="00846941" w:rsidP="00846941">
      <w:pPr>
        <w:pStyle w:val="NormaleWeb"/>
        <w:rPr>
          <w:sz w:val="24"/>
          <w:szCs w:val="24"/>
          <w:lang w:val="en-GB"/>
        </w:rPr>
      </w:pPr>
      <w:r w:rsidRPr="00846941">
        <w:rPr>
          <w:sz w:val="24"/>
          <w:szCs w:val="24"/>
          <w:lang w:val="en-GB"/>
        </w:rPr>
        <w:t>The total capital spent is 1,003,900.</w:t>
      </w:r>
    </w:p>
    <w:p w14:paraId="637E947D" w14:textId="77777777" w:rsidR="00846941" w:rsidRPr="00846941" w:rsidRDefault="00846941" w:rsidP="00846941">
      <w:pPr>
        <w:pStyle w:val="Titolo3"/>
        <w:rPr>
          <w:rFonts w:ascii="Times New Roman" w:hAnsi="Times New Roman" w:cs="Times New Roman"/>
          <w:sz w:val="24"/>
          <w:szCs w:val="24"/>
        </w:rPr>
      </w:pPr>
      <w:r w:rsidRPr="00846941">
        <w:rPr>
          <w:rFonts w:ascii="Times New Roman" w:hAnsi="Times New Roman" w:cs="Times New Roman"/>
          <w:sz w:val="24"/>
          <w:szCs w:val="24"/>
        </w:rPr>
        <w:t>Additional Considerations:</w:t>
      </w:r>
    </w:p>
    <w:p w14:paraId="0A13670A" w14:textId="77777777" w:rsidR="00846941" w:rsidRPr="00846941" w:rsidRDefault="00846941" w:rsidP="00846941">
      <w:pPr>
        <w:pStyle w:val="NormaleWeb"/>
        <w:numPr>
          <w:ilvl w:val="0"/>
          <w:numId w:val="45"/>
        </w:numPr>
        <w:spacing w:before="100"/>
        <w:rPr>
          <w:sz w:val="24"/>
          <w:szCs w:val="24"/>
        </w:rPr>
      </w:pPr>
      <w:r w:rsidRPr="00846941">
        <w:rPr>
          <w:rStyle w:val="Enfasigrassetto"/>
          <w:sz w:val="24"/>
          <w:szCs w:val="24"/>
        </w:rPr>
        <w:t>Strategic House Selection</w:t>
      </w:r>
      <w:r w:rsidRPr="00846941">
        <w:rPr>
          <w:sz w:val="24"/>
          <w:szCs w:val="24"/>
        </w:rPr>
        <w:t>:</w:t>
      </w:r>
    </w:p>
    <w:p w14:paraId="2564A621" w14:textId="77777777" w:rsidR="00846941" w:rsidRPr="00846941" w:rsidRDefault="00846941" w:rsidP="00846941">
      <w:pPr>
        <w:numPr>
          <w:ilvl w:val="1"/>
          <w:numId w:val="45"/>
        </w:numPr>
        <w:spacing w:before="100" w:beforeAutospacing="1" w:after="100" w:afterAutospacing="1"/>
        <w:rPr>
          <w:rFonts w:ascii="Times New Roman" w:hAnsi="Times New Roman" w:cs="Times New Roman"/>
          <w:sz w:val="24"/>
          <w:szCs w:val="24"/>
          <w:lang w:val="en-GB"/>
        </w:rPr>
      </w:pPr>
      <w:r w:rsidRPr="00846941">
        <w:rPr>
          <w:rFonts w:ascii="Times New Roman" w:hAnsi="Times New Roman" w:cs="Times New Roman"/>
          <w:sz w:val="24"/>
          <w:szCs w:val="24"/>
          <w:lang w:val="en-GB"/>
        </w:rPr>
        <w:t>The choice of coastal houses is strategic due to their potential high occupancy rates, especially during the tourist season. Coastal locations are generally more attractive to tourists, which can lead to higher rental income and better returns on investment.</w:t>
      </w:r>
    </w:p>
    <w:p w14:paraId="2145FC02" w14:textId="77777777" w:rsidR="00846941" w:rsidRPr="00846941" w:rsidRDefault="00846941" w:rsidP="00846941">
      <w:pPr>
        <w:pStyle w:val="NormaleWeb"/>
        <w:numPr>
          <w:ilvl w:val="0"/>
          <w:numId w:val="45"/>
        </w:numPr>
        <w:spacing w:before="100"/>
        <w:rPr>
          <w:sz w:val="24"/>
          <w:szCs w:val="24"/>
        </w:rPr>
      </w:pPr>
      <w:r w:rsidRPr="00846941">
        <w:rPr>
          <w:rStyle w:val="Enfasigrassetto"/>
          <w:sz w:val="24"/>
          <w:szCs w:val="24"/>
        </w:rPr>
        <w:t>Balanced Portfolio</w:t>
      </w:r>
      <w:r w:rsidRPr="00846941">
        <w:rPr>
          <w:sz w:val="24"/>
          <w:szCs w:val="24"/>
        </w:rPr>
        <w:t>:</w:t>
      </w:r>
    </w:p>
    <w:p w14:paraId="14E19F2A" w14:textId="77777777" w:rsidR="00846941" w:rsidRPr="00846941" w:rsidRDefault="00846941" w:rsidP="00846941">
      <w:pPr>
        <w:numPr>
          <w:ilvl w:val="1"/>
          <w:numId w:val="45"/>
        </w:numPr>
        <w:spacing w:before="100" w:beforeAutospacing="1" w:after="100" w:afterAutospacing="1"/>
        <w:rPr>
          <w:rFonts w:ascii="Times New Roman" w:hAnsi="Times New Roman" w:cs="Times New Roman"/>
          <w:sz w:val="24"/>
          <w:szCs w:val="24"/>
          <w:lang w:val="en-GB"/>
        </w:rPr>
      </w:pPr>
      <w:r w:rsidRPr="00846941">
        <w:rPr>
          <w:rFonts w:ascii="Times New Roman" w:hAnsi="Times New Roman" w:cs="Times New Roman"/>
          <w:sz w:val="24"/>
          <w:szCs w:val="24"/>
          <w:lang w:val="en-GB"/>
        </w:rPr>
        <w:t>By selecting houses in different cities, you have diversified your investment, reducing the risk associated with relying on a single location. This diversification can help ensure more stable income streams across different seasons and market conditions.</w:t>
      </w:r>
    </w:p>
    <w:p w14:paraId="2EA3B7D8" w14:textId="77777777" w:rsidR="00846941" w:rsidRPr="00846941" w:rsidRDefault="00846941" w:rsidP="00846941">
      <w:pPr>
        <w:pStyle w:val="NormaleWeb"/>
        <w:numPr>
          <w:ilvl w:val="0"/>
          <w:numId w:val="45"/>
        </w:numPr>
        <w:spacing w:before="100"/>
        <w:rPr>
          <w:sz w:val="24"/>
          <w:szCs w:val="24"/>
          <w:lang w:val="en-GB"/>
        </w:rPr>
      </w:pPr>
      <w:r w:rsidRPr="00846941">
        <w:rPr>
          <w:rStyle w:val="Enfasigrassetto"/>
          <w:sz w:val="24"/>
          <w:szCs w:val="24"/>
          <w:lang w:val="en-GB"/>
        </w:rPr>
        <w:t>Focus on High-Yield Areas</w:t>
      </w:r>
      <w:r w:rsidRPr="00846941">
        <w:rPr>
          <w:sz w:val="24"/>
          <w:szCs w:val="24"/>
          <w:lang w:val="en-GB"/>
        </w:rPr>
        <w:t>:</w:t>
      </w:r>
    </w:p>
    <w:p w14:paraId="59D0AC0A" w14:textId="77777777" w:rsidR="00846941" w:rsidRPr="00846941" w:rsidRDefault="00846941" w:rsidP="00846941">
      <w:pPr>
        <w:numPr>
          <w:ilvl w:val="1"/>
          <w:numId w:val="45"/>
        </w:numPr>
        <w:spacing w:before="100" w:beforeAutospacing="1" w:after="100" w:afterAutospacing="1"/>
        <w:rPr>
          <w:rFonts w:ascii="Times New Roman" w:hAnsi="Times New Roman" w:cs="Times New Roman"/>
          <w:sz w:val="24"/>
          <w:szCs w:val="24"/>
          <w:lang w:val="en-GB"/>
        </w:rPr>
      </w:pPr>
      <w:r w:rsidRPr="00846941">
        <w:rPr>
          <w:rFonts w:ascii="Times New Roman" w:hAnsi="Times New Roman" w:cs="Times New Roman"/>
          <w:sz w:val="24"/>
          <w:szCs w:val="24"/>
          <w:lang w:val="en-GB"/>
        </w:rPr>
        <w:t>The emphasis on cities with high Adjusted_Airbnb_YROI ensures that the investments are made in areas with the potential for higher profitability. This metric is crucial for evaluating the expected returns from short-term rentals.</w:t>
      </w:r>
    </w:p>
    <w:p w14:paraId="3564DBEB" w14:textId="77777777" w:rsidR="00846941" w:rsidRPr="00846941" w:rsidRDefault="00846941" w:rsidP="00846941">
      <w:pPr>
        <w:pStyle w:val="NormaleWeb"/>
        <w:numPr>
          <w:ilvl w:val="0"/>
          <w:numId w:val="45"/>
        </w:numPr>
        <w:spacing w:before="100"/>
        <w:rPr>
          <w:sz w:val="24"/>
          <w:szCs w:val="24"/>
        </w:rPr>
      </w:pPr>
      <w:r w:rsidRPr="00846941">
        <w:rPr>
          <w:rStyle w:val="Enfasigrassetto"/>
          <w:sz w:val="24"/>
          <w:szCs w:val="24"/>
        </w:rPr>
        <w:t>Potential for Value Appreciation</w:t>
      </w:r>
      <w:r w:rsidRPr="00846941">
        <w:rPr>
          <w:sz w:val="24"/>
          <w:szCs w:val="24"/>
        </w:rPr>
        <w:t>:</w:t>
      </w:r>
    </w:p>
    <w:p w14:paraId="79558981" w14:textId="77777777" w:rsidR="00846941" w:rsidRPr="00846941" w:rsidRDefault="00846941" w:rsidP="00846941">
      <w:pPr>
        <w:numPr>
          <w:ilvl w:val="1"/>
          <w:numId w:val="45"/>
        </w:numPr>
        <w:spacing w:before="100" w:beforeAutospacing="1" w:after="100" w:afterAutospacing="1"/>
        <w:rPr>
          <w:rFonts w:ascii="Times New Roman" w:hAnsi="Times New Roman" w:cs="Times New Roman"/>
          <w:sz w:val="24"/>
          <w:szCs w:val="24"/>
          <w:lang w:val="en-GB"/>
        </w:rPr>
      </w:pPr>
      <w:r w:rsidRPr="00846941">
        <w:rPr>
          <w:rFonts w:ascii="Times New Roman" w:hAnsi="Times New Roman" w:cs="Times New Roman"/>
          <w:sz w:val="24"/>
          <w:szCs w:val="24"/>
          <w:lang w:val="en-GB"/>
        </w:rPr>
        <w:t>Investing in cities like Catania, which is more metropolitan, may offer additional benefits beyond rental income. Such areas may experience higher property value appreciation over time due to urban development and increasing demand.</w:t>
      </w:r>
    </w:p>
    <w:p w14:paraId="61891079" w14:textId="77777777" w:rsidR="00846941" w:rsidRPr="00846941" w:rsidRDefault="00846941" w:rsidP="00846941">
      <w:pPr>
        <w:pStyle w:val="NormaleWeb"/>
        <w:numPr>
          <w:ilvl w:val="0"/>
          <w:numId w:val="45"/>
        </w:numPr>
        <w:spacing w:before="100"/>
        <w:rPr>
          <w:sz w:val="24"/>
          <w:szCs w:val="24"/>
        </w:rPr>
      </w:pPr>
      <w:r w:rsidRPr="00846941">
        <w:rPr>
          <w:rStyle w:val="Enfasigrassetto"/>
          <w:sz w:val="24"/>
          <w:szCs w:val="24"/>
        </w:rPr>
        <w:t>Local Attractions and Infrastructure</w:t>
      </w:r>
      <w:r w:rsidRPr="00846941">
        <w:rPr>
          <w:sz w:val="24"/>
          <w:szCs w:val="24"/>
        </w:rPr>
        <w:t>:</w:t>
      </w:r>
    </w:p>
    <w:p w14:paraId="6249E079" w14:textId="77777777" w:rsidR="00846941" w:rsidRPr="00846941" w:rsidRDefault="00846941" w:rsidP="00846941">
      <w:pPr>
        <w:numPr>
          <w:ilvl w:val="1"/>
          <w:numId w:val="45"/>
        </w:numPr>
        <w:spacing w:before="100" w:beforeAutospacing="1" w:after="100" w:afterAutospacing="1"/>
        <w:rPr>
          <w:rFonts w:ascii="Times New Roman" w:hAnsi="Times New Roman" w:cs="Times New Roman"/>
          <w:sz w:val="24"/>
          <w:szCs w:val="24"/>
          <w:lang w:val="en-GB"/>
        </w:rPr>
      </w:pPr>
      <w:r w:rsidRPr="00846941">
        <w:rPr>
          <w:rFonts w:ascii="Times New Roman" w:hAnsi="Times New Roman" w:cs="Times New Roman"/>
          <w:sz w:val="24"/>
          <w:szCs w:val="24"/>
          <w:lang w:val="en-GB"/>
        </w:rPr>
        <w:t>The selection of houses near local attractions and infrastructure, such as Comiso Airport and popular tourist spots in Ragusa, enhances the attractiveness of these properties. Proximity to such amenities can significantly impact occupancy rates and rental income.</w:t>
      </w:r>
    </w:p>
    <w:p w14:paraId="47357F16" w14:textId="77777777" w:rsidR="00846941" w:rsidRPr="00846941" w:rsidRDefault="00846941" w:rsidP="00846941">
      <w:pPr>
        <w:pStyle w:val="NormaleWeb"/>
        <w:numPr>
          <w:ilvl w:val="0"/>
          <w:numId w:val="45"/>
        </w:numPr>
        <w:spacing w:before="100"/>
        <w:rPr>
          <w:sz w:val="24"/>
          <w:szCs w:val="24"/>
        </w:rPr>
      </w:pPr>
      <w:r w:rsidRPr="00846941">
        <w:rPr>
          <w:rStyle w:val="Enfasigrassetto"/>
          <w:sz w:val="24"/>
          <w:szCs w:val="24"/>
        </w:rPr>
        <w:t>Seasonal Demand Considerations</w:t>
      </w:r>
      <w:r w:rsidRPr="00846941">
        <w:rPr>
          <w:sz w:val="24"/>
          <w:szCs w:val="24"/>
        </w:rPr>
        <w:t>:</w:t>
      </w:r>
    </w:p>
    <w:p w14:paraId="6A5955DE" w14:textId="77777777" w:rsidR="00846941" w:rsidRPr="00846941" w:rsidRDefault="00846941" w:rsidP="00846941">
      <w:pPr>
        <w:numPr>
          <w:ilvl w:val="1"/>
          <w:numId w:val="45"/>
        </w:numPr>
        <w:spacing w:before="100" w:beforeAutospacing="1" w:after="100" w:afterAutospacing="1"/>
        <w:rPr>
          <w:rFonts w:ascii="Times New Roman" w:hAnsi="Times New Roman" w:cs="Times New Roman"/>
          <w:sz w:val="24"/>
          <w:szCs w:val="24"/>
          <w:lang w:val="en-GB"/>
        </w:rPr>
      </w:pPr>
      <w:r w:rsidRPr="00846941">
        <w:rPr>
          <w:rFonts w:ascii="Times New Roman" w:hAnsi="Times New Roman" w:cs="Times New Roman"/>
          <w:sz w:val="24"/>
          <w:szCs w:val="24"/>
          <w:lang w:val="en-GB"/>
        </w:rPr>
        <w:t>Understanding seasonal demand is vital for optimizing rental strategies. Coastal and touristic areas might have peak seasons, which should be leveraged for maximum profitability. Marketing strategies can be tailored to attract more tourists during these periods.</w:t>
      </w:r>
    </w:p>
    <w:p w14:paraId="00400E8D" w14:textId="77777777" w:rsidR="00846941" w:rsidRPr="00846941" w:rsidRDefault="00846941" w:rsidP="00846941">
      <w:pPr>
        <w:pStyle w:val="NormaleWeb"/>
        <w:numPr>
          <w:ilvl w:val="0"/>
          <w:numId w:val="45"/>
        </w:numPr>
        <w:spacing w:before="100"/>
        <w:rPr>
          <w:sz w:val="24"/>
          <w:szCs w:val="24"/>
          <w:lang w:val="en-GB"/>
        </w:rPr>
      </w:pPr>
      <w:r w:rsidRPr="00846941">
        <w:rPr>
          <w:rStyle w:val="Enfasigrassetto"/>
          <w:sz w:val="24"/>
          <w:szCs w:val="24"/>
          <w:lang w:val="en-GB"/>
        </w:rPr>
        <w:t>Potential for Long-Term Rental</w:t>
      </w:r>
      <w:r w:rsidRPr="00846941">
        <w:rPr>
          <w:sz w:val="24"/>
          <w:szCs w:val="24"/>
          <w:lang w:val="en-GB"/>
        </w:rPr>
        <w:t>:</w:t>
      </w:r>
    </w:p>
    <w:p w14:paraId="347AF617" w14:textId="77777777" w:rsidR="00846941" w:rsidRPr="00846941" w:rsidRDefault="00846941" w:rsidP="00846941">
      <w:pPr>
        <w:numPr>
          <w:ilvl w:val="1"/>
          <w:numId w:val="45"/>
        </w:numPr>
        <w:spacing w:before="100" w:beforeAutospacing="1" w:after="100" w:afterAutospacing="1"/>
        <w:rPr>
          <w:rFonts w:ascii="Times New Roman" w:hAnsi="Times New Roman" w:cs="Times New Roman"/>
          <w:sz w:val="24"/>
          <w:szCs w:val="24"/>
          <w:lang w:val="en-GB"/>
        </w:rPr>
      </w:pPr>
      <w:r w:rsidRPr="00846941">
        <w:rPr>
          <w:rFonts w:ascii="Times New Roman" w:hAnsi="Times New Roman" w:cs="Times New Roman"/>
          <w:sz w:val="24"/>
          <w:szCs w:val="24"/>
          <w:lang w:val="en-GB"/>
        </w:rPr>
        <w:lastRenderedPageBreak/>
        <w:t>In addition to Airbnb, some of these properties could be suitable for long-term rentals. This dual potential offers flexibility in managing the properties and adapting to changing market conditions.</w:t>
      </w:r>
    </w:p>
    <w:p w14:paraId="6C3F930A" w14:textId="77777777" w:rsidR="00846941" w:rsidRPr="00846941" w:rsidRDefault="00846941" w:rsidP="00846941">
      <w:pPr>
        <w:pStyle w:val="NormaleWeb"/>
        <w:numPr>
          <w:ilvl w:val="0"/>
          <w:numId w:val="45"/>
        </w:numPr>
        <w:spacing w:before="100"/>
        <w:rPr>
          <w:sz w:val="24"/>
          <w:szCs w:val="24"/>
        </w:rPr>
      </w:pPr>
      <w:r w:rsidRPr="00846941">
        <w:rPr>
          <w:rStyle w:val="Enfasigrassetto"/>
          <w:sz w:val="24"/>
          <w:szCs w:val="24"/>
        </w:rPr>
        <w:t>Cost Efficiency</w:t>
      </w:r>
      <w:r w:rsidRPr="00846941">
        <w:rPr>
          <w:sz w:val="24"/>
          <w:szCs w:val="24"/>
        </w:rPr>
        <w:t>:</w:t>
      </w:r>
    </w:p>
    <w:p w14:paraId="5DF8E82F" w14:textId="77777777" w:rsidR="00846941" w:rsidRPr="00846941" w:rsidRDefault="00846941" w:rsidP="00846941">
      <w:pPr>
        <w:numPr>
          <w:ilvl w:val="1"/>
          <w:numId w:val="45"/>
        </w:numPr>
        <w:spacing w:before="100" w:beforeAutospacing="1" w:after="100" w:afterAutospacing="1"/>
        <w:rPr>
          <w:rFonts w:ascii="Times New Roman" w:hAnsi="Times New Roman" w:cs="Times New Roman"/>
          <w:sz w:val="24"/>
          <w:szCs w:val="24"/>
          <w:lang w:val="en-GB"/>
        </w:rPr>
      </w:pPr>
      <w:r w:rsidRPr="00846941">
        <w:rPr>
          <w:rFonts w:ascii="Times New Roman" w:hAnsi="Times New Roman" w:cs="Times New Roman"/>
          <w:sz w:val="24"/>
          <w:szCs w:val="24"/>
          <w:lang w:val="en-GB"/>
        </w:rPr>
        <w:t>The relatively low cost of properties in certain areas, like Avola, offers a cost-efficient entry point for investment. These properties can be particularly attractive to budget-conscious tourists, providing a steady rental income.</w:t>
      </w:r>
    </w:p>
    <w:p w14:paraId="30F02F2A" w14:textId="77777777" w:rsidR="00846941" w:rsidRDefault="00846941" w:rsidP="00846941">
      <w:pPr>
        <w:pStyle w:val="NormaleWeb"/>
        <w:rPr>
          <w:sz w:val="24"/>
          <w:szCs w:val="24"/>
          <w:lang w:val="en-GB"/>
        </w:rPr>
      </w:pPr>
      <w:r w:rsidRPr="00846941">
        <w:rPr>
          <w:sz w:val="24"/>
          <w:szCs w:val="24"/>
          <w:lang w:val="en-GB"/>
        </w:rPr>
        <w:t>In conclusion, this dashboard provides a comprehensive and strategic overview of the selected properties, highlighting their potential for high returns and their suitability for both short-term and long-term rentals. The use of detailed metrics and visual aids ensures informed decision-making and effective management of the investment portfolio.</w:t>
      </w:r>
    </w:p>
    <w:p w14:paraId="004E440E" w14:textId="77777777" w:rsidR="00E718AE" w:rsidRDefault="00E718AE" w:rsidP="00846941">
      <w:pPr>
        <w:pStyle w:val="NormaleWeb"/>
        <w:rPr>
          <w:sz w:val="24"/>
          <w:szCs w:val="24"/>
          <w:lang w:val="en-GB"/>
        </w:rPr>
      </w:pPr>
    </w:p>
    <w:p w14:paraId="64019F85" w14:textId="3789422E" w:rsidR="00E718AE" w:rsidRPr="00846941" w:rsidRDefault="00E718AE" w:rsidP="00846941">
      <w:pPr>
        <w:pStyle w:val="NormaleWeb"/>
        <w:rPr>
          <w:sz w:val="24"/>
          <w:szCs w:val="24"/>
          <w:lang w:val="en-GB"/>
        </w:rPr>
      </w:pPr>
    </w:p>
    <w:p w14:paraId="094E1ACE" w14:textId="4B942211" w:rsidR="00846941" w:rsidRDefault="00846941" w:rsidP="00846941"/>
    <w:p w14:paraId="0EFA487E" w14:textId="699C4847" w:rsidR="00E718AE" w:rsidRPr="00E718AE" w:rsidRDefault="00E718AE" w:rsidP="00E718AE">
      <w:pPr>
        <w:numPr>
          <w:ilvl w:val="0"/>
          <w:numId w:val="46"/>
        </w:numPr>
        <w:textAlignment w:val="baseline"/>
        <w:rPr>
          <w:rFonts w:ascii="Times New Roman" w:eastAsia="Times New Roman" w:hAnsi="Times New Roman" w:cs="Times New Roman"/>
          <w:b/>
          <w:bCs/>
          <w:color w:val="000000"/>
          <w:sz w:val="28"/>
          <w:szCs w:val="28"/>
          <w:lang w:val="en-GB" w:eastAsia="it-IT"/>
        </w:rPr>
      </w:pPr>
      <w:r w:rsidRPr="00E718AE">
        <w:rPr>
          <w:rFonts w:ascii="Times New Roman" w:eastAsia="Times New Roman" w:hAnsi="Times New Roman" w:cs="Times New Roman"/>
          <w:b/>
          <w:bCs/>
          <w:color w:val="000000"/>
          <w:sz w:val="28"/>
          <w:szCs w:val="28"/>
          <w:lang w:val="en-GB" w:eastAsia="it-IT"/>
        </w:rPr>
        <w:t xml:space="preserve">6.1 </w:t>
      </w:r>
      <w:r w:rsidRPr="00E718AE">
        <w:rPr>
          <w:rFonts w:ascii="Times New Roman" w:eastAsia="Times New Roman" w:hAnsi="Times New Roman" w:cs="Times New Roman"/>
          <w:b/>
          <w:bCs/>
          <w:color w:val="000000"/>
          <w:sz w:val="28"/>
          <w:szCs w:val="28"/>
          <w:lang w:val="en-GB" w:eastAsia="it-IT"/>
        </w:rPr>
        <w:t>you have 200k available, and you must borrow the rest of the money with an interest rate ranging from [ 2 to 2.6] with 0.1 steps.</w:t>
      </w:r>
    </w:p>
    <w:p w14:paraId="32BBD0CE" w14:textId="77777777" w:rsidR="00E718AE" w:rsidRPr="00E718AE" w:rsidRDefault="00E718AE" w:rsidP="00E718AE">
      <w:pPr>
        <w:numPr>
          <w:ilvl w:val="0"/>
          <w:numId w:val="46"/>
        </w:numPr>
        <w:textAlignment w:val="baseline"/>
        <w:rPr>
          <w:rFonts w:ascii="Times New Roman" w:eastAsia="Times New Roman" w:hAnsi="Times New Roman" w:cs="Times New Roman"/>
          <w:b/>
          <w:bCs/>
          <w:color w:val="000000"/>
          <w:sz w:val="28"/>
          <w:szCs w:val="28"/>
          <w:lang w:val="en-GB" w:eastAsia="it-IT"/>
        </w:rPr>
      </w:pPr>
      <w:r w:rsidRPr="00E718AE">
        <w:rPr>
          <w:rFonts w:ascii="Times New Roman" w:eastAsia="Times New Roman" w:hAnsi="Times New Roman" w:cs="Times New Roman"/>
          <w:b/>
          <w:bCs/>
          <w:color w:val="000000"/>
          <w:sz w:val="28"/>
          <w:szCs w:val="28"/>
          <w:lang w:val="en-GB" w:eastAsia="it-IT"/>
        </w:rPr>
        <w:t>Occupancy rate can vary from -5% to 5% to the expected one</w:t>
      </w:r>
    </w:p>
    <w:p w14:paraId="708A37BF" w14:textId="016B1294" w:rsidR="008D6B0E" w:rsidRDefault="00E718AE" w:rsidP="00846941">
      <w:pPr>
        <w:pStyle w:val="NormaleWeb"/>
        <w:rPr>
          <w:b/>
          <w:bCs/>
          <w:sz w:val="32"/>
          <w:szCs w:val="32"/>
          <w:lang w:val="en-GB"/>
        </w:rPr>
      </w:pPr>
      <w:r>
        <w:rPr>
          <w:noProof/>
          <w:sz w:val="24"/>
          <w:szCs w:val="24"/>
          <w:lang w:val="en-GB"/>
        </w:rPr>
        <w:drawing>
          <wp:inline distT="0" distB="0" distL="0" distR="0" wp14:anchorId="03B47343" wp14:editId="4259D45A">
            <wp:extent cx="6118860" cy="4297680"/>
            <wp:effectExtent l="0" t="0" r="0" b="0"/>
            <wp:docPr id="265858224" name="Immagine 9" descr="Immagine che contiene testo, mappa,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58224" name="Immagine 9" descr="Immagine che contiene testo, mappa, schermata, numero&#10;&#10;Descrizione generat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4297680"/>
                    </a:xfrm>
                    <a:prstGeom prst="rect">
                      <a:avLst/>
                    </a:prstGeom>
                    <a:noFill/>
                    <a:ln>
                      <a:noFill/>
                    </a:ln>
                  </pic:spPr>
                </pic:pic>
              </a:graphicData>
            </a:graphic>
          </wp:inline>
        </w:drawing>
      </w:r>
    </w:p>
    <w:p w14:paraId="7214D05A" w14:textId="77777777" w:rsidR="00E718AE" w:rsidRDefault="00E718AE" w:rsidP="00846941">
      <w:pPr>
        <w:pStyle w:val="NormaleWeb"/>
        <w:rPr>
          <w:b/>
          <w:bCs/>
          <w:sz w:val="32"/>
          <w:szCs w:val="32"/>
          <w:lang w:val="en-GB"/>
        </w:rPr>
      </w:pPr>
    </w:p>
    <w:p w14:paraId="2ECB90E9" w14:textId="77777777" w:rsidR="006511A1" w:rsidRPr="006511A1" w:rsidRDefault="006511A1" w:rsidP="006511A1">
      <w:pPr>
        <w:pStyle w:val="NormaleWeb"/>
        <w:rPr>
          <w:sz w:val="24"/>
          <w:szCs w:val="24"/>
          <w:lang w:val="en-GB"/>
        </w:rPr>
      </w:pPr>
      <w:r w:rsidRPr="006511A1">
        <w:rPr>
          <w:sz w:val="24"/>
          <w:szCs w:val="24"/>
          <w:lang w:val="en-GB"/>
        </w:rPr>
        <w:lastRenderedPageBreak/>
        <w:t>In this Dashboard, I based my analysis on various investment strategies. Specifically, I chose the French amortization method, which involves calculating loan payments and interest in a structured manner over a 30-year period. This approach helped me determine the selection of houses based on the investment and, more importantly, based on the most profitable return possible.</w:t>
      </w:r>
    </w:p>
    <w:p w14:paraId="52830952" w14:textId="77777777" w:rsidR="006511A1" w:rsidRPr="006511A1" w:rsidRDefault="006511A1" w:rsidP="006511A1">
      <w:pPr>
        <w:pStyle w:val="Titolo3"/>
        <w:rPr>
          <w:rFonts w:ascii="Times New Roman" w:hAnsi="Times New Roman" w:cs="Times New Roman"/>
          <w:sz w:val="24"/>
          <w:szCs w:val="24"/>
        </w:rPr>
      </w:pPr>
      <w:r w:rsidRPr="006511A1">
        <w:rPr>
          <w:rFonts w:ascii="Times New Roman" w:hAnsi="Times New Roman" w:cs="Times New Roman"/>
          <w:sz w:val="24"/>
          <w:szCs w:val="24"/>
        </w:rPr>
        <w:t>Key Calculations and Parameters:</w:t>
      </w:r>
    </w:p>
    <w:p w14:paraId="08095DFE" w14:textId="77777777" w:rsidR="006511A1" w:rsidRPr="006511A1" w:rsidRDefault="006511A1" w:rsidP="006511A1">
      <w:pPr>
        <w:pStyle w:val="NormaleWeb"/>
        <w:numPr>
          <w:ilvl w:val="0"/>
          <w:numId w:val="51"/>
        </w:numPr>
        <w:spacing w:before="100"/>
        <w:rPr>
          <w:sz w:val="24"/>
          <w:szCs w:val="24"/>
        </w:rPr>
      </w:pPr>
      <w:r w:rsidRPr="006511A1">
        <w:rPr>
          <w:rStyle w:val="Enfasigrassetto"/>
          <w:sz w:val="24"/>
          <w:szCs w:val="24"/>
        </w:rPr>
        <w:t>Monthly Loan Payments</w:t>
      </w:r>
      <w:r w:rsidRPr="006511A1">
        <w:rPr>
          <w:sz w:val="24"/>
          <w:szCs w:val="24"/>
        </w:rPr>
        <w:t>:</w:t>
      </w:r>
    </w:p>
    <w:p w14:paraId="6A678C86" w14:textId="77777777" w:rsidR="006511A1" w:rsidRPr="006511A1" w:rsidRDefault="006511A1" w:rsidP="006511A1">
      <w:pPr>
        <w:numPr>
          <w:ilvl w:val="1"/>
          <w:numId w:val="51"/>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Formula</w:t>
      </w:r>
      <w:r w:rsidRPr="006511A1">
        <w:rPr>
          <w:rFonts w:ascii="Times New Roman" w:hAnsi="Times New Roman" w:cs="Times New Roman"/>
          <w:sz w:val="24"/>
          <w:szCs w:val="24"/>
          <w:lang w:val="en-GB"/>
        </w:rPr>
        <w:t xml:space="preserve">: </w:t>
      </w:r>
      <w:r w:rsidRPr="006511A1">
        <w:rPr>
          <w:rStyle w:val="CodiceHTML"/>
          <w:rFonts w:ascii="Times New Roman" w:eastAsiaTheme="minorEastAsia" w:hAnsi="Times New Roman" w:cs="Times New Roman"/>
          <w:sz w:val="24"/>
          <w:szCs w:val="24"/>
          <w:lang w:val="en-GB"/>
        </w:rPr>
        <w:t>[House Price] * ([Interest Rate] / 100) / 12</w:t>
      </w:r>
    </w:p>
    <w:p w14:paraId="2186D3D0" w14:textId="77777777" w:rsidR="006511A1" w:rsidRPr="006511A1" w:rsidRDefault="006511A1" w:rsidP="006511A1">
      <w:pPr>
        <w:numPr>
          <w:ilvl w:val="1"/>
          <w:numId w:val="51"/>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Explanation</w:t>
      </w:r>
      <w:r w:rsidRPr="006511A1">
        <w:rPr>
          <w:rFonts w:ascii="Times New Roman" w:hAnsi="Times New Roman" w:cs="Times New Roman"/>
          <w:sz w:val="24"/>
          <w:szCs w:val="24"/>
          <w:lang w:val="en-GB"/>
        </w:rPr>
        <w:t>: This calculates the monthly loan payments by multiplying the house price by the monthly interest rate (annual interest rate divided by 12). This is essential for understanding the cash flow required to service the loan. The French amortization method ensures that each monthly payment is the same, but the proportion of interest and principal changes over time, with interest being higher at the beginning and decreasing over the period.</w:t>
      </w:r>
    </w:p>
    <w:p w14:paraId="4C7891F4" w14:textId="77777777" w:rsidR="006511A1" w:rsidRPr="006511A1" w:rsidRDefault="006511A1" w:rsidP="006511A1">
      <w:pPr>
        <w:pStyle w:val="NormaleWeb"/>
        <w:numPr>
          <w:ilvl w:val="0"/>
          <w:numId w:val="51"/>
        </w:numPr>
        <w:spacing w:before="100"/>
        <w:rPr>
          <w:sz w:val="24"/>
          <w:szCs w:val="24"/>
        </w:rPr>
      </w:pPr>
      <w:r w:rsidRPr="006511A1">
        <w:rPr>
          <w:rStyle w:val="Enfasigrassetto"/>
          <w:sz w:val="24"/>
          <w:szCs w:val="24"/>
        </w:rPr>
        <w:t>Return on Investment (ROI)</w:t>
      </w:r>
      <w:r w:rsidRPr="006511A1">
        <w:rPr>
          <w:sz w:val="24"/>
          <w:szCs w:val="24"/>
        </w:rPr>
        <w:t>:</w:t>
      </w:r>
    </w:p>
    <w:p w14:paraId="48840ABE" w14:textId="77777777" w:rsidR="006511A1" w:rsidRPr="006511A1" w:rsidRDefault="006511A1" w:rsidP="006511A1">
      <w:pPr>
        <w:numPr>
          <w:ilvl w:val="1"/>
          <w:numId w:val="51"/>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Formula</w:t>
      </w:r>
      <w:r w:rsidRPr="006511A1">
        <w:rPr>
          <w:rFonts w:ascii="Times New Roman" w:hAnsi="Times New Roman" w:cs="Times New Roman"/>
          <w:sz w:val="24"/>
          <w:szCs w:val="24"/>
          <w:lang w:val="en-GB"/>
        </w:rPr>
        <w:t xml:space="preserve">: </w:t>
      </w:r>
      <w:r w:rsidRPr="006511A1">
        <w:rPr>
          <w:rStyle w:val="CodiceHTML"/>
          <w:rFonts w:ascii="Times New Roman" w:eastAsiaTheme="minorEastAsia" w:hAnsi="Times New Roman" w:cs="Times New Roman"/>
          <w:sz w:val="24"/>
          <w:szCs w:val="24"/>
          <w:lang w:val="en-GB"/>
        </w:rPr>
        <w:t>30 * ([Annual Airbnb Rent] - [Local Annual Taxes]) - (([Interest Rate] / 100) * [House Price])</w:t>
      </w:r>
    </w:p>
    <w:p w14:paraId="0C9CF158" w14:textId="77777777" w:rsidR="006511A1" w:rsidRPr="006511A1" w:rsidRDefault="006511A1" w:rsidP="006511A1">
      <w:pPr>
        <w:numPr>
          <w:ilvl w:val="1"/>
          <w:numId w:val="51"/>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Explanation</w:t>
      </w:r>
      <w:r w:rsidRPr="006511A1">
        <w:rPr>
          <w:rFonts w:ascii="Times New Roman" w:hAnsi="Times New Roman" w:cs="Times New Roman"/>
          <w:sz w:val="24"/>
          <w:szCs w:val="24"/>
          <w:lang w:val="en-GB"/>
        </w:rPr>
        <w:t>: This calculates the ROI over 30 years by taking the annual Airbnb rent minus local annual taxes, then subtracting the annual interest payment on the house price. This helps evaluate the long-term profitability of the investment.</w:t>
      </w:r>
    </w:p>
    <w:p w14:paraId="7BE37A08" w14:textId="77777777" w:rsidR="006511A1" w:rsidRPr="006511A1" w:rsidRDefault="006511A1" w:rsidP="006511A1">
      <w:pPr>
        <w:pStyle w:val="NormaleWeb"/>
        <w:numPr>
          <w:ilvl w:val="0"/>
          <w:numId w:val="51"/>
        </w:numPr>
        <w:spacing w:before="100"/>
        <w:rPr>
          <w:sz w:val="24"/>
          <w:szCs w:val="24"/>
        </w:rPr>
      </w:pPr>
      <w:r w:rsidRPr="006511A1">
        <w:rPr>
          <w:rStyle w:val="Enfasigrassetto"/>
          <w:sz w:val="24"/>
          <w:szCs w:val="24"/>
        </w:rPr>
        <w:t>Total Cost of Loan</w:t>
      </w:r>
      <w:r w:rsidRPr="006511A1">
        <w:rPr>
          <w:sz w:val="24"/>
          <w:szCs w:val="24"/>
        </w:rPr>
        <w:t>:</w:t>
      </w:r>
    </w:p>
    <w:p w14:paraId="60CD8688" w14:textId="77777777" w:rsidR="006511A1" w:rsidRPr="006511A1" w:rsidRDefault="006511A1" w:rsidP="006511A1">
      <w:pPr>
        <w:numPr>
          <w:ilvl w:val="1"/>
          <w:numId w:val="51"/>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Formula</w:t>
      </w:r>
      <w:r w:rsidRPr="006511A1">
        <w:rPr>
          <w:rFonts w:ascii="Times New Roman" w:hAnsi="Times New Roman" w:cs="Times New Roman"/>
          <w:sz w:val="24"/>
          <w:szCs w:val="24"/>
          <w:lang w:val="en-GB"/>
        </w:rPr>
        <w:t xml:space="preserve">: </w:t>
      </w:r>
      <w:r w:rsidRPr="006511A1">
        <w:rPr>
          <w:rStyle w:val="CodiceHTML"/>
          <w:rFonts w:ascii="Times New Roman" w:eastAsiaTheme="minorEastAsia" w:hAnsi="Times New Roman" w:cs="Times New Roman"/>
          <w:sz w:val="24"/>
          <w:szCs w:val="24"/>
          <w:lang w:val="en-GB"/>
        </w:rPr>
        <w:t>RUNNING_SUM(sum([House Price])) + ((RUNNING_SUM(sum([House Price])) - 200000) * [Interest Rate] / 100)</w:t>
      </w:r>
    </w:p>
    <w:p w14:paraId="47AEF289" w14:textId="77777777" w:rsidR="006511A1" w:rsidRPr="006511A1" w:rsidRDefault="006511A1" w:rsidP="006511A1">
      <w:pPr>
        <w:numPr>
          <w:ilvl w:val="1"/>
          <w:numId w:val="51"/>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Explanation</w:t>
      </w:r>
      <w:r w:rsidRPr="006511A1">
        <w:rPr>
          <w:rFonts w:ascii="Times New Roman" w:hAnsi="Times New Roman" w:cs="Times New Roman"/>
          <w:sz w:val="24"/>
          <w:szCs w:val="24"/>
          <w:lang w:val="en-GB"/>
        </w:rPr>
        <w:t>: This calculates the total cost of the loan by summing up the house prices and adding the interest cost. The formula considers a base amount of 200,000 units before applying the interest rate. This gives a clear picture of the total financial commitment over time.</w:t>
      </w:r>
    </w:p>
    <w:p w14:paraId="1D9B5786" w14:textId="77777777" w:rsidR="006511A1" w:rsidRPr="006511A1" w:rsidRDefault="006511A1" w:rsidP="006511A1">
      <w:pPr>
        <w:pStyle w:val="NormaleWeb"/>
        <w:numPr>
          <w:ilvl w:val="0"/>
          <w:numId w:val="51"/>
        </w:numPr>
        <w:spacing w:before="100"/>
        <w:rPr>
          <w:sz w:val="24"/>
          <w:szCs w:val="24"/>
        </w:rPr>
      </w:pPr>
      <w:r w:rsidRPr="006511A1">
        <w:rPr>
          <w:rStyle w:val="Enfasigrassetto"/>
          <w:sz w:val="24"/>
          <w:szCs w:val="24"/>
        </w:rPr>
        <w:t>Percentage Occupancy Rate</w:t>
      </w:r>
      <w:r w:rsidRPr="006511A1">
        <w:rPr>
          <w:sz w:val="24"/>
          <w:szCs w:val="24"/>
        </w:rPr>
        <w:t>:</w:t>
      </w:r>
    </w:p>
    <w:p w14:paraId="6B797CC7" w14:textId="77777777" w:rsidR="006511A1" w:rsidRPr="006511A1" w:rsidRDefault="006511A1" w:rsidP="006511A1">
      <w:pPr>
        <w:numPr>
          <w:ilvl w:val="1"/>
          <w:numId w:val="51"/>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Formula</w:t>
      </w:r>
      <w:r w:rsidRPr="006511A1">
        <w:rPr>
          <w:rFonts w:ascii="Times New Roman" w:hAnsi="Times New Roman" w:cs="Times New Roman"/>
          <w:sz w:val="24"/>
          <w:szCs w:val="24"/>
          <w:lang w:val="en-GB"/>
        </w:rPr>
        <w:t xml:space="preserve">: </w:t>
      </w:r>
      <w:r w:rsidRPr="006511A1">
        <w:rPr>
          <w:rStyle w:val="CodiceHTML"/>
          <w:rFonts w:ascii="Times New Roman" w:eastAsiaTheme="minorEastAsia" w:hAnsi="Times New Roman" w:cs="Times New Roman"/>
          <w:sz w:val="24"/>
          <w:szCs w:val="24"/>
          <w:lang w:val="en-GB"/>
        </w:rPr>
        <w:t>([Occupancy Rate] * 100) + [Occupancy_Rate_Variation_In_Percentage]</w:t>
      </w:r>
    </w:p>
    <w:p w14:paraId="2EB4DAFA" w14:textId="77777777" w:rsidR="006511A1" w:rsidRPr="006511A1" w:rsidRDefault="006511A1" w:rsidP="006511A1">
      <w:pPr>
        <w:numPr>
          <w:ilvl w:val="1"/>
          <w:numId w:val="51"/>
        </w:numPr>
        <w:spacing w:before="100" w:beforeAutospacing="1" w:after="100" w:afterAutospacing="1"/>
        <w:rPr>
          <w:rFonts w:ascii="Times New Roman" w:hAnsi="Times New Roman" w:cs="Times New Roman"/>
          <w:sz w:val="24"/>
          <w:szCs w:val="24"/>
        </w:rPr>
      </w:pPr>
      <w:r w:rsidRPr="006511A1">
        <w:rPr>
          <w:rStyle w:val="Enfasigrassetto"/>
          <w:rFonts w:ascii="Times New Roman" w:hAnsi="Times New Roman" w:cs="Times New Roman"/>
          <w:sz w:val="24"/>
          <w:szCs w:val="24"/>
          <w:lang w:val="en-GB"/>
        </w:rPr>
        <w:t>Explanation</w:t>
      </w:r>
      <w:r w:rsidRPr="006511A1">
        <w:rPr>
          <w:rFonts w:ascii="Times New Roman" w:hAnsi="Times New Roman" w:cs="Times New Roman"/>
          <w:sz w:val="24"/>
          <w:szCs w:val="24"/>
          <w:lang w:val="en-GB"/>
        </w:rPr>
        <w:t xml:space="preserve">: This adjusts the occupancy rate to a percentage and includes any variations. </w:t>
      </w:r>
      <w:r w:rsidRPr="006511A1">
        <w:rPr>
          <w:rFonts w:ascii="Times New Roman" w:hAnsi="Times New Roman" w:cs="Times New Roman"/>
          <w:sz w:val="24"/>
          <w:szCs w:val="24"/>
        </w:rPr>
        <w:t>This metric is crucial for predicting rental income potential.</w:t>
      </w:r>
    </w:p>
    <w:p w14:paraId="6B4165E2" w14:textId="77777777" w:rsidR="006511A1" w:rsidRPr="006511A1" w:rsidRDefault="006511A1" w:rsidP="006511A1">
      <w:pPr>
        <w:pStyle w:val="NormaleWeb"/>
        <w:numPr>
          <w:ilvl w:val="0"/>
          <w:numId w:val="51"/>
        </w:numPr>
        <w:spacing w:before="100"/>
        <w:rPr>
          <w:sz w:val="24"/>
          <w:szCs w:val="24"/>
          <w:lang w:val="en-GB"/>
        </w:rPr>
      </w:pPr>
      <w:r w:rsidRPr="006511A1">
        <w:rPr>
          <w:rStyle w:val="Enfasigrassetto"/>
          <w:sz w:val="24"/>
          <w:szCs w:val="24"/>
          <w:lang w:val="en-GB"/>
        </w:rPr>
        <w:t>Occupancy Rate and Interest Rate Parameters</w:t>
      </w:r>
      <w:r w:rsidRPr="006511A1">
        <w:rPr>
          <w:sz w:val="24"/>
          <w:szCs w:val="24"/>
          <w:lang w:val="en-GB"/>
        </w:rPr>
        <w:t>:</w:t>
      </w:r>
    </w:p>
    <w:p w14:paraId="46EE90BA" w14:textId="77777777" w:rsidR="006511A1" w:rsidRPr="006511A1" w:rsidRDefault="006511A1" w:rsidP="006511A1">
      <w:pPr>
        <w:numPr>
          <w:ilvl w:val="1"/>
          <w:numId w:val="51"/>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Occupancy Rate Parameter</w:t>
      </w:r>
      <w:r w:rsidRPr="006511A1">
        <w:rPr>
          <w:rFonts w:ascii="Times New Roman" w:hAnsi="Times New Roman" w:cs="Times New Roman"/>
          <w:sz w:val="24"/>
          <w:szCs w:val="24"/>
          <w:lang w:val="en-GB"/>
        </w:rPr>
        <w:t>: This allows for adjusting the occupancy rate to see how different rates impact ROI.</w:t>
      </w:r>
    </w:p>
    <w:p w14:paraId="493312B3" w14:textId="77777777" w:rsidR="006511A1" w:rsidRPr="006511A1" w:rsidRDefault="006511A1" w:rsidP="006511A1">
      <w:pPr>
        <w:numPr>
          <w:ilvl w:val="1"/>
          <w:numId w:val="51"/>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Interest Rate Parameter</w:t>
      </w:r>
      <w:r w:rsidRPr="006511A1">
        <w:rPr>
          <w:rFonts w:ascii="Times New Roman" w:hAnsi="Times New Roman" w:cs="Times New Roman"/>
          <w:sz w:val="24"/>
          <w:szCs w:val="24"/>
          <w:lang w:val="en-GB"/>
        </w:rPr>
        <w:t>: This enables adjustments to the interest rate to simulate different loan conditions and their impact on investment returns.</w:t>
      </w:r>
    </w:p>
    <w:p w14:paraId="476142C8" w14:textId="77777777" w:rsidR="006511A1" w:rsidRPr="006511A1" w:rsidRDefault="006511A1" w:rsidP="006511A1">
      <w:pPr>
        <w:pStyle w:val="Titolo3"/>
        <w:rPr>
          <w:rFonts w:ascii="Times New Roman" w:hAnsi="Times New Roman" w:cs="Times New Roman"/>
          <w:sz w:val="24"/>
          <w:szCs w:val="24"/>
          <w:lang w:val="en-GB"/>
        </w:rPr>
      </w:pPr>
      <w:r w:rsidRPr="006511A1">
        <w:rPr>
          <w:rFonts w:ascii="Times New Roman" w:hAnsi="Times New Roman" w:cs="Times New Roman"/>
          <w:sz w:val="24"/>
          <w:szCs w:val="24"/>
          <w:lang w:val="en-GB"/>
        </w:rPr>
        <w:t>Analysis and Decision-Making:</w:t>
      </w:r>
    </w:p>
    <w:p w14:paraId="794BBFC1" w14:textId="77777777" w:rsidR="006511A1" w:rsidRPr="006511A1" w:rsidRDefault="006511A1" w:rsidP="006511A1">
      <w:pPr>
        <w:pStyle w:val="NormaleWeb"/>
        <w:rPr>
          <w:sz w:val="24"/>
          <w:szCs w:val="24"/>
          <w:lang w:val="en-GB"/>
        </w:rPr>
      </w:pPr>
      <w:r w:rsidRPr="006511A1">
        <w:rPr>
          <w:sz w:val="24"/>
          <w:szCs w:val="24"/>
          <w:lang w:val="en-GB"/>
        </w:rPr>
        <w:t xml:space="preserve">I aimed to calculate whether to use the property for Airbnb or traditional rent by using the ratio </w:t>
      </w:r>
      <w:r w:rsidRPr="006511A1">
        <w:rPr>
          <w:rStyle w:val="CodiceHTML"/>
          <w:rFonts w:ascii="Times New Roman" w:hAnsi="Times New Roman" w:cs="Times New Roman"/>
          <w:sz w:val="24"/>
          <w:szCs w:val="24"/>
          <w:lang w:val="en-GB"/>
        </w:rPr>
        <w:t>[Adjusted_Airbnb_YROI] / [Rent YROI]</w:t>
      </w:r>
      <w:r w:rsidRPr="006511A1">
        <w:rPr>
          <w:sz w:val="24"/>
          <w:szCs w:val="24"/>
          <w:lang w:val="en-GB"/>
        </w:rPr>
        <w:t>:</w:t>
      </w:r>
    </w:p>
    <w:p w14:paraId="6A084BCB" w14:textId="77777777" w:rsidR="006511A1" w:rsidRPr="006511A1" w:rsidRDefault="006511A1" w:rsidP="006511A1">
      <w:pPr>
        <w:numPr>
          <w:ilvl w:val="0"/>
          <w:numId w:val="52"/>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Values Greater than 1</w:t>
      </w:r>
      <w:r w:rsidRPr="006511A1">
        <w:rPr>
          <w:rFonts w:ascii="Times New Roman" w:hAnsi="Times New Roman" w:cs="Times New Roman"/>
          <w:sz w:val="24"/>
          <w:szCs w:val="24"/>
          <w:lang w:val="en-GB"/>
        </w:rPr>
        <w:t>: Indicate that Airbnb is more profitable than traditional renting.</w:t>
      </w:r>
    </w:p>
    <w:p w14:paraId="5B508E2D" w14:textId="77777777" w:rsidR="006511A1" w:rsidRPr="006511A1" w:rsidRDefault="006511A1" w:rsidP="006511A1">
      <w:pPr>
        <w:numPr>
          <w:ilvl w:val="0"/>
          <w:numId w:val="52"/>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Values Less than 1</w:t>
      </w:r>
      <w:r w:rsidRPr="006511A1">
        <w:rPr>
          <w:rFonts w:ascii="Times New Roman" w:hAnsi="Times New Roman" w:cs="Times New Roman"/>
          <w:sz w:val="24"/>
          <w:szCs w:val="24"/>
          <w:lang w:val="en-GB"/>
        </w:rPr>
        <w:t>: Suggest that traditional renting is more profitable.</w:t>
      </w:r>
    </w:p>
    <w:p w14:paraId="3C6B2F9C" w14:textId="77777777" w:rsidR="006511A1" w:rsidRPr="006511A1" w:rsidRDefault="006511A1" w:rsidP="006511A1">
      <w:pPr>
        <w:pStyle w:val="NormaleWeb"/>
        <w:rPr>
          <w:sz w:val="24"/>
          <w:szCs w:val="24"/>
          <w:lang w:val="en-GB"/>
        </w:rPr>
      </w:pPr>
      <w:r w:rsidRPr="006511A1">
        <w:rPr>
          <w:sz w:val="24"/>
          <w:szCs w:val="24"/>
          <w:lang w:val="en-GB"/>
        </w:rPr>
        <w:t>I also created a scatter plot to group various House Types in relation to the Rent Ratio, helping me make the best choice based on these two important parameters.</w:t>
      </w:r>
    </w:p>
    <w:p w14:paraId="770E56A6" w14:textId="77777777" w:rsidR="006511A1" w:rsidRPr="006511A1" w:rsidRDefault="006511A1" w:rsidP="006511A1">
      <w:pPr>
        <w:pStyle w:val="Titolo3"/>
        <w:rPr>
          <w:rFonts w:ascii="Times New Roman" w:hAnsi="Times New Roman" w:cs="Times New Roman"/>
          <w:sz w:val="24"/>
          <w:szCs w:val="24"/>
          <w:lang w:val="en-GB"/>
        </w:rPr>
      </w:pPr>
      <w:r w:rsidRPr="006511A1">
        <w:rPr>
          <w:rFonts w:ascii="Times New Roman" w:hAnsi="Times New Roman" w:cs="Times New Roman"/>
          <w:sz w:val="24"/>
          <w:szCs w:val="24"/>
          <w:lang w:val="en-GB"/>
        </w:rPr>
        <w:t>Investment Choices:</w:t>
      </w:r>
    </w:p>
    <w:p w14:paraId="7C1F1C7B" w14:textId="77777777" w:rsidR="006511A1" w:rsidRPr="006511A1" w:rsidRDefault="006511A1" w:rsidP="006511A1">
      <w:pPr>
        <w:pStyle w:val="NormaleWeb"/>
        <w:rPr>
          <w:sz w:val="24"/>
          <w:szCs w:val="24"/>
        </w:rPr>
      </w:pPr>
      <w:r w:rsidRPr="006511A1">
        <w:rPr>
          <w:sz w:val="24"/>
          <w:szCs w:val="24"/>
          <w:lang w:val="en-GB"/>
        </w:rPr>
        <w:lastRenderedPageBreak/>
        <w:t xml:space="preserve">I chose houses with the highest ROI over the next 30 years. I also examined the average nightly rates to understand how these houses might perform during peak seasons, such as summer, for Airbnb. </w:t>
      </w:r>
      <w:r w:rsidRPr="006511A1">
        <w:rPr>
          <w:sz w:val="24"/>
          <w:szCs w:val="24"/>
        </w:rPr>
        <w:t>For example:</w:t>
      </w:r>
    </w:p>
    <w:p w14:paraId="50949664" w14:textId="77777777" w:rsidR="006511A1" w:rsidRPr="006511A1" w:rsidRDefault="006511A1" w:rsidP="006511A1">
      <w:pPr>
        <w:numPr>
          <w:ilvl w:val="0"/>
          <w:numId w:val="53"/>
        </w:numPr>
        <w:spacing w:before="100" w:beforeAutospacing="1" w:after="100" w:afterAutospacing="1"/>
        <w:rPr>
          <w:rFonts w:ascii="Times New Roman" w:hAnsi="Times New Roman" w:cs="Times New Roman"/>
          <w:sz w:val="24"/>
          <w:szCs w:val="24"/>
        </w:rPr>
      </w:pPr>
      <w:r w:rsidRPr="006511A1">
        <w:rPr>
          <w:rStyle w:val="Enfasigrassetto"/>
          <w:rFonts w:ascii="Times New Roman" w:hAnsi="Times New Roman" w:cs="Times New Roman"/>
          <w:sz w:val="24"/>
          <w:szCs w:val="24"/>
          <w:lang w:val="en-GB"/>
        </w:rPr>
        <w:t>Sciacca and Scicli</w:t>
      </w:r>
      <w:r w:rsidRPr="006511A1">
        <w:rPr>
          <w:rFonts w:ascii="Times New Roman" w:hAnsi="Times New Roman" w:cs="Times New Roman"/>
          <w:sz w:val="24"/>
          <w:szCs w:val="24"/>
          <w:lang w:val="en-GB"/>
        </w:rPr>
        <w:t xml:space="preserve">: Both coastal locations with high ROI, suitable for Airbnb due to their popularity during the summer. </w:t>
      </w:r>
      <w:r w:rsidRPr="006511A1">
        <w:rPr>
          <w:rFonts w:ascii="Times New Roman" w:hAnsi="Times New Roman" w:cs="Times New Roman"/>
          <w:sz w:val="24"/>
          <w:szCs w:val="24"/>
        </w:rPr>
        <w:t>The color scheme indicates:</w:t>
      </w:r>
    </w:p>
    <w:p w14:paraId="6F5A4FF8" w14:textId="77777777" w:rsidR="006511A1" w:rsidRPr="006511A1" w:rsidRDefault="006511A1" w:rsidP="006511A1">
      <w:pPr>
        <w:numPr>
          <w:ilvl w:val="1"/>
          <w:numId w:val="53"/>
        </w:numPr>
        <w:spacing w:before="100" w:beforeAutospacing="1" w:after="100" w:afterAutospacing="1"/>
        <w:rPr>
          <w:rFonts w:ascii="Times New Roman" w:hAnsi="Times New Roman" w:cs="Times New Roman"/>
          <w:sz w:val="24"/>
          <w:szCs w:val="24"/>
        </w:rPr>
      </w:pPr>
      <w:r w:rsidRPr="006511A1">
        <w:rPr>
          <w:rStyle w:val="Enfasigrassetto"/>
          <w:rFonts w:ascii="Times New Roman" w:hAnsi="Times New Roman" w:cs="Times New Roman"/>
          <w:sz w:val="24"/>
          <w:szCs w:val="24"/>
        </w:rPr>
        <w:t>Blue</w:t>
      </w:r>
      <w:r w:rsidRPr="006511A1">
        <w:rPr>
          <w:rFonts w:ascii="Times New Roman" w:hAnsi="Times New Roman" w:cs="Times New Roman"/>
          <w:sz w:val="24"/>
          <w:szCs w:val="24"/>
        </w:rPr>
        <w:t>: High investment return.</w:t>
      </w:r>
    </w:p>
    <w:p w14:paraId="76BACE88" w14:textId="77777777" w:rsidR="006511A1" w:rsidRPr="006511A1" w:rsidRDefault="006511A1" w:rsidP="006511A1">
      <w:pPr>
        <w:numPr>
          <w:ilvl w:val="1"/>
          <w:numId w:val="53"/>
        </w:numPr>
        <w:spacing w:before="100" w:beforeAutospacing="1" w:after="100" w:afterAutospacing="1"/>
        <w:rPr>
          <w:rFonts w:ascii="Times New Roman" w:hAnsi="Times New Roman" w:cs="Times New Roman"/>
          <w:sz w:val="24"/>
          <w:szCs w:val="24"/>
        </w:rPr>
      </w:pPr>
      <w:r w:rsidRPr="006511A1">
        <w:rPr>
          <w:rStyle w:val="Enfasigrassetto"/>
          <w:rFonts w:ascii="Times New Roman" w:hAnsi="Times New Roman" w:cs="Times New Roman"/>
          <w:sz w:val="24"/>
          <w:szCs w:val="24"/>
        </w:rPr>
        <w:t>Orange</w:t>
      </w:r>
      <w:r w:rsidRPr="006511A1">
        <w:rPr>
          <w:rFonts w:ascii="Times New Roman" w:hAnsi="Times New Roman" w:cs="Times New Roman"/>
          <w:sz w:val="24"/>
          <w:szCs w:val="24"/>
        </w:rPr>
        <w:t>: Moderate investment return.</w:t>
      </w:r>
    </w:p>
    <w:p w14:paraId="779237E8" w14:textId="77777777" w:rsidR="006511A1" w:rsidRPr="006511A1" w:rsidRDefault="006511A1" w:rsidP="006511A1">
      <w:pPr>
        <w:numPr>
          <w:ilvl w:val="1"/>
          <w:numId w:val="53"/>
        </w:numPr>
        <w:spacing w:before="100" w:beforeAutospacing="1" w:after="100" w:afterAutospacing="1"/>
        <w:rPr>
          <w:rFonts w:ascii="Times New Roman" w:hAnsi="Times New Roman" w:cs="Times New Roman"/>
          <w:sz w:val="24"/>
          <w:szCs w:val="24"/>
        </w:rPr>
      </w:pPr>
      <w:r w:rsidRPr="006511A1">
        <w:rPr>
          <w:rStyle w:val="Enfasigrassetto"/>
          <w:rFonts w:ascii="Times New Roman" w:hAnsi="Times New Roman" w:cs="Times New Roman"/>
          <w:sz w:val="24"/>
          <w:szCs w:val="24"/>
        </w:rPr>
        <w:t>Red</w:t>
      </w:r>
      <w:r w:rsidRPr="006511A1">
        <w:rPr>
          <w:rFonts w:ascii="Times New Roman" w:hAnsi="Times New Roman" w:cs="Times New Roman"/>
          <w:sz w:val="24"/>
          <w:szCs w:val="24"/>
        </w:rPr>
        <w:t>: Low investment return.</w:t>
      </w:r>
    </w:p>
    <w:p w14:paraId="3F77ACE7" w14:textId="77777777" w:rsidR="006511A1" w:rsidRPr="006511A1" w:rsidRDefault="006511A1" w:rsidP="006511A1">
      <w:pPr>
        <w:pStyle w:val="Titolo3"/>
        <w:rPr>
          <w:rFonts w:ascii="Times New Roman" w:hAnsi="Times New Roman" w:cs="Times New Roman"/>
          <w:sz w:val="24"/>
          <w:szCs w:val="24"/>
        </w:rPr>
      </w:pPr>
      <w:r w:rsidRPr="006511A1">
        <w:rPr>
          <w:rFonts w:ascii="Times New Roman" w:hAnsi="Times New Roman" w:cs="Times New Roman"/>
          <w:sz w:val="24"/>
          <w:szCs w:val="24"/>
        </w:rPr>
        <w:t>Detailed Considerations:</w:t>
      </w:r>
    </w:p>
    <w:p w14:paraId="6D30E9DD" w14:textId="77777777" w:rsidR="006511A1" w:rsidRPr="006511A1" w:rsidRDefault="006511A1" w:rsidP="006511A1">
      <w:pPr>
        <w:pStyle w:val="NormaleWeb"/>
        <w:numPr>
          <w:ilvl w:val="0"/>
          <w:numId w:val="54"/>
        </w:numPr>
        <w:spacing w:before="100"/>
        <w:rPr>
          <w:sz w:val="24"/>
          <w:szCs w:val="24"/>
        </w:rPr>
      </w:pPr>
      <w:r w:rsidRPr="006511A1">
        <w:rPr>
          <w:rStyle w:val="Enfasigrassetto"/>
          <w:sz w:val="24"/>
          <w:szCs w:val="24"/>
        </w:rPr>
        <w:t>Investment Strategy</w:t>
      </w:r>
      <w:r w:rsidRPr="006511A1">
        <w:rPr>
          <w:sz w:val="24"/>
          <w:szCs w:val="24"/>
        </w:rPr>
        <w:t>:</w:t>
      </w:r>
    </w:p>
    <w:p w14:paraId="0888BC39" w14:textId="77777777" w:rsidR="006511A1" w:rsidRPr="006511A1" w:rsidRDefault="006511A1" w:rsidP="006511A1">
      <w:pPr>
        <w:numPr>
          <w:ilvl w:val="1"/>
          <w:numId w:val="54"/>
        </w:numPr>
        <w:spacing w:before="100" w:beforeAutospacing="1" w:after="100" w:afterAutospacing="1"/>
        <w:rPr>
          <w:rFonts w:ascii="Times New Roman" w:hAnsi="Times New Roman" w:cs="Times New Roman"/>
          <w:sz w:val="24"/>
          <w:szCs w:val="24"/>
        </w:rPr>
      </w:pPr>
      <w:r w:rsidRPr="006511A1">
        <w:rPr>
          <w:rStyle w:val="Enfasigrassetto"/>
          <w:rFonts w:ascii="Times New Roman" w:hAnsi="Times New Roman" w:cs="Times New Roman"/>
          <w:sz w:val="24"/>
          <w:szCs w:val="24"/>
        </w:rPr>
        <w:t>Total Cost Per Investment</w:t>
      </w:r>
      <w:r w:rsidRPr="006511A1">
        <w:rPr>
          <w:rFonts w:ascii="Times New Roman" w:hAnsi="Times New Roman" w:cs="Times New Roman"/>
          <w:sz w:val="24"/>
          <w:szCs w:val="24"/>
        </w:rPr>
        <w:t>:</w:t>
      </w:r>
    </w:p>
    <w:p w14:paraId="00A990C8" w14:textId="77777777" w:rsidR="006511A1" w:rsidRPr="006511A1" w:rsidRDefault="006511A1" w:rsidP="006511A1">
      <w:pPr>
        <w:numPr>
          <w:ilvl w:val="2"/>
          <w:numId w:val="54"/>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Formula</w:t>
      </w:r>
      <w:r w:rsidRPr="006511A1">
        <w:rPr>
          <w:rFonts w:ascii="Times New Roman" w:hAnsi="Times New Roman" w:cs="Times New Roman"/>
          <w:sz w:val="24"/>
          <w:szCs w:val="24"/>
          <w:lang w:val="en-GB"/>
        </w:rPr>
        <w:t xml:space="preserve">: </w:t>
      </w:r>
      <w:r w:rsidRPr="006511A1">
        <w:rPr>
          <w:rStyle w:val="CodiceHTML"/>
          <w:rFonts w:ascii="Times New Roman" w:eastAsiaTheme="minorEastAsia" w:hAnsi="Times New Roman" w:cs="Times New Roman"/>
          <w:sz w:val="24"/>
          <w:szCs w:val="24"/>
          <w:lang w:val="en-GB"/>
        </w:rPr>
        <w:t>RUNNING_SUM(sum([House Price])) + ((RUNNING_SUM(sum([House Price])) - 200000) * [Interest Rate] / 100)</w:t>
      </w:r>
    </w:p>
    <w:p w14:paraId="0423F35F" w14:textId="77777777" w:rsidR="006511A1" w:rsidRPr="006511A1" w:rsidRDefault="006511A1" w:rsidP="006511A1">
      <w:pPr>
        <w:numPr>
          <w:ilvl w:val="2"/>
          <w:numId w:val="54"/>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Explanation</w:t>
      </w:r>
      <w:r w:rsidRPr="006511A1">
        <w:rPr>
          <w:rFonts w:ascii="Times New Roman" w:hAnsi="Times New Roman" w:cs="Times New Roman"/>
          <w:sz w:val="24"/>
          <w:szCs w:val="24"/>
          <w:lang w:val="en-GB"/>
        </w:rPr>
        <w:t>: This provides the total cost including cumulative house prices and interest, giving a comprehensive view of the total investment required.</w:t>
      </w:r>
    </w:p>
    <w:p w14:paraId="723C2527" w14:textId="77777777" w:rsidR="006511A1" w:rsidRPr="006511A1" w:rsidRDefault="006511A1" w:rsidP="006511A1">
      <w:pPr>
        <w:pStyle w:val="NormaleWeb"/>
        <w:numPr>
          <w:ilvl w:val="0"/>
          <w:numId w:val="54"/>
        </w:numPr>
        <w:spacing w:before="100"/>
        <w:rPr>
          <w:sz w:val="24"/>
          <w:szCs w:val="24"/>
          <w:lang w:val="en-GB"/>
        </w:rPr>
      </w:pPr>
      <w:r w:rsidRPr="006511A1">
        <w:rPr>
          <w:rStyle w:val="Enfasigrassetto"/>
          <w:sz w:val="24"/>
          <w:szCs w:val="24"/>
          <w:lang w:val="en-GB"/>
        </w:rPr>
        <w:t>House Type and Symbol Representation</w:t>
      </w:r>
      <w:r w:rsidRPr="006511A1">
        <w:rPr>
          <w:sz w:val="24"/>
          <w:szCs w:val="24"/>
          <w:lang w:val="en-GB"/>
        </w:rPr>
        <w:t>:</w:t>
      </w:r>
    </w:p>
    <w:p w14:paraId="086A43DD" w14:textId="77777777" w:rsidR="006511A1" w:rsidRPr="006511A1" w:rsidRDefault="006511A1" w:rsidP="006511A1">
      <w:pPr>
        <w:numPr>
          <w:ilvl w:val="1"/>
          <w:numId w:val="54"/>
        </w:numPr>
        <w:spacing w:before="100" w:beforeAutospacing="1" w:after="100" w:afterAutospacing="1"/>
        <w:rPr>
          <w:rFonts w:ascii="Times New Roman" w:hAnsi="Times New Roman" w:cs="Times New Roman"/>
          <w:sz w:val="24"/>
          <w:szCs w:val="24"/>
          <w:lang w:val="en-GB"/>
        </w:rPr>
      </w:pPr>
      <w:r w:rsidRPr="006511A1">
        <w:rPr>
          <w:rFonts w:ascii="Times New Roman" w:hAnsi="Times New Roman" w:cs="Times New Roman"/>
          <w:sz w:val="24"/>
          <w:szCs w:val="24"/>
          <w:lang w:val="en-GB"/>
        </w:rPr>
        <w:t>I created a sheet with identical symbols for the same houses but different colors if the House Type varied. Different symbols were used for different House Types, helping in quick visual identification.</w:t>
      </w:r>
    </w:p>
    <w:p w14:paraId="6FBA1EB8" w14:textId="77777777" w:rsidR="006511A1" w:rsidRPr="006511A1" w:rsidRDefault="006511A1" w:rsidP="006511A1">
      <w:pPr>
        <w:pStyle w:val="NormaleWeb"/>
        <w:numPr>
          <w:ilvl w:val="0"/>
          <w:numId w:val="54"/>
        </w:numPr>
        <w:spacing w:before="100"/>
        <w:rPr>
          <w:sz w:val="24"/>
          <w:szCs w:val="24"/>
        </w:rPr>
      </w:pPr>
      <w:r w:rsidRPr="006511A1">
        <w:rPr>
          <w:rStyle w:val="Enfasigrassetto"/>
          <w:sz w:val="24"/>
          <w:szCs w:val="24"/>
        </w:rPr>
        <w:t>Occupancy Rate Map</w:t>
      </w:r>
      <w:r w:rsidRPr="006511A1">
        <w:rPr>
          <w:sz w:val="24"/>
          <w:szCs w:val="24"/>
        </w:rPr>
        <w:t>:</w:t>
      </w:r>
    </w:p>
    <w:p w14:paraId="523963D7" w14:textId="77777777" w:rsidR="006511A1" w:rsidRPr="006511A1" w:rsidRDefault="006511A1" w:rsidP="006511A1">
      <w:pPr>
        <w:numPr>
          <w:ilvl w:val="1"/>
          <w:numId w:val="54"/>
        </w:numPr>
        <w:spacing w:before="100" w:beforeAutospacing="1" w:after="100" w:afterAutospacing="1"/>
        <w:rPr>
          <w:rFonts w:ascii="Times New Roman" w:hAnsi="Times New Roman" w:cs="Times New Roman"/>
          <w:sz w:val="24"/>
          <w:szCs w:val="24"/>
        </w:rPr>
      </w:pPr>
      <w:r w:rsidRPr="006511A1">
        <w:rPr>
          <w:rFonts w:ascii="Times New Roman" w:hAnsi="Times New Roman" w:cs="Times New Roman"/>
          <w:sz w:val="24"/>
          <w:szCs w:val="24"/>
          <w:lang w:val="en-GB"/>
        </w:rPr>
        <w:t xml:space="preserve">This map shows the occupancy rates of the selected houses, emphasizing the importance of this metric for deciding on renting a house or using it for Airbnb. </w:t>
      </w:r>
      <w:r w:rsidRPr="006511A1">
        <w:rPr>
          <w:rFonts w:ascii="Times New Roman" w:hAnsi="Times New Roman" w:cs="Times New Roman"/>
          <w:sz w:val="24"/>
          <w:szCs w:val="24"/>
        </w:rPr>
        <w:t>High occupancy rates generally indicate better rental income potential.</w:t>
      </w:r>
    </w:p>
    <w:p w14:paraId="7EB817A0" w14:textId="77777777" w:rsidR="006511A1" w:rsidRPr="006511A1" w:rsidRDefault="006511A1" w:rsidP="006511A1">
      <w:pPr>
        <w:pStyle w:val="NormaleWeb"/>
        <w:numPr>
          <w:ilvl w:val="0"/>
          <w:numId w:val="54"/>
        </w:numPr>
        <w:spacing w:before="100"/>
        <w:rPr>
          <w:sz w:val="24"/>
          <w:szCs w:val="24"/>
        </w:rPr>
      </w:pPr>
      <w:r w:rsidRPr="006511A1">
        <w:rPr>
          <w:rStyle w:val="Enfasigrassetto"/>
          <w:sz w:val="24"/>
          <w:szCs w:val="24"/>
        </w:rPr>
        <w:t>Interest Rate Adjustments</w:t>
      </w:r>
      <w:r w:rsidRPr="006511A1">
        <w:rPr>
          <w:sz w:val="24"/>
          <w:szCs w:val="24"/>
        </w:rPr>
        <w:t>:</w:t>
      </w:r>
    </w:p>
    <w:p w14:paraId="776F643C" w14:textId="77777777" w:rsidR="006511A1" w:rsidRPr="006511A1" w:rsidRDefault="006511A1" w:rsidP="006511A1">
      <w:pPr>
        <w:numPr>
          <w:ilvl w:val="1"/>
          <w:numId w:val="54"/>
        </w:numPr>
        <w:spacing w:before="100" w:beforeAutospacing="1" w:after="100" w:afterAutospacing="1"/>
        <w:rPr>
          <w:rFonts w:ascii="Times New Roman" w:hAnsi="Times New Roman" w:cs="Times New Roman"/>
          <w:sz w:val="24"/>
          <w:szCs w:val="24"/>
          <w:lang w:val="en-GB"/>
        </w:rPr>
      </w:pPr>
      <w:r w:rsidRPr="006511A1">
        <w:rPr>
          <w:rFonts w:ascii="Times New Roman" w:hAnsi="Times New Roman" w:cs="Times New Roman"/>
          <w:sz w:val="24"/>
          <w:szCs w:val="24"/>
          <w:lang w:val="en-GB"/>
        </w:rPr>
        <w:t>The interest rate is a parameter that can be modified to see how changes affect the investment. Although we are considering a fixed interest rate for simplicity, real-world investments often have variable rates. This flexibility in the dashboard allows for better simulation and planning.</w:t>
      </w:r>
    </w:p>
    <w:p w14:paraId="07654F9B" w14:textId="77777777" w:rsidR="006511A1" w:rsidRPr="006511A1" w:rsidRDefault="006511A1" w:rsidP="006511A1">
      <w:pPr>
        <w:pStyle w:val="NormaleWeb"/>
        <w:numPr>
          <w:ilvl w:val="0"/>
          <w:numId w:val="54"/>
        </w:numPr>
        <w:spacing w:before="100"/>
        <w:rPr>
          <w:sz w:val="24"/>
          <w:szCs w:val="24"/>
        </w:rPr>
      </w:pPr>
      <w:r w:rsidRPr="006511A1">
        <w:rPr>
          <w:rStyle w:val="Enfasigrassetto"/>
          <w:sz w:val="24"/>
          <w:szCs w:val="24"/>
        </w:rPr>
        <w:t>Market Considerations</w:t>
      </w:r>
      <w:r w:rsidRPr="006511A1">
        <w:rPr>
          <w:sz w:val="24"/>
          <w:szCs w:val="24"/>
        </w:rPr>
        <w:t>:</w:t>
      </w:r>
    </w:p>
    <w:p w14:paraId="54AB9FE2" w14:textId="77777777" w:rsidR="006511A1" w:rsidRPr="006511A1" w:rsidRDefault="006511A1" w:rsidP="006511A1">
      <w:pPr>
        <w:numPr>
          <w:ilvl w:val="1"/>
          <w:numId w:val="54"/>
        </w:numPr>
        <w:spacing w:before="100" w:beforeAutospacing="1" w:after="100" w:afterAutospacing="1"/>
        <w:rPr>
          <w:rFonts w:ascii="Times New Roman" w:hAnsi="Times New Roman" w:cs="Times New Roman"/>
          <w:sz w:val="24"/>
          <w:szCs w:val="24"/>
          <w:lang w:val="en-GB"/>
        </w:rPr>
      </w:pPr>
      <w:r w:rsidRPr="006511A1">
        <w:rPr>
          <w:rFonts w:ascii="Times New Roman" w:hAnsi="Times New Roman" w:cs="Times New Roman"/>
          <w:sz w:val="24"/>
          <w:szCs w:val="24"/>
          <w:lang w:val="en-GB"/>
        </w:rPr>
        <w:t>I intentionally did not use all available capital, recognizing that the current real estate market in Italy may not be very favorable. It might be wise to wait a few years for the market to become more active before making further investments.</w:t>
      </w:r>
    </w:p>
    <w:p w14:paraId="5721923E" w14:textId="77777777" w:rsidR="006511A1" w:rsidRPr="006511A1" w:rsidRDefault="006511A1" w:rsidP="006511A1">
      <w:pPr>
        <w:pStyle w:val="Titolo3"/>
        <w:rPr>
          <w:rFonts w:ascii="Times New Roman" w:hAnsi="Times New Roman" w:cs="Times New Roman"/>
          <w:sz w:val="24"/>
          <w:szCs w:val="24"/>
          <w:lang w:val="en-GB"/>
        </w:rPr>
      </w:pPr>
      <w:r w:rsidRPr="006511A1">
        <w:rPr>
          <w:rFonts w:ascii="Times New Roman" w:hAnsi="Times New Roman" w:cs="Times New Roman"/>
          <w:sz w:val="24"/>
          <w:szCs w:val="24"/>
          <w:lang w:val="en-GB"/>
        </w:rPr>
        <w:t>Conclusion:</w:t>
      </w:r>
    </w:p>
    <w:p w14:paraId="3DF43901" w14:textId="77777777" w:rsidR="006511A1" w:rsidRPr="006511A1" w:rsidRDefault="006511A1" w:rsidP="006511A1">
      <w:pPr>
        <w:pStyle w:val="NormaleWeb"/>
        <w:rPr>
          <w:sz w:val="24"/>
          <w:szCs w:val="24"/>
          <w:lang w:val="en-GB"/>
        </w:rPr>
      </w:pPr>
      <w:r w:rsidRPr="006511A1">
        <w:rPr>
          <w:sz w:val="24"/>
          <w:szCs w:val="24"/>
          <w:lang w:val="en-GB"/>
        </w:rPr>
        <w:t>The dashboard provides a detailed and strategic overview of potential investments in the real estate market. By incorporating various calculated fields, parameters, and visual aids, it allows for a comprehensive analysis of profitability and risk. This approach ensures informed decision-making and optimizes the investment portfolio for maximum returns.</w:t>
      </w:r>
    </w:p>
    <w:p w14:paraId="496C06CF" w14:textId="5A80E374" w:rsidR="004F6F4B" w:rsidRPr="006511A1" w:rsidRDefault="004F6F4B" w:rsidP="006511A1">
      <w:pPr>
        <w:pStyle w:val="NormaleWeb"/>
        <w:rPr>
          <w:sz w:val="24"/>
          <w:szCs w:val="24"/>
          <w:lang w:val="en-GB"/>
        </w:rPr>
      </w:pPr>
    </w:p>
    <w:sectPr w:rsidR="004F6F4B" w:rsidRPr="006511A1" w:rsidSect="00A51D6A">
      <w:footerReference w:type="default" r:id="rId18"/>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1060CB" w14:textId="77777777" w:rsidR="00C74C98" w:rsidRDefault="00C74C98" w:rsidP="00D33CA1">
      <w:r>
        <w:separator/>
      </w:r>
    </w:p>
  </w:endnote>
  <w:endnote w:type="continuationSeparator" w:id="0">
    <w:p w14:paraId="0C781344" w14:textId="77777777" w:rsidR="00C74C98" w:rsidRDefault="00C74C98" w:rsidP="00D33C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6641650"/>
      <w:docPartObj>
        <w:docPartGallery w:val="Page Numbers (Bottom of Page)"/>
        <w:docPartUnique/>
      </w:docPartObj>
    </w:sdtPr>
    <w:sdtContent>
      <w:p w14:paraId="7323555C" w14:textId="0FAAC9E7" w:rsidR="00D33CA1" w:rsidRDefault="00D33CA1">
        <w:pPr>
          <w:pStyle w:val="Pidipagina"/>
          <w:jc w:val="center"/>
        </w:pPr>
        <w:r>
          <w:fldChar w:fldCharType="begin"/>
        </w:r>
        <w:r>
          <w:instrText>PAGE   \* MERGEFORMAT</w:instrText>
        </w:r>
        <w:r>
          <w:fldChar w:fldCharType="separate"/>
        </w:r>
        <w:r>
          <w:t>2</w:t>
        </w:r>
        <w:r>
          <w:fldChar w:fldCharType="end"/>
        </w:r>
      </w:p>
    </w:sdtContent>
  </w:sdt>
  <w:p w14:paraId="5E24F8FF" w14:textId="77777777" w:rsidR="00D33CA1" w:rsidRDefault="00D33CA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82DAD0" w14:textId="77777777" w:rsidR="00C74C98" w:rsidRDefault="00C74C98" w:rsidP="00D33CA1">
      <w:r>
        <w:separator/>
      </w:r>
    </w:p>
  </w:footnote>
  <w:footnote w:type="continuationSeparator" w:id="0">
    <w:p w14:paraId="21C77E4F" w14:textId="77777777" w:rsidR="00C74C98" w:rsidRDefault="00C74C98" w:rsidP="00D33C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F384F"/>
    <w:multiLevelType w:val="multilevel"/>
    <w:tmpl w:val="C23C1E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A5787"/>
    <w:multiLevelType w:val="multilevel"/>
    <w:tmpl w:val="1946E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22502"/>
    <w:multiLevelType w:val="multilevel"/>
    <w:tmpl w:val="DE3A0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7115A"/>
    <w:multiLevelType w:val="multilevel"/>
    <w:tmpl w:val="99C23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DF4336"/>
    <w:multiLevelType w:val="multilevel"/>
    <w:tmpl w:val="4712E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F2C6B"/>
    <w:multiLevelType w:val="multilevel"/>
    <w:tmpl w:val="86D891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135186C"/>
    <w:multiLevelType w:val="multilevel"/>
    <w:tmpl w:val="51E409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0122B8"/>
    <w:multiLevelType w:val="multilevel"/>
    <w:tmpl w:val="2E52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D64C4E"/>
    <w:multiLevelType w:val="multilevel"/>
    <w:tmpl w:val="1A908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0354A9"/>
    <w:multiLevelType w:val="multilevel"/>
    <w:tmpl w:val="25545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33018"/>
    <w:multiLevelType w:val="multilevel"/>
    <w:tmpl w:val="734EF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274D84"/>
    <w:multiLevelType w:val="multilevel"/>
    <w:tmpl w:val="E7EAA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1E42AB"/>
    <w:multiLevelType w:val="multilevel"/>
    <w:tmpl w:val="C9E2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F170FB6"/>
    <w:multiLevelType w:val="multilevel"/>
    <w:tmpl w:val="F7120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4A54DA"/>
    <w:multiLevelType w:val="multilevel"/>
    <w:tmpl w:val="0BA04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0A60A8"/>
    <w:multiLevelType w:val="multilevel"/>
    <w:tmpl w:val="C1C0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BF68C9"/>
    <w:multiLevelType w:val="multilevel"/>
    <w:tmpl w:val="51AA40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0715DD"/>
    <w:multiLevelType w:val="multilevel"/>
    <w:tmpl w:val="083C3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F2717A"/>
    <w:multiLevelType w:val="multilevel"/>
    <w:tmpl w:val="36023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701BEE"/>
    <w:multiLevelType w:val="multilevel"/>
    <w:tmpl w:val="7D7A2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900541"/>
    <w:multiLevelType w:val="multilevel"/>
    <w:tmpl w:val="99A4B0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3203372"/>
    <w:multiLevelType w:val="multilevel"/>
    <w:tmpl w:val="9968C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CE0595"/>
    <w:multiLevelType w:val="multilevel"/>
    <w:tmpl w:val="9BE63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C77E79"/>
    <w:multiLevelType w:val="multilevel"/>
    <w:tmpl w:val="5224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F75E10"/>
    <w:multiLevelType w:val="multilevel"/>
    <w:tmpl w:val="B608C9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3F203A2"/>
    <w:multiLevelType w:val="multilevel"/>
    <w:tmpl w:val="FB56C7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9A2A77"/>
    <w:multiLevelType w:val="hybridMultilevel"/>
    <w:tmpl w:val="B4687B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9193996"/>
    <w:multiLevelType w:val="multilevel"/>
    <w:tmpl w:val="E68871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1C165F"/>
    <w:multiLevelType w:val="multilevel"/>
    <w:tmpl w:val="EF96F3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9F7919"/>
    <w:multiLevelType w:val="multilevel"/>
    <w:tmpl w:val="1C66E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877810"/>
    <w:multiLevelType w:val="multilevel"/>
    <w:tmpl w:val="A0EAD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98A755E"/>
    <w:multiLevelType w:val="multilevel"/>
    <w:tmpl w:val="B1743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A54D59"/>
    <w:multiLevelType w:val="multilevel"/>
    <w:tmpl w:val="131432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2744CD"/>
    <w:multiLevelType w:val="multilevel"/>
    <w:tmpl w:val="476C5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0373925">
    <w:abstractNumId w:val="5"/>
  </w:num>
  <w:num w:numId="2" w16cid:durableId="469707386">
    <w:abstractNumId w:val="31"/>
  </w:num>
  <w:num w:numId="3" w16cid:durableId="2051998487">
    <w:abstractNumId w:val="13"/>
  </w:num>
  <w:num w:numId="4" w16cid:durableId="239491054">
    <w:abstractNumId w:val="6"/>
  </w:num>
  <w:num w:numId="5" w16cid:durableId="546841001">
    <w:abstractNumId w:val="6"/>
  </w:num>
  <w:num w:numId="6" w16cid:durableId="297027556">
    <w:abstractNumId w:val="6"/>
  </w:num>
  <w:num w:numId="7" w16cid:durableId="1199926714">
    <w:abstractNumId w:val="6"/>
  </w:num>
  <w:num w:numId="8" w16cid:durableId="1294092476">
    <w:abstractNumId w:val="6"/>
  </w:num>
  <w:num w:numId="9" w16cid:durableId="691956663">
    <w:abstractNumId w:val="6"/>
  </w:num>
  <w:num w:numId="10" w16cid:durableId="390152240">
    <w:abstractNumId w:val="6"/>
  </w:num>
  <w:num w:numId="11" w16cid:durableId="585848111">
    <w:abstractNumId w:val="6"/>
  </w:num>
  <w:num w:numId="12" w16cid:durableId="595014607">
    <w:abstractNumId w:val="6"/>
  </w:num>
  <w:num w:numId="13" w16cid:durableId="1513185396">
    <w:abstractNumId w:val="6"/>
  </w:num>
  <w:num w:numId="14" w16cid:durableId="2059669397">
    <w:abstractNumId w:val="6"/>
  </w:num>
  <w:num w:numId="15" w16cid:durableId="614170594">
    <w:abstractNumId w:val="6"/>
  </w:num>
  <w:num w:numId="16" w16cid:durableId="1737119172">
    <w:abstractNumId w:val="6"/>
  </w:num>
  <w:num w:numId="17" w16cid:durableId="535391203">
    <w:abstractNumId w:val="6"/>
  </w:num>
  <w:num w:numId="18" w16cid:durableId="526456367">
    <w:abstractNumId w:val="6"/>
  </w:num>
  <w:num w:numId="19" w16cid:durableId="2025862824">
    <w:abstractNumId w:val="6"/>
  </w:num>
  <w:num w:numId="20" w16cid:durableId="1784035010">
    <w:abstractNumId w:val="6"/>
  </w:num>
  <w:num w:numId="21" w16cid:durableId="7827969">
    <w:abstractNumId w:val="6"/>
  </w:num>
  <w:num w:numId="22" w16cid:durableId="333149681">
    <w:abstractNumId w:val="6"/>
  </w:num>
  <w:num w:numId="23" w16cid:durableId="957878343">
    <w:abstractNumId w:val="6"/>
  </w:num>
  <w:num w:numId="24" w16cid:durableId="1474714491">
    <w:abstractNumId w:val="30"/>
  </w:num>
  <w:num w:numId="25" w16cid:durableId="1971593015">
    <w:abstractNumId w:val="19"/>
  </w:num>
  <w:num w:numId="26" w16cid:durableId="694304431">
    <w:abstractNumId w:val="16"/>
  </w:num>
  <w:num w:numId="27" w16cid:durableId="1820884660">
    <w:abstractNumId w:val="34"/>
  </w:num>
  <w:num w:numId="28" w16cid:durableId="2095588933">
    <w:abstractNumId w:val="27"/>
  </w:num>
  <w:num w:numId="29" w16cid:durableId="2020279299">
    <w:abstractNumId w:val="32"/>
  </w:num>
  <w:num w:numId="30" w16cid:durableId="790898889">
    <w:abstractNumId w:val="15"/>
  </w:num>
  <w:num w:numId="31" w16cid:durableId="741678914">
    <w:abstractNumId w:val="7"/>
  </w:num>
  <w:num w:numId="32" w16cid:durableId="1655450899">
    <w:abstractNumId w:val="24"/>
  </w:num>
  <w:num w:numId="33" w16cid:durableId="782722933">
    <w:abstractNumId w:val="28"/>
  </w:num>
  <w:num w:numId="34" w16cid:durableId="1367364777">
    <w:abstractNumId w:val="10"/>
  </w:num>
  <w:num w:numId="35" w16cid:durableId="1181511303">
    <w:abstractNumId w:val="9"/>
  </w:num>
  <w:num w:numId="36" w16cid:durableId="384910932">
    <w:abstractNumId w:val="33"/>
  </w:num>
  <w:num w:numId="37" w16cid:durableId="333918516">
    <w:abstractNumId w:val="12"/>
  </w:num>
  <w:num w:numId="38" w16cid:durableId="1569726320">
    <w:abstractNumId w:val="29"/>
  </w:num>
  <w:num w:numId="39" w16cid:durableId="284122725">
    <w:abstractNumId w:val="22"/>
  </w:num>
  <w:num w:numId="40" w16cid:durableId="1867595394">
    <w:abstractNumId w:val="0"/>
  </w:num>
  <w:num w:numId="41" w16cid:durableId="2076387468">
    <w:abstractNumId w:val="18"/>
  </w:num>
  <w:num w:numId="42" w16cid:durableId="1506745431">
    <w:abstractNumId w:val="21"/>
  </w:num>
  <w:num w:numId="43" w16cid:durableId="120273134">
    <w:abstractNumId w:val="3"/>
  </w:num>
  <w:num w:numId="44" w16cid:durableId="10763370">
    <w:abstractNumId w:val="11"/>
  </w:num>
  <w:num w:numId="45" w16cid:durableId="1620409536">
    <w:abstractNumId w:val="25"/>
  </w:num>
  <w:num w:numId="46" w16cid:durableId="1157261708">
    <w:abstractNumId w:val="8"/>
  </w:num>
  <w:num w:numId="47" w16cid:durableId="790517341">
    <w:abstractNumId w:val="14"/>
  </w:num>
  <w:num w:numId="48" w16cid:durableId="1916237928">
    <w:abstractNumId w:val="1"/>
  </w:num>
  <w:num w:numId="49" w16cid:durableId="2129544681">
    <w:abstractNumId w:val="2"/>
  </w:num>
  <w:num w:numId="50" w16cid:durableId="1401365244">
    <w:abstractNumId w:val="20"/>
  </w:num>
  <w:num w:numId="51" w16cid:durableId="543564718">
    <w:abstractNumId w:val="17"/>
  </w:num>
  <w:num w:numId="52" w16cid:durableId="1756896259">
    <w:abstractNumId w:val="4"/>
  </w:num>
  <w:num w:numId="53" w16cid:durableId="2110542505">
    <w:abstractNumId w:val="23"/>
  </w:num>
  <w:num w:numId="54" w16cid:durableId="10345719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01D56"/>
    <w:rsid w:val="00010ED5"/>
    <w:rsid w:val="00031893"/>
    <w:rsid w:val="00035825"/>
    <w:rsid w:val="00083DFF"/>
    <w:rsid w:val="000A5ED9"/>
    <w:rsid w:val="000C028B"/>
    <w:rsid w:val="000D5CA5"/>
    <w:rsid w:val="000E7CA8"/>
    <w:rsid w:val="000F5899"/>
    <w:rsid w:val="00157905"/>
    <w:rsid w:val="001A5CC2"/>
    <w:rsid w:val="001D4EC8"/>
    <w:rsid w:val="002123F8"/>
    <w:rsid w:val="00285D1E"/>
    <w:rsid w:val="002A25B0"/>
    <w:rsid w:val="002B678A"/>
    <w:rsid w:val="002C4FBF"/>
    <w:rsid w:val="002D4B91"/>
    <w:rsid w:val="002E77A4"/>
    <w:rsid w:val="003005E3"/>
    <w:rsid w:val="00310C62"/>
    <w:rsid w:val="003336D5"/>
    <w:rsid w:val="00376436"/>
    <w:rsid w:val="003A5AB8"/>
    <w:rsid w:val="003E1114"/>
    <w:rsid w:val="004728BE"/>
    <w:rsid w:val="00473C4C"/>
    <w:rsid w:val="0047411B"/>
    <w:rsid w:val="004C4B9B"/>
    <w:rsid w:val="004F6F4B"/>
    <w:rsid w:val="00562C4E"/>
    <w:rsid w:val="005D4A40"/>
    <w:rsid w:val="006511A1"/>
    <w:rsid w:val="006526F3"/>
    <w:rsid w:val="006C7389"/>
    <w:rsid w:val="007A5682"/>
    <w:rsid w:val="007F2901"/>
    <w:rsid w:val="00846941"/>
    <w:rsid w:val="008873C7"/>
    <w:rsid w:val="008C3E8D"/>
    <w:rsid w:val="008D6B0E"/>
    <w:rsid w:val="00951EA0"/>
    <w:rsid w:val="009C1813"/>
    <w:rsid w:val="00A137A8"/>
    <w:rsid w:val="00A3386E"/>
    <w:rsid w:val="00A42E5F"/>
    <w:rsid w:val="00A50957"/>
    <w:rsid w:val="00A51D6A"/>
    <w:rsid w:val="00A61A03"/>
    <w:rsid w:val="00A7270A"/>
    <w:rsid w:val="00A7418C"/>
    <w:rsid w:val="00A83C5A"/>
    <w:rsid w:val="00AA2B30"/>
    <w:rsid w:val="00AC0871"/>
    <w:rsid w:val="00AC4DDB"/>
    <w:rsid w:val="00AD2CB9"/>
    <w:rsid w:val="00AE2280"/>
    <w:rsid w:val="00AF63AF"/>
    <w:rsid w:val="00B20114"/>
    <w:rsid w:val="00B5035B"/>
    <w:rsid w:val="00B65182"/>
    <w:rsid w:val="00B97756"/>
    <w:rsid w:val="00BA07D6"/>
    <w:rsid w:val="00BC78F6"/>
    <w:rsid w:val="00BF02D0"/>
    <w:rsid w:val="00C01D56"/>
    <w:rsid w:val="00C33DF8"/>
    <w:rsid w:val="00C74C98"/>
    <w:rsid w:val="00CB635A"/>
    <w:rsid w:val="00CD169A"/>
    <w:rsid w:val="00CD2C4B"/>
    <w:rsid w:val="00CD5128"/>
    <w:rsid w:val="00D33CA1"/>
    <w:rsid w:val="00D56D36"/>
    <w:rsid w:val="00DE3C9D"/>
    <w:rsid w:val="00E327B7"/>
    <w:rsid w:val="00E67008"/>
    <w:rsid w:val="00E718AE"/>
    <w:rsid w:val="00ED5921"/>
    <w:rsid w:val="00F5658E"/>
    <w:rsid w:val="00FA4238"/>
    <w:rsid w:val="00FC13BD"/>
    <w:rsid w:val="00FE702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7A3422C4"/>
  <w15:docId w15:val="{7940D119-4389-48B6-B226-EB9201A83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35825"/>
  </w:style>
  <w:style w:type="paragraph" w:styleId="Titolo1">
    <w:name w:val="heading 1"/>
    <w:basedOn w:val="Normale"/>
    <w:next w:val="Normale"/>
    <w:link w:val="Titolo1Carattere"/>
    <w:uiPriority w:val="9"/>
    <w:qFormat/>
    <w:rsid w:val="00035825"/>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outlineLvl w:val="0"/>
    </w:pPr>
    <w:rPr>
      <w:caps/>
      <w:color w:val="FFFFFF" w:themeColor="background1"/>
      <w:spacing w:val="15"/>
      <w:sz w:val="22"/>
      <w:szCs w:val="22"/>
    </w:rPr>
  </w:style>
  <w:style w:type="paragraph" w:styleId="Titolo2">
    <w:name w:val="heading 2"/>
    <w:basedOn w:val="Normale"/>
    <w:next w:val="Normale"/>
    <w:link w:val="Titolo2Carattere"/>
    <w:uiPriority w:val="9"/>
    <w:unhideWhenUsed/>
    <w:qFormat/>
    <w:rsid w:val="00035825"/>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outlineLvl w:val="1"/>
    </w:pPr>
    <w:rPr>
      <w:caps/>
      <w:spacing w:val="15"/>
    </w:rPr>
  </w:style>
  <w:style w:type="paragraph" w:styleId="Titolo3">
    <w:name w:val="heading 3"/>
    <w:basedOn w:val="Normale"/>
    <w:next w:val="Normale"/>
    <w:link w:val="Titolo3Carattere"/>
    <w:uiPriority w:val="9"/>
    <w:unhideWhenUsed/>
    <w:qFormat/>
    <w:rsid w:val="00035825"/>
    <w:pPr>
      <w:pBdr>
        <w:top w:val="single" w:sz="6" w:space="2" w:color="156082" w:themeColor="accent1"/>
      </w:pBdr>
      <w:spacing w:before="300"/>
      <w:outlineLvl w:val="2"/>
    </w:pPr>
    <w:rPr>
      <w:caps/>
      <w:color w:val="0A2F40" w:themeColor="accent1" w:themeShade="7F"/>
      <w:spacing w:val="15"/>
    </w:rPr>
  </w:style>
  <w:style w:type="paragraph" w:styleId="Titolo4">
    <w:name w:val="heading 4"/>
    <w:basedOn w:val="Normale"/>
    <w:next w:val="Normale"/>
    <w:link w:val="Titolo4Carattere"/>
    <w:uiPriority w:val="9"/>
    <w:semiHidden/>
    <w:unhideWhenUsed/>
    <w:qFormat/>
    <w:rsid w:val="00035825"/>
    <w:pPr>
      <w:pBdr>
        <w:top w:val="dotted" w:sz="6" w:space="2" w:color="156082" w:themeColor="accent1"/>
      </w:pBdr>
      <w:spacing w:before="200"/>
      <w:outlineLvl w:val="3"/>
    </w:pPr>
    <w:rPr>
      <w:caps/>
      <w:color w:val="0F4761" w:themeColor="accent1" w:themeShade="BF"/>
      <w:spacing w:val="10"/>
    </w:rPr>
  </w:style>
  <w:style w:type="paragraph" w:styleId="Titolo5">
    <w:name w:val="heading 5"/>
    <w:basedOn w:val="Normale"/>
    <w:next w:val="Normale"/>
    <w:link w:val="Titolo5Carattere"/>
    <w:uiPriority w:val="9"/>
    <w:semiHidden/>
    <w:unhideWhenUsed/>
    <w:qFormat/>
    <w:rsid w:val="00035825"/>
    <w:pPr>
      <w:pBdr>
        <w:bottom w:val="single" w:sz="6" w:space="1" w:color="156082" w:themeColor="accent1"/>
      </w:pBdr>
      <w:spacing w:before="200"/>
      <w:outlineLvl w:val="4"/>
    </w:pPr>
    <w:rPr>
      <w:caps/>
      <w:color w:val="0F4761" w:themeColor="accent1" w:themeShade="BF"/>
      <w:spacing w:val="10"/>
    </w:rPr>
  </w:style>
  <w:style w:type="paragraph" w:styleId="Titolo6">
    <w:name w:val="heading 6"/>
    <w:basedOn w:val="Normale"/>
    <w:next w:val="Normale"/>
    <w:link w:val="Titolo6Carattere"/>
    <w:uiPriority w:val="9"/>
    <w:semiHidden/>
    <w:unhideWhenUsed/>
    <w:qFormat/>
    <w:rsid w:val="00035825"/>
    <w:pPr>
      <w:pBdr>
        <w:bottom w:val="dotted" w:sz="6" w:space="1" w:color="156082" w:themeColor="accent1"/>
      </w:pBdr>
      <w:spacing w:before="200"/>
      <w:outlineLvl w:val="5"/>
    </w:pPr>
    <w:rPr>
      <w:caps/>
      <w:color w:val="0F4761" w:themeColor="accent1" w:themeShade="BF"/>
      <w:spacing w:val="10"/>
    </w:rPr>
  </w:style>
  <w:style w:type="paragraph" w:styleId="Titolo7">
    <w:name w:val="heading 7"/>
    <w:basedOn w:val="Normale"/>
    <w:next w:val="Normale"/>
    <w:link w:val="Titolo7Carattere"/>
    <w:uiPriority w:val="9"/>
    <w:semiHidden/>
    <w:unhideWhenUsed/>
    <w:qFormat/>
    <w:rsid w:val="00035825"/>
    <w:pPr>
      <w:spacing w:before="200"/>
      <w:outlineLvl w:val="6"/>
    </w:pPr>
    <w:rPr>
      <w:caps/>
      <w:color w:val="0F4761" w:themeColor="accent1" w:themeShade="BF"/>
      <w:spacing w:val="10"/>
    </w:rPr>
  </w:style>
  <w:style w:type="paragraph" w:styleId="Titolo8">
    <w:name w:val="heading 8"/>
    <w:basedOn w:val="Normale"/>
    <w:next w:val="Normale"/>
    <w:link w:val="Titolo8Carattere"/>
    <w:uiPriority w:val="9"/>
    <w:semiHidden/>
    <w:unhideWhenUsed/>
    <w:qFormat/>
    <w:rsid w:val="00035825"/>
    <w:pPr>
      <w:spacing w:before="200"/>
      <w:outlineLvl w:val="7"/>
    </w:pPr>
    <w:rPr>
      <w:caps/>
      <w:spacing w:val="10"/>
      <w:sz w:val="18"/>
      <w:szCs w:val="18"/>
    </w:rPr>
  </w:style>
  <w:style w:type="paragraph" w:styleId="Titolo9">
    <w:name w:val="heading 9"/>
    <w:basedOn w:val="Normale"/>
    <w:next w:val="Normale"/>
    <w:link w:val="Titolo9Carattere"/>
    <w:uiPriority w:val="9"/>
    <w:semiHidden/>
    <w:unhideWhenUsed/>
    <w:qFormat/>
    <w:rsid w:val="00035825"/>
    <w:pPr>
      <w:spacing w:before="20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35825"/>
    <w:rPr>
      <w:caps/>
      <w:color w:val="FFFFFF" w:themeColor="background1"/>
      <w:spacing w:val="15"/>
      <w:sz w:val="22"/>
      <w:szCs w:val="22"/>
      <w:shd w:val="clear" w:color="auto" w:fill="156082" w:themeFill="accent1"/>
    </w:rPr>
  </w:style>
  <w:style w:type="character" w:customStyle="1" w:styleId="Titolo2Carattere">
    <w:name w:val="Titolo 2 Carattere"/>
    <w:basedOn w:val="Carpredefinitoparagrafo"/>
    <w:link w:val="Titolo2"/>
    <w:uiPriority w:val="9"/>
    <w:rsid w:val="00035825"/>
    <w:rPr>
      <w:caps/>
      <w:spacing w:val="15"/>
      <w:shd w:val="clear" w:color="auto" w:fill="C1E4F5" w:themeFill="accent1" w:themeFillTint="33"/>
    </w:rPr>
  </w:style>
  <w:style w:type="character" w:customStyle="1" w:styleId="Titolo3Carattere">
    <w:name w:val="Titolo 3 Carattere"/>
    <w:basedOn w:val="Carpredefinitoparagrafo"/>
    <w:link w:val="Titolo3"/>
    <w:uiPriority w:val="9"/>
    <w:rsid w:val="00035825"/>
    <w:rPr>
      <w:caps/>
      <w:color w:val="0A2F40" w:themeColor="accent1" w:themeShade="7F"/>
      <w:spacing w:val="15"/>
    </w:rPr>
  </w:style>
  <w:style w:type="character" w:customStyle="1" w:styleId="Titolo4Carattere">
    <w:name w:val="Titolo 4 Carattere"/>
    <w:basedOn w:val="Carpredefinitoparagrafo"/>
    <w:link w:val="Titolo4"/>
    <w:uiPriority w:val="9"/>
    <w:semiHidden/>
    <w:rsid w:val="00035825"/>
    <w:rPr>
      <w:caps/>
      <w:color w:val="0F4761" w:themeColor="accent1" w:themeShade="BF"/>
      <w:spacing w:val="10"/>
    </w:rPr>
  </w:style>
  <w:style w:type="character" w:customStyle="1" w:styleId="Titolo5Carattere">
    <w:name w:val="Titolo 5 Carattere"/>
    <w:basedOn w:val="Carpredefinitoparagrafo"/>
    <w:link w:val="Titolo5"/>
    <w:uiPriority w:val="9"/>
    <w:semiHidden/>
    <w:rsid w:val="00035825"/>
    <w:rPr>
      <w:caps/>
      <w:color w:val="0F4761" w:themeColor="accent1" w:themeShade="BF"/>
      <w:spacing w:val="10"/>
    </w:rPr>
  </w:style>
  <w:style w:type="character" w:customStyle="1" w:styleId="Titolo6Carattere">
    <w:name w:val="Titolo 6 Carattere"/>
    <w:basedOn w:val="Carpredefinitoparagrafo"/>
    <w:link w:val="Titolo6"/>
    <w:uiPriority w:val="9"/>
    <w:semiHidden/>
    <w:rsid w:val="00035825"/>
    <w:rPr>
      <w:caps/>
      <w:color w:val="0F4761" w:themeColor="accent1" w:themeShade="BF"/>
      <w:spacing w:val="10"/>
    </w:rPr>
  </w:style>
  <w:style w:type="character" w:customStyle="1" w:styleId="Titolo7Carattere">
    <w:name w:val="Titolo 7 Carattere"/>
    <w:basedOn w:val="Carpredefinitoparagrafo"/>
    <w:link w:val="Titolo7"/>
    <w:uiPriority w:val="9"/>
    <w:semiHidden/>
    <w:rsid w:val="00035825"/>
    <w:rPr>
      <w:caps/>
      <w:color w:val="0F4761" w:themeColor="accent1" w:themeShade="BF"/>
      <w:spacing w:val="10"/>
    </w:rPr>
  </w:style>
  <w:style w:type="character" w:customStyle="1" w:styleId="Titolo8Carattere">
    <w:name w:val="Titolo 8 Carattere"/>
    <w:basedOn w:val="Carpredefinitoparagrafo"/>
    <w:link w:val="Titolo8"/>
    <w:uiPriority w:val="9"/>
    <w:semiHidden/>
    <w:rsid w:val="00035825"/>
    <w:rPr>
      <w:caps/>
      <w:spacing w:val="10"/>
      <w:sz w:val="18"/>
      <w:szCs w:val="18"/>
    </w:rPr>
  </w:style>
  <w:style w:type="character" w:customStyle="1" w:styleId="Titolo9Carattere">
    <w:name w:val="Titolo 9 Carattere"/>
    <w:basedOn w:val="Carpredefinitoparagrafo"/>
    <w:link w:val="Titolo9"/>
    <w:uiPriority w:val="9"/>
    <w:semiHidden/>
    <w:rsid w:val="00035825"/>
    <w:rPr>
      <w:i/>
      <w:iCs/>
      <w:caps/>
      <w:spacing w:val="10"/>
      <w:sz w:val="18"/>
      <w:szCs w:val="18"/>
    </w:rPr>
  </w:style>
  <w:style w:type="paragraph" w:styleId="Titolo">
    <w:name w:val="Title"/>
    <w:basedOn w:val="Normale"/>
    <w:next w:val="Normale"/>
    <w:link w:val="TitoloCarattere"/>
    <w:uiPriority w:val="10"/>
    <w:qFormat/>
    <w:rsid w:val="00035825"/>
    <w:rPr>
      <w:rFonts w:asciiTheme="majorHAnsi" w:eastAsiaTheme="majorEastAsia" w:hAnsiTheme="majorHAnsi" w:cstheme="majorBidi"/>
      <w:caps/>
      <w:color w:val="156082" w:themeColor="accent1"/>
      <w:spacing w:val="10"/>
      <w:sz w:val="52"/>
      <w:szCs w:val="52"/>
    </w:rPr>
  </w:style>
  <w:style w:type="character" w:customStyle="1" w:styleId="TitoloCarattere">
    <w:name w:val="Titolo Carattere"/>
    <w:basedOn w:val="Carpredefinitoparagrafo"/>
    <w:link w:val="Titolo"/>
    <w:uiPriority w:val="10"/>
    <w:rsid w:val="00035825"/>
    <w:rPr>
      <w:rFonts w:asciiTheme="majorHAnsi" w:eastAsiaTheme="majorEastAsia" w:hAnsiTheme="majorHAnsi" w:cstheme="majorBidi"/>
      <w:caps/>
      <w:color w:val="156082" w:themeColor="accent1"/>
      <w:spacing w:val="10"/>
      <w:sz w:val="52"/>
      <w:szCs w:val="52"/>
    </w:rPr>
  </w:style>
  <w:style w:type="paragraph" w:styleId="Sottotitolo">
    <w:name w:val="Subtitle"/>
    <w:basedOn w:val="Normale"/>
    <w:next w:val="Normale"/>
    <w:link w:val="SottotitoloCarattere"/>
    <w:uiPriority w:val="11"/>
    <w:qFormat/>
    <w:rsid w:val="00035825"/>
    <w:pPr>
      <w:spacing w:after="500"/>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035825"/>
    <w:rPr>
      <w:caps/>
      <w:color w:val="595959" w:themeColor="text1" w:themeTint="A6"/>
      <w:spacing w:val="10"/>
      <w:sz w:val="21"/>
      <w:szCs w:val="21"/>
    </w:rPr>
  </w:style>
  <w:style w:type="paragraph" w:styleId="Citazione">
    <w:name w:val="Quote"/>
    <w:basedOn w:val="Normale"/>
    <w:next w:val="Normale"/>
    <w:link w:val="CitazioneCarattere"/>
    <w:uiPriority w:val="29"/>
    <w:qFormat/>
    <w:rsid w:val="00035825"/>
    <w:rPr>
      <w:i/>
      <w:iCs/>
      <w:sz w:val="24"/>
      <w:szCs w:val="24"/>
    </w:rPr>
  </w:style>
  <w:style w:type="character" w:customStyle="1" w:styleId="CitazioneCarattere">
    <w:name w:val="Citazione Carattere"/>
    <w:basedOn w:val="Carpredefinitoparagrafo"/>
    <w:link w:val="Citazione"/>
    <w:uiPriority w:val="29"/>
    <w:rsid w:val="00035825"/>
    <w:rPr>
      <w:i/>
      <w:iCs/>
      <w:sz w:val="24"/>
      <w:szCs w:val="24"/>
    </w:rPr>
  </w:style>
  <w:style w:type="paragraph" w:styleId="Paragrafoelenco">
    <w:name w:val="List Paragraph"/>
    <w:basedOn w:val="Normale"/>
    <w:uiPriority w:val="34"/>
    <w:qFormat/>
    <w:rsid w:val="00C01D56"/>
    <w:pPr>
      <w:ind w:left="720"/>
      <w:contextualSpacing/>
    </w:pPr>
  </w:style>
  <w:style w:type="character" w:styleId="Enfasiintensa">
    <w:name w:val="Intense Emphasis"/>
    <w:uiPriority w:val="21"/>
    <w:qFormat/>
    <w:rsid w:val="00035825"/>
    <w:rPr>
      <w:b/>
      <w:bCs/>
      <w:caps/>
      <w:color w:val="0A2F40" w:themeColor="accent1" w:themeShade="7F"/>
      <w:spacing w:val="10"/>
    </w:rPr>
  </w:style>
  <w:style w:type="paragraph" w:styleId="Citazioneintensa">
    <w:name w:val="Intense Quote"/>
    <w:basedOn w:val="Normale"/>
    <w:next w:val="Normale"/>
    <w:link w:val="CitazioneintensaCarattere"/>
    <w:uiPriority w:val="30"/>
    <w:qFormat/>
    <w:rsid w:val="00035825"/>
    <w:pPr>
      <w:spacing w:before="240" w:after="240"/>
      <w:ind w:left="1080" w:right="1080"/>
      <w:jc w:val="center"/>
    </w:pPr>
    <w:rPr>
      <w:color w:val="156082" w:themeColor="accent1"/>
      <w:sz w:val="24"/>
      <w:szCs w:val="24"/>
    </w:rPr>
  </w:style>
  <w:style w:type="character" w:customStyle="1" w:styleId="CitazioneintensaCarattere">
    <w:name w:val="Citazione intensa Carattere"/>
    <w:basedOn w:val="Carpredefinitoparagrafo"/>
    <w:link w:val="Citazioneintensa"/>
    <w:uiPriority w:val="30"/>
    <w:rsid w:val="00035825"/>
    <w:rPr>
      <w:color w:val="156082" w:themeColor="accent1"/>
      <w:sz w:val="24"/>
      <w:szCs w:val="24"/>
    </w:rPr>
  </w:style>
  <w:style w:type="character" w:styleId="Riferimentointenso">
    <w:name w:val="Intense Reference"/>
    <w:uiPriority w:val="32"/>
    <w:qFormat/>
    <w:rsid w:val="00035825"/>
    <w:rPr>
      <w:b/>
      <w:bCs/>
      <w:i/>
      <w:iCs/>
      <w:caps/>
      <w:color w:val="156082" w:themeColor="accent1"/>
    </w:rPr>
  </w:style>
  <w:style w:type="paragraph" w:styleId="NormaleWeb">
    <w:name w:val="Normal (Web)"/>
    <w:basedOn w:val="Normale"/>
    <w:uiPriority w:val="99"/>
    <w:unhideWhenUsed/>
    <w:rsid w:val="000D5CA5"/>
    <w:pPr>
      <w:spacing w:beforeAutospacing="1" w:after="100" w:afterAutospacing="1"/>
    </w:pPr>
    <w:rPr>
      <w:rFonts w:ascii="Times New Roman" w:eastAsia="Times New Roman" w:hAnsi="Times New Roman" w:cs="Times New Roman"/>
      <w:lang w:eastAsia="it-IT"/>
    </w:rPr>
  </w:style>
  <w:style w:type="character" w:styleId="Enfasigrassetto">
    <w:name w:val="Strong"/>
    <w:uiPriority w:val="22"/>
    <w:qFormat/>
    <w:rsid w:val="00035825"/>
    <w:rPr>
      <w:b/>
      <w:bCs/>
    </w:rPr>
  </w:style>
  <w:style w:type="paragraph" w:styleId="Iniziomodulo-z">
    <w:name w:val="HTML Top of Form"/>
    <w:basedOn w:val="Normale"/>
    <w:next w:val="Normale"/>
    <w:link w:val="Iniziomodulo-zCarattere"/>
    <w:hidden/>
    <w:uiPriority w:val="99"/>
    <w:semiHidden/>
    <w:unhideWhenUsed/>
    <w:rsid w:val="000D5CA5"/>
    <w:pPr>
      <w:pBdr>
        <w:bottom w:val="single" w:sz="6" w:space="1" w:color="auto"/>
      </w:pBdr>
      <w:jc w:val="center"/>
    </w:pPr>
    <w:rPr>
      <w:rFonts w:ascii="Arial" w:eastAsia="Times New Roman" w:hAnsi="Arial" w:cs="Arial"/>
      <w:vanish/>
      <w:sz w:val="16"/>
      <w:szCs w:val="16"/>
      <w:lang w:eastAsia="it-IT"/>
    </w:rPr>
  </w:style>
  <w:style w:type="character" w:customStyle="1" w:styleId="Iniziomodulo-zCarattere">
    <w:name w:val="Inizio modulo -z Carattere"/>
    <w:basedOn w:val="Carpredefinitoparagrafo"/>
    <w:link w:val="Iniziomodulo-z"/>
    <w:uiPriority w:val="99"/>
    <w:semiHidden/>
    <w:rsid w:val="000D5CA5"/>
    <w:rPr>
      <w:rFonts w:ascii="Arial" w:eastAsia="Times New Roman" w:hAnsi="Arial" w:cs="Arial"/>
      <w:vanish/>
      <w:kern w:val="0"/>
      <w:sz w:val="16"/>
      <w:szCs w:val="16"/>
      <w:lang w:eastAsia="it-IT"/>
    </w:rPr>
  </w:style>
  <w:style w:type="paragraph" w:styleId="Didascalia">
    <w:name w:val="caption"/>
    <w:basedOn w:val="Normale"/>
    <w:next w:val="Normale"/>
    <w:uiPriority w:val="35"/>
    <w:semiHidden/>
    <w:unhideWhenUsed/>
    <w:qFormat/>
    <w:rsid w:val="00035825"/>
    <w:rPr>
      <w:b/>
      <w:bCs/>
      <w:color w:val="0F4761" w:themeColor="accent1" w:themeShade="BF"/>
      <w:sz w:val="16"/>
      <w:szCs w:val="16"/>
    </w:rPr>
  </w:style>
  <w:style w:type="character" w:styleId="Enfasicorsivo">
    <w:name w:val="Emphasis"/>
    <w:uiPriority w:val="20"/>
    <w:qFormat/>
    <w:rsid w:val="00035825"/>
    <w:rPr>
      <w:caps/>
      <w:color w:val="0A2F40" w:themeColor="accent1" w:themeShade="7F"/>
      <w:spacing w:val="5"/>
    </w:rPr>
  </w:style>
  <w:style w:type="paragraph" w:styleId="Nessunaspaziatura">
    <w:name w:val="No Spacing"/>
    <w:link w:val="NessunaspaziaturaCarattere"/>
    <w:uiPriority w:val="1"/>
    <w:qFormat/>
    <w:rsid w:val="00035825"/>
  </w:style>
  <w:style w:type="character" w:styleId="Enfasidelicata">
    <w:name w:val="Subtle Emphasis"/>
    <w:uiPriority w:val="19"/>
    <w:qFormat/>
    <w:rsid w:val="00035825"/>
    <w:rPr>
      <w:i/>
      <w:iCs/>
      <w:color w:val="0A2F40" w:themeColor="accent1" w:themeShade="7F"/>
    </w:rPr>
  </w:style>
  <w:style w:type="character" w:styleId="Riferimentodelicato">
    <w:name w:val="Subtle Reference"/>
    <w:uiPriority w:val="31"/>
    <w:qFormat/>
    <w:rsid w:val="00035825"/>
    <w:rPr>
      <w:b/>
      <w:bCs/>
      <w:color w:val="156082" w:themeColor="accent1"/>
    </w:rPr>
  </w:style>
  <w:style w:type="character" w:styleId="Titolodellibro">
    <w:name w:val="Book Title"/>
    <w:uiPriority w:val="33"/>
    <w:qFormat/>
    <w:rsid w:val="00035825"/>
    <w:rPr>
      <w:b/>
      <w:bCs/>
      <w:i/>
      <w:iCs/>
      <w:spacing w:val="0"/>
    </w:rPr>
  </w:style>
  <w:style w:type="paragraph" w:styleId="Titolosommario">
    <w:name w:val="TOC Heading"/>
    <w:basedOn w:val="Titolo1"/>
    <w:next w:val="Normale"/>
    <w:uiPriority w:val="39"/>
    <w:semiHidden/>
    <w:unhideWhenUsed/>
    <w:qFormat/>
    <w:rsid w:val="00035825"/>
    <w:pPr>
      <w:outlineLvl w:val="9"/>
    </w:pPr>
  </w:style>
  <w:style w:type="character" w:customStyle="1" w:styleId="NessunaspaziaturaCarattere">
    <w:name w:val="Nessuna spaziatura Carattere"/>
    <w:basedOn w:val="Carpredefinitoparagrafo"/>
    <w:link w:val="Nessunaspaziatura"/>
    <w:uiPriority w:val="1"/>
    <w:rsid w:val="00035825"/>
  </w:style>
  <w:style w:type="character" w:customStyle="1" w:styleId="apple-tab-span">
    <w:name w:val="apple-tab-span"/>
    <w:basedOn w:val="Carpredefinitoparagrafo"/>
    <w:rsid w:val="00B5035B"/>
  </w:style>
  <w:style w:type="character" w:customStyle="1" w:styleId="line-clamp-1">
    <w:name w:val="line-clamp-1"/>
    <w:basedOn w:val="Carpredefinitoparagrafo"/>
    <w:rsid w:val="00010ED5"/>
  </w:style>
  <w:style w:type="paragraph" w:styleId="Intestazione">
    <w:name w:val="header"/>
    <w:basedOn w:val="Normale"/>
    <w:link w:val="IntestazioneCarattere"/>
    <w:uiPriority w:val="99"/>
    <w:unhideWhenUsed/>
    <w:rsid w:val="00D33CA1"/>
    <w:pPr>
      <w:tabs>
        <w:tab w:val="center" w:pos="4819"/>
        <w:tab w:val="right" w:pos="9638"/>
      </w:tabs>
    </w:pPr>
  </w:style>
  <w:style w:type="character" w:customStyle="1" w:styleId="IntestazioneCarattere">
    <w:name w:val="Intestazione Carattere"/>
    <w:basedOn w:val="Carpredefinitoparagrafo"/>
    <w:link w:val="Intestazione"/>
    <w:uiPriority w:val="99"/>
    <w:rsid w:val="00D33CA1"/>
  </w:style>
  <w:style w:type="paragraph" w:styleId="Pidipagina">
    <w:name w:val="footer"/>
    <w:basedOn w:val="Normale"/>
    <w:link w:val="PidipaginaCarattere"/>
    <w:uiPriority w:val="99"/>
    <w:unhideWhenUsed/>
    <w:rsid w:val="00D33CA1"/>
    <w:pPr>
      <w:tabs>
        <w:tab w:val="center" w:pos="4819"/>
        <w:tab w:val="right" w:pos="9638"/>
      </w:tabs>
    </w:pPr>
  </w:style>
  <w:style w:type="character" w:customStyle="1" w:styleId="PidipaginaCarattere">
    <w:name w:val="Piè di pagina Carattere"/>
    <w:basedOn w:val="Carpredefinitoparagrafo"/>
    <w:link w:val="Pidipagina"/>
    <w:uiPriority w:val="99"/>
    <w:rsid w:val="00D33CA1"/>
  </w:style>
  <w:style w:type="character" w:styleId="CodiceHTML">
    <w:name w:val="HTML Code"/>
    <w:basedOn w:val="Carpredefinitoparagrafo"/>
    <w:uiPriority w:val="99"/>
    <w:semiHidden/>
    <w:unhideWhenUsed/>
    <w:rsid w:val="006511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472500">
      <w:bodyDiv w:val="1"/>
      <w:marLeft w:val="0"/>
      <w:marRight w:val="0"/>
      <w:marTop w:val="0"/>
      <w:marBottom w:val="0"/>
      <w:divBdr>
        <w:top w:val="none" w:sz="0" w:space="0" w:color="auto"/>
        <w:left w:val="none" w:sz="0" w:space="0" w:color="auto"/>
        <w:bottom w:val="none" w:sz="0" w:space="0" w:color="auto"/>
        <w:right w:val="none" w:sz="0" w:space="0" w:color="auto"/>
      </w:divBdr>
    </w:div>
    <w:div w:id="290478177">
      <w:bodyDiv w:val="1"/>
      <w:marLeft w:val="0"/>
      <w:marRight w:val="0"/>
      <w:marTop w:val="0"/>
      <w:marBottom w:val="0"/>
      <w:divBdr>
        <w:top w:val="none" w:sz="0" w:space="0" w:color="auto"/>
        <w:left w:val="none" w:sz="0" w:space="0" w:color="auto"/>
        <w:bottom w:val="none" w:sz="0" w:space="0" w:color="auto"/>
        <w:right w:val="none" w:sz="0" w:space="0" w:color="auto"/>
      </w:divBdr>
    </w:div>
    <w:div w:id="324938217">
      <w:bodyDiv w:val="1"/>
      <w:marLeft w:val="0"/>
      <w:marRight w:val="0"/>
      <w:marTop w:val="0"/>
      <w:marBottom w:val="0"/>
      <w:divBdr>
        <w:top w:val="none" w:sz="0" w:space="0" w:color="auto"/>
        <w:left w:val="none" w:sz="0" w:space="0" w:color="auto"/>
        <w:bottom w:val="none" w:sz="0" w:space="0" w:color="auto"/>
        <w:right w:val="none" w:sz="0" w:space="0" w:color="auto"/>
      </w:divBdr>
      <w:divsChild>
        <w:div w:id="1230117827">
          <w:marLeft w:val="0"/>
          <w:marRight w:val="0"/>
          <w:marTop w:val="0"/>
          <w:marBottom w:val="0"/>
          <w:divBdr>
            <w:top w:val="single" w:sz="2" w:space="0" w:color="E3E3E3"/>
            <w:left w:val="single" w:sz="2" w:space="0" w:color="E3E3E3"/>
            <w:bottom w:val="single" w:sz="2" w:space="0" w:color="E3E3E3"/>
            <w:right w:val="single" w:sz="2" w:space="0" w:color="E3E3E3"/>
          </w:divBdr>
          <w:divsChild>
            <w:div w:id="382486625">
              <w:marLeft w:val="0"/>
              <w:marRight w:val="0"/>
              <w:marTop w:val="0"/>
              <w:marBottom w:val="0"/>
              <w:divBdr>
                <w:top w:val="single" w:sz="2" w:space="0" w:color="E3E3E3"/>
                <w:left w:val="single" w:sz="2" w:space="0" w:color="E3E3E3"/>
                <w:bottom w:val="single" w:sz="2" w:space="0" w:color="E3E3E3"/>
                <w:right w:val="single" w:sz="2" w:space="0" w:color="E3E3E3"/>
              </w:divBdr>
              <w:divsChild>
                <w:div w:id="777215473">
                  <w:marLeft w:val="0"/>
                  <w:marRight w:val="0"/>
                  <w:marTop w:val="0"/>
                  <w:marBottom w:val="0"/>
                  <w:divBdr>
                    <w:top w:val="single" w:sz="2" w:space="0" w:color="E3E3E3"/>
                    <w:left w:val="single" w:sz="2" w:space="0" w:color="E3E3E3"/>
                    <w:bottom w:val="single" w:sz="2" w:space="0" w:color="E3E3E3"/>
                    <w:right w:val="single" w:sz="2" w:space="0" w:color="E3E3E3"/>
                  </w:divBdr>
                  <w:divsChild>
                    <w:div w:id="2078243636">
                      <w:marLeft w:val="0"/>
                      <w:marRight w:val="0"/>
                      <w:marTop w:val="0"/>
                      <w:marBottom w:val="0"/>
                      <w:divBdr>
                        <w:top w:val="single" w:sz="2" w:space="0" w:color="E3E3E3"/>
                        <w:left w:val="single" w:sz="2" w:space="0" w:color="E3E3E3"/>
                        <w:bottom w:val="single" w:sz="2" w:space="0" w:color="E3E3E3"/>
                        <w:right w:val="single" w:sz="2" w:space="0" w:color="E3E3E3"/>
                      </w:divBdr>
                      <w:divsChild>
                        <w:div w:id="1682468648">
                          <w:marLeft w:val="0"/>
                          <w:marRight w:val="0"/>
                          <w:marTop w:val="0"/>
                          <w:marBottom w:val="0"/>
                          <w:divBdr>
                            <w:top w:val="single" w:sz="2" w:space="0" w:color="E3E3E3"/>
                            <w:left w:val="single" w:sz="2" w:space="0" w:color="E3E3E3"/>
                            <w:bottom w:val="single" w:sz="2" w:space="0" w:color="E3E3E3"/>
                            <w:right w:val="single" w:sz="2" w:space="0" w:color="E3E3E3"/>
                          </w:divBdr>
                          <w:divsChild>
                            <w:div w:id="2000376230">
                              <w:marLeft w:val="0"/>
                              <w:marRight w:val="0"/>
                              <w:marTop w:val="0"/>
                              <w:marBottom w:val="0"/>
                              <w:divBdr>
                                <w:top w:val="single" w:sz="2" w:space="0" w:color="E3E3E3"/>
                                <w:left w:val="single" w:sz="2" w:space="0" w:color="E3E3E3"/>
                                <w:bottom w:val="single" w:sz="2" w:space="0" w:color="E3E3E3"/>
                                <w:right w:val="single" w:sz="2" w:space="0" w:color="E3E3E3"/>
                              </w:divBdr>
                              <w:divsChild>
                                <w:div w:id="392043135">
                                  <w:marLeft w:val="0"/>
                                  <w:marRight w:val="0"/>
                                  <w:marTop w:val="100"/>
                                  <w:marBottom w:val="100"/>
                                  <w:divBdr>
                                    <w:top w:val="single" w:sz="2" w:space="0" w:color="E3E3E3"/>
                                    <w:left w:val="single" w:sz="2" w:space="0" w:color="E3E3E3"/>
                                    <w:bottom w:val="single" w:sz="2" w:space="0" w:color="E3E3E3"/>
                                    <w:right w:val="single" w:sz="2" w:space="0" w:color="E3E3E3"/>
                                  </w:divBdr>
                                  <w:divsChild>
                                    <w:div w:id="1181046744">
                                      <w:marLeft w:val="0"/>
                                      <w:marRight w:val="0"/>
                                      <w:marTop w:val="0"/>
                                      <w:marBottom w:val="0"/>
                                      <w:divBdr>
                                        <w:top w:val="single" w:sz="2" w:space="0" w:color="E3E3E3"/>
                                        <w:left w:val="single" w:sz="2" w:space="0" w:color="E3E3E3"/>
                                        <w:bottom w:val="single" w:sz="2" w:space="0" w:color="E3E3E3"/>
                                        <w:right w:val="single" w:sz="2" w:space="0" w:color="E3E3E3"/>
                                      </w:divBdr>
                                      <w:divsChild>
                                        <w:div w:id="1522863540">
                                          <w:marLeft w:val="0"/>
                                          <w:marRight w:val="0"/>
                                          <w:marTop w:val="0"/>
                                          <w:marBottom w:val="0"/>
                                          <w:divBdr>
                                            <w:top w:val="single" w:sz="2" w:space="0" w:color="E3E3E3"/>
                                            <w:left w:val="single" w:sz="2" w:space="0" w:color="E3E3E3"/>
                                            <w:bottom w:val="single" w:sz="2" w:space="0" w:color="E3E3E3"/>
                                            <w:right w:val="single" w:sz="2" w:space="0" w:color="E3E3E3"/>
                                          </w:divBdr>
                                          <w:divsChild>
                                            <w:div w:id="1174153802">
                                              <w:marLeft w:val="0"/>
                                              <w:marRight w:val="0"/>
                                              <w:marTop w:val="0"/>
                                              <w:marBottom w:val="0"/>
                                              <w:divBdr>
                                                <w:top w:val="single" w:sz="2" w:space="0" w:color="E3E3E3"/>
                                                <w:left w:val="single" w:sz="2" w:space="0" w:color="E3E3E3"/>
                                                <w:bottom w:val="single" w:sz="2" w:space="0" w:color="E3E3E3"/>
                                                <w:right w:val="single" w:sz="2" w:space="0" w:color="E3E3E3"/>
                                              </w:divBdr>
                                              <w:divsChild>
                                                <w:div w:id="1394498508">
                                                  <w:marLeft w:val="0"/>
                                                  <w:marRight w:val="0"/>
                                                  <w:marTop w:val="0"/>
                                                  <w:marBottom w:val="0"/>
                                                  <w:divBdr>
                                                    <w:top w:val="single" w:sz="2" w:space="0" w:color="E3E3E3"/>
                                                    <w:left w:val="single" w:sz="2" w:space="0" w:color="E3E3E3"/>
                                                    <w:bottom w:val="single" w:sz="2" w:space="0" w:color="E3E3E3"/>
                                                    <w:right w:val="single" w:sz="2" w:space="0" w:color="E3E3E3"/>
                                                  </w:divBdr>
                                                  <w:divsChild>
                                                    <w:div w:id="1972593029">
                                                      <w:marLeft w:val="0"/>
                                                      <w:marRight w:val="0"/>
                                                      <w:marTop w:val="0"/>
                                                      <w:marBottom w:val="0"/>
                                                      <w:divBdr>
                                                        <w:top w:val="single" w:sz="2" w:space="0" w:color="E3E3E3"/>
                                                        <w:left w:val="single" w:sz="2" w:space="0" w:color="E3E3E3"/>
                                                        <w:bottom w:val="single" w:sz="2" w:space="0" w:color="E3E3E3"/>
                                                        <w:right w:val="single" w:sz="2" w:space="0" w:color="E3E3E3"/>
                                                      </w:divBdr>
                                                      <w:divsChild>
                                                        <w:div w:id="12520061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67386172">
          <w:marLeft w:val="0"/>
          <w:marRight w:val="0"/>
          <w:marTop w:val="0"/>
          <w:marBottom w:val="0"/>
          <w:divBdr>
            <w:top w:val="none" w:sz="0" w:space="0" w:color="auto"/>
            <w:left w:val="none" w:sz="0" w:space="0" w:color="auto"/>
            <w:bottom w:val="none" w:sz="0" w:space="0" w:color="auto"/>
            <w:right w:val="none" w:sz="0" w:space="0" w:color="auto"/>
          </w:divBdr>
        </w:div>
      </w:divsChild>
    </w:div>
    <w:div w:id="436558001">
      <w:bodyDiv w:val="1"/>
      <w:marLeft w:val="0"/>
      <w:marRight w:val="0"/>
      <w:marTop w:val="0"/>
      <w:marBottom w:val="0"/>
      <w:divBdr>
        <w:top w:val="none" w:sz="0" w:space="0" w:color="auto"/>
        <w:left w:val="none" w:sz="0" w:space="0" w:color="auto"/>
        <w:bottom w:val="none" w:sz="0" w:space="0" w:color="auto"/>
        <w:right w:val="none" w:sz="0" w:space="0" w:color="auto"/>
      </w:divBdr>
    </w:div>
    <w:div w:id="515734848">
      <w:bodyDiv w:val="1"/>
      <w:marLeft w:val="0"/>
      <w:marRight w:val="0"/>
      <w:marTop w:val="0"/>
      <w:marBottom w:val="0"/>
      <w:divBdr>
        <w:top w:val="none" w:sz="0" w:space="0" w:color="auto"/>
        <w:left w:val="none" w:sz="0" w:space="0" w:color="auto"/>
        <w:bottom w:val="none" w:sz="0" w:space="0" w:color="auto"/>
        <w:right w:val="none" w:sz="0" w:space="0" w:color="auto"/>
      </w:divBdr>
    </w:div>
    <w:div w:id="534852610">
      <w:bodyDiv w:val="1"/>
      <w:marLeft w:val="0"/>
      <w:marRight w:val="0"/>
      <w:marTop w:val="0"/>
      <w:marBottom w:val="0"/>
      <w:divBdr>
        <w:top w:val="none" w:sz="0" w:space="0" w:color="auto"/>
        <w:left w:val="none" w:sz="0" w:space="0" w:color="auto"/>
        <w:bottom w:val="none" w:sz="0" w:space="0" w:color="auto"/>
        <w:right w:val="none" w:sz="0" w:space="0" w:color="auto"/>
      </w:divBdr>
    </w:div>
    <w:div w:id="595017574">
      <w:bodyDiv w:val="1"/>
      <w:marLeft w:val="0"/>
      <w:marRight w:val="0"/>
      <w:marTop w:val="0"/>
      <w:marBottom w:val="0"/>
      <w:divBdr>
        <w:top w:val="none" w:sz="0" w:space="0" w:color="auto"/>
        <w:left w:val="none" w:sz="0" w:space="0" w:color="auto"/>
        <w:bottom w:val="none" w:sz="0" w:space="0" w:color="auto"/>
        <w:right w:val="none" w:sz="0" w:space="0" w:color="auto"/>
      </w:divBdr>
    </w:div>
    <w:div w:id="669985888">
      <w:bodyDiv w:val="1"/>
      <w:marLeft w:val="0"/>
      <w:marRight w:val="0"/>
      <w:marTop w:val="0"/>
      <w:marBottom w:val="0"/>
      <w:divBdr>
        <w:top w:val="none" w:sz="0" w:space="0" w:color="auto"/>
        <w:left w:val="none" w:sz="0" w:space="0" w:color="auto"/>
        <w:bottom w:val="none" w:sz="0" w:space="0" w:color="auto"/>
        <w:right w:val="none" w:sz="0" w:space="0" w:color="auto"/>
      </w:divBdr>
      <w:divsChild>
        <w:div w:id="748232763">
          <w:marLeft w:val="0"/>
          <w:marRight w:val="0"/>
          <w:marTop w:val="0"/>
          <w:marBottom w:val="0"/>
          <w:divBdr>
            <w:top w:val="none" w:sz="0" w:space="0" w:color="auto"/>
            <w:left w:val="none" w:sz="0" w:space="0" w:color="auto"/>
            <w:bottom w:val="none" w:sz="0" w:space="0" w:color="auto"/>
            <w:right w:val="none" w:sz="0" w:space="0" w:color="auto"/>
          </w:divBdr>
          <w:divsChild>
            <w:div w:id="693851600">
              <w:marLeft w:val="0"/>
              <w:marRight w:val="0"/>
              <w:marTop w:val="0"/>
              <w:marBottom w:val="0"/>
              <w:divBdr>
                <w:top w:val="none" w:sz="0" w:space="0" w:color="auto"/>
                <w:left w:val="none" w:sz="0" w:space="0" w:color="auto"/>
                <w:bottom w:val="none" w:sz="0" w:space="0" w:color="auto"/>
                <w:right w:val="none" w:sz="0" w:space="0" w:color="auto"/>
              </w:divBdr>
              <w:divsChild>
                <w:div w:id="1103497658">
                  <w:marLeft w:val="0"/>
                  <w:marRight w:val="0"/>
                  <w:marTop w:val="0"/>
                  <w:marBottom w:val="0"/>
                  <w:divBdr>
                    <w:top w:val="none" w:sz="0" w:space="0" w:color="auto"/>
                    <w:left w:val="none" w:sz="0" w:space="0" w:color="auto"/>
                    <w:bottom w:val="none" w:sz="0" w:space="0" w:color="auto"/>
                    <w:right w:val="none" w:sz="0" w:space="0" w:color="auto"/>
                  </w:divBdr>
                  <w:divsChild>
                    <w:div w:id="46192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383459">
          <w:marLeft w:val="0"/>
          <w:marRight w:val="0"/>
          <w:marTop w:val="0"/>
          <w:marBottom w:val="0"/>
          <w:divBdr>
            <w:top w:val="none" w:sz="0" w:space="0" w:color="auto"/>
            <w:left w:val="none" w:sz="0" w:space="0" w:color="auto"/>
            <w:bottom w:val="none" w:sz="0" w:space="0" w:color="auto"/>
            <w:right w:val="none" w:sz="0" w:space="0" w:color="auto"/>
          </w:divBdr>
          <w:divsChild>
            <w:div w:id="812605169">
              <w:marLeft w:val="0"/>
              <w:marRight w:val="0"/>
              <w:marTop w:val="0"/>
              <w:marBottom w:val="0"/>
              <w:divBdr>
                <w:top w:val="none" w:sz="0" w:space="0" w:color="auto"/>
                <w:left w:val="none" w:sz="0" w:space="0" w:color="auto"/>
                <w:bottom w:val="none" w:sz="0" w:space="0" w:color="auto"/>
                <w:right w:val="none" w:sz="0" w:space="0" w:color="auto"/>
              </w:divBdr>
              <w:divsChild>
                <w:div w:id="1628047765">
                  <w:marLeft w:val="0"/>
                  <w:marRight w:val="0"/>
                  <w:marTop w:val="0"/>
                  <w:marBottom w:val="0"/>
                  <w:divBdr>
                    <w:top w:val="none" w:sz="0" w:space="0" w:color="auto"/>
                    <w:left w:val="none" w:sz="0" w:space="0" w:color="auto"/>
                    <w:bottom w:val="none" w:sz="0" w:space="0" w:color="auto"/>
                    <w:right w:val="none" w:sz="0" w:space="0" w:color="auto"/>
                  </w:divBdr>
                  <w:divsChild>
                    <w:div w:id="205615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511889">
      <w:bodyDiv w:val="1"/>
      <w:marLeft w:val="0"/>
      <w:marRight w:val="0"/>
      <w:marTop w:val="0"/>
      <w:marBottom w:val="0"/>
      <w:divBdr>
        <w:top w:val="none" w:sz="0" w:space="0" w:color="auto"/>
        <w:left w:val="none" w:sz="0" w:space="0" w:color="auto"/>
        <w:bottom w:val="none" w:sz="0" w:space="0" w:color="auto"/>
        <w:right w:val="none" w:sz="0" w:space="0" w:color="auto"/>
      </w:divBdr>
    </w:div>
    <w:div w:id="791364985">
      <w:bodyDiv w:val="1"/>
      <w:marLeft w:val="0"/>
      <w:marRight w:val="0"/>
      <w:marTop w:val="0"/>
      <w:marBottom w:val="0"/>
      <w:divBdr>
        <w:top w:val="none" w:sz="0" w:space="0" w:color="auto"/>
        <w:left w:val="none" w:sz="0" w:space="0" w:color="auto"/>
        <w:bottom w:val="none" w:sz="0" w:space="0" w:color="auto"/>
        <w:right w:val="none" w:sz="0" w:space="0" w:color="auto"/>
      </w:divBdr>
    </w:div>
    <w:div w:id="818493914">
      <w:bodyDiv w:val="1"/>
      <w:marLeft w:val="0"/>
      <w:marRight w:val="0"/>
      <w:marTop w:val="0"/>
      <w:marBottom w:val="0"/>
      <w:divBdr>
        <w:top w:val="none" w:sz="0" w:space="0" w:color="auto"/>
        <w:left w:val="none" w:sz="0" w:space="0" w:color="auto"/>
        <w:bottom w:val="none" w:sz="0" w:space="0" w:color="auto"/>
        <w:right w:val="none" w:sz="0" w:space="0" w:color="auto"/>
      </w:divBdr>
      <w:divsChild>
        <w:div w:id="1757238764">
          <w:marLeft w:val="0"/>
          <w:marRight w:val="0"/>
          <w:marTop w:val="0"/>
          <w:marBottom w:val="0"/>
          <w:divBdr>
            <w:top w:val="none" w:sz="0" w:space="0" w:color="auto"/>
            <w:left w:val="none" w:sz="0" w:space="0" w:color="auto"/>
            <w:bottom w:val="none" w:sz="0" w:space="0" w:color="auto"/>
            <w:right w:val="none" w:sz="0" w:space="0" w:color="auto"/>
          </w:divBdr>
          <w:divsChild>
            <w:div w:id="1965960688">
              <w:marLeft w:val="0"/>
              <w:marRight w:val="0"/>
              <w:marTop w:val="0"/>
              <w:marBottom w:val="0"/>
              <w:divBdr>
                <w:top w:val="none" w:sz="0" w:space="0" w:color="auto"/>
                <w:left w:val="none" w:sz="0" w:space="0" w:color="auto"/>
                <w:bottom w:val="none" w:sz="0" w:space="0" w:color="auto"/>
                <w:right w:val="none" w:sz="0" w:space="0" w:color="auto"/>
              </w:divBdr>
              <w:divsChild>
                <w:div w:id="1646815606">
                  <w:marLeft w:val="0"/>
                  <w:marRight w:val="0"/>
                  <w:marTop w:val="0"/>
                  <w:marBottom w:val="0"/>
                  <w:divBdr>
                    <w:top w:val="none" w:sz="0" w:space="0" w:color="auto"/>
                    <w:left w:val="none" w:sz="0" w:space="0" w:color="auto"/>
                    <w:bottom w:val="none" w:sz="0" w:space="0" w:color="auto"/>
                    <w:right w:val="none" w:sz="0" w:space="0" w:color="auto"/>
                  </w:divBdr>
                  <w:divsChild>
                    <w:div w:id="177643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428224">
          <w:marLeft w:val="0"/>
          <w:marRight w:val="0"/>
          <w:marTop w:val="0"/>
          <w:marBottom w:val="0"/>
          <w:divBdr>
            <w:top w:val="none" w:sz="0" w:space="0" w:color="auto"/>
            <w:left w:val="none" w:sz="0" w:space="0" w:color="auto"/>
            <w:bottom w:val="none" w:sz="0" w:space="0" w:color="auto"/>
            <w:right w:val="none" w:sz="0" w:space="0" w:color="auto"/>
          </w:divBdr>
          <w:divsChild>
            <w:div w:id="831143679">
              <w:marLeft w:val="0"/>
              <w:marRight w:val="0"/>
              <w:marTop w:val="0"/>
              <w:marBottom w:val="0"/>
              <w:divBdr>
                <w:top w:val="none" w:sz="0" w:space="0" w:color="auto"/>
                <w:left w:val="none" w:sz="0" w:space="0" w:color="auto"/>
                <w:bottom w:val="none" w:sz="0" w:space="0" w:color="auto"/>
                <w:right w:val="none" w:sz="0" w:space="0" w:color="auto"/>
              </w:divBdr>
              <w:divsChild>
                <w:div w:id="1804228569">
                  <w:marLeft w:val="0"/>
                  <w:marRight w:val="0"/>
                  <w:marTop w:val="0"/>
                  <w:marBottom w:val="0"/>
                  <w:divBdr>
                    <w:top w:val="none" w:sz="0" w:space="0" w:color="auto"/>
                    <w:left w:val="none" w:sz="0" w:space="0" w:color="auto"/>
                    <w:bottom w:val="none" w:sz="0" w:space="0" w:color="auto"/>
                    <w:right w:val="none" w:sz="0" w:space="0" w:color="auto"/>
                  </w:divBdr>
                  <w:divsChild>
                    <w:div w:id="186065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778536">
      <w:bodyDiv w:val="1"/>
      <w:marLeft w:val="0"/>
      <w:marRight w:val="0"/>
      <w:marTop w:val="0"/>
      <w:marBottom w:val="0"/>
      <w:divBdr>
        <w:top w:val="none" w:sz="0" w:space="0" w:color="auto"/>
        <w:left w:val="none" w:sz="0" w:space="0" w:color="auto"/>
        <w:bottom w:val="none" w:sz="0" w:space="0" w:color="auto"/>
        <w:right w:val="none" w:sz="0" w:space="0" w:color="auto"/>
      </w:divBdr>
    </w:div>
    <w:div w:id="865797836">
      <w:bodyDiv w:val="1"/>
      <w:marLeft w:val="0"/>
      <w:marRight w:val="0"/>
      <w:marTop w:val="0"/>
      <w:marBottom w:val="0"/>
      <w:divBdr>
        <w:top w:val="none" w:sz="0" w:space="0" w:color="auto"/>
        <w:left w:val="none" w:sz="0" w:space="0" w:color="auto"/>
        <w:bottom w:val="none" w:sz="0" w:space="0" w:color="auto"/>
        <w:right w:val="none" w:sz="0" w:space="0" w:color="auto"/>
      </w:divBdr>
      <w:divsChild>
        <w:div w:id="457526988">
          <w:marLeft w:val="0"/>
          <w:marRight w:val="0"/>
          <w:marTop w:val="0"/>
          <w:marBottom w:val="0"/>
          <w:divBdr>
            <w:top w:val="none" w:sz="0" w:space="0" w:color="auto"/>
            <w:left w:val="none" w:sz="0" w:space="0" w:color="auto"/>
            <w:bottom w:val="none" w:sz="0" w:space="0" w:color="auto"/>
            <w:right w:val="none" w:sz="0" w:space="0" w:color="auto"/>
          </w:divBdr>
          <w:divsChild>
            <w:div w:id="637228969">
              <w:marLeft w:val="0"/>
              <w:marRight w:val="0"/>
              <w:marTop w:val="0"/>
              <w:marBottom w:val="0"/>
              <w:divBdr>
                <w:top w:val="none" w:sz="0" w:space="0" w:color="auto"/>
                <w:left w:val="none" w:sz="0" w:space="0" w:color="auto"/>
                <w:bottom w:val="none" w:sz="0" w:space="0" w:color="auto"/>
                <w:right w:val="none" w:sz="0" w:space="0" w:color="auto"/>
              </w:divBdr>
              <w:divsChild>
                <w:div w:id="723527000">
                  <w:marLeft w:val="0"/>
                  <w:marRight w:val="0"/>
                  <w:marTop w:val="0"/>
                  <w:marBottom w:val="0"/>
                  <w:divBdr>
                    <w:top w:val="none" w:sz="0" w:space="0" w:color="auto"/>
                    <w:left w:val="none" w:sz="0" w:space="0" w:color="auto"/>
                    <w:bottom w:val="none" w:sz="0" w:space="0" w:color="auto"/>
                    <w:right w:val="none" w:sz="0" w:space="0" w:color="auto"/>
                  </w:divBdr>
                  <w:divsChild>
                    <w:div w:id="36490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3203">
          <w:marLeft w:val="0"/>
          <w:marRight w:val="0"/>
          <w:marTop w:val="0"/>
          <w:marBottom w:val="0"/>
          <w:divBdr>
            <w:top w:val="none" w:sz="0" w:space="0" w:color="auto"/>
            <w:left w:val="none" w:sz="0" w:space="0" w:color="auto"/>
            <w:bottom w:val="none" w:sz="0" w:space="0" w:color="auto"/>
            <w:right w:val="none" w:sz="0" w:space="0" w:color="auto"/>
          </w:divBdr>
          <w:divsChild>
            <w:div w:id="1744831528">
              <w:marLeft w:val="0"/>
              <w:marRight w:val="0"/>
              <w:marTop w:val="0"/>
              <w:marBottom w:val="0"/>
              <w:divBdr>
                <w:top w:val="none" w:sz="0" w:space="0" w:color="auto"/>
                <w:left w:val="none" w:sz="0" w:space="0" w:color="auto"/>
                <w:bottom w:val="none" w:sz="0" w:space="0" w:color="auto"/>
                <w:right w:val="none" w:sz="0" w:space="0" w:color="auto"/>
              </w:divBdr>
              <w:divsChild>
                <w:div w:id="413169818">
                  <w:marLeft w:val="0"/>
                  <w:marRight w:val="0"/>
                  <w:marTop w:val="0"/>
                  <w:marBottom w:val="0"/>
                  <w:divBdr>
                    <w:top w:val="none" w:sz="0" w:space="0" w:color="auto"/>
                    <w:left w:val="none" w:sz="0" w:space="0" w:color="auto"/>
                    <w:bottom w:val="none" w:sz="0" w:space="0" w:color="auto"/>
                    <w:right w:val="none" w:sz="0" w:space="0" w:color="auto"/>
                  </w:divBdr>
                  <w:divsChild>
                    <w:div w:id="213983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034734">
      <w:bodyDiv w:val="1"/>
      <w:marLeft w:val="0"/>
      <w:marRight w:val="0"/>
      <w:marTop w:val="0"/>
      <w:marBottom w:val="0"/>
      <w:divBdr>
        <w:top w:val="none" w:sz="0" w:space="0" w:color="auto"/>
        <w:left w:val="none" w:sz="0" w:space="0" w:color="auto"/>
        <w:bottom w:val="none" w:sz="0" w:space="0" w:color="auto"/>
        <w:right w:val="none" w:sz="0" w:space="0" w:color="auto"/>
      </w:divBdr>
      <w:divsChild>
        <w:div w:id="776943133">
          <w:marLeft w:val="0"/>
          <w:marRight w:val="0"/>
          <w:marTop w:val="0"/>
          <w:marBottom w:val="0"/>
          <w:divBdr>
            <w:top w:val="none" w:sz="0" w:space="0" w:color="auto"/>
            <w:left w:val="none" w:sz="0" w:space="0" w:color="auto"/>
            <w:bottom w:val="none" w:sz="0" w:space="0" w:color="auto"/>
            <w:right w:val="none" w:sz="0" w:space="0" w:color="auto"/>
          </w:divBdr>
          <w:divsChild>
            <w:div w:id="1441604688">
              <w:marLeft w:val="0"/>
              <w:marRight w:val="0"/>
              <w:marTop w:val="0"/>
              <w:marBottom w:val="0"/>
              <w:divBdr>
                <w:top w:val="none" w:sz="0" w:space="0" w:color="auto"/>
                <w:left w:val="none" w:sz="0" w:space="0" w:color="auto"/>
                <w:bottom w:val="none" w:sz="0" w:space="0" w:color="auto"/>
                <w:right w:val="none" w:sz="0" w:space="0" w:color="auto"/>
              </w:divBdr>
              <w:divsChild>
                <w:div w:id="2001930820">
                  <w:marLeft w:val="0"/>
                  <w:marRight w:val="0"/>
                  <w:marTop w:val="0"/>
                  <w:marBottom w:val="0"/>
                  <w:divBdr>
                    <w:top w:val="none" w:sz="0" w:space="0" w:color="auto"/>
                    <w:left w:val="none" w:sz="0" w:space="0" w:color="auto"/>
                    <w:bottom w:val="none" w:sz="0" w:space="0" w:color="auto"/>
                    <w:right w:val="none" w:sz="0" w:space="0" w:color="auto"/>
                  </w:divBdr>
                  <w:divsChild>
                    <w:div w:id="98384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291795">
          <w:marLeft w:val="0"/>
          <w:marRight w:val="0"/>
          <w:marTop w:val="0"/>
          <w:marBottom w:val="0"/>
          <w:divBdr>
            <w:top w:val="none" w:sz="0" w:space="0" w:color="auto"/>
            <w:left w:val="none" w:sz="0" w:space="0" w:color="auto"/>
            <w:bottom w:val="none" w:sz="0" w:space="0" w:color="auto"/>
            <w:right w:val="none" w:sz="0" w:space="0" w:color="auto"/>
          </w:divBdr>
          <w:divsChild>
            <w:div w:id="2136168340">
              <w:marLeft w:val="0"/>
              <w:marRight w:val="0"/>
              <w:marTop w:val="0"/>
              <w:marBottom w:val="0"/>
              <w:divBdr>
                <w:top w:val="none" w:sz="0" w:space="0" w:color="auto"/>
                <w:left w:val="none" w:sz="0" w:space="0" w:color="auto"/>
                <w:bottom w:val="none" w:sz="0" w:space="0" w:color="auto"/>
                <w:right w:val="none" w:sz="0" w:space="0" w:color="auto"/>
              </w:divBdr>
              <w:divsChild>
                <w:div w:id="1553426813">
                  <w:marLeft w:val="0"/>
                  <w:marRight w:val="0"/>
                  <w:marTop w:val="0"/>
                  <w:marBottom w:val="0"/>
                  <w:divBdr>
                    <w:top w:val="none" w:sz="0" w:space="0" w:color="auto"/>
                    <w:left w:val="none" w:sz="0" w:space="0" w:color="auto"/>
                    <w:bottom w:val="none" w:sz="0" w:space="0" w:color="auto"/>
                    <w:right w:val="none" w:sz="0" w:space="0" w:color="auto"/>
                  </w:divBdr>
                  <w:divsChild>
                    <w:div w:id="42842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172006">
      <w:bodyDiv w:val="1"/>
      <w:marLeft w:val="0"/>
      <w:marRight w:val="0"/>
      <w:marTop w:val="0"/>
      <w:marBottom w:val="0"/>
      <w:divBdr>
        <w:top w:val="none" w:sz="0" w:space="0" w:color="auto"/>
        <w:left w:val="none" w:sz="0" w:space="0" w:color="auto"/>
        <w:bottom w:val="none" w:sz="0" w:space="0" w:color="auto"/>
        <w:right w:val="none" w:sz="0" w:space="0" w:color="auto"/>
      </w:divBdr>
    </w:div>
    <w:div w:id="1337197224">
      <w:bodyDiv w:val="1"/>
      <w:marLeft w:val="0"/>
      <w:marRight w:val="0"/>
      <w:marTop w:val="0"/>
      <w:marBottom w:val="0"/>
      <w:divBdr>
        <w:top w:val="none" w:sz="0" w:space="0" w:color="auto"/>
        <w:left w:val="none" w:sz="0" w:space="0" w:color="auto"/>
        <w:bottom w:val="none" w:sz="0" w:space="0" w:color="auto"/>
        <w:right w:val="none" w:sz="0" w:space="0" w:color="auto"/>
      </w:divBdr>
    </w:div>
    <w:div w:id="1338532268">
      <w:bodyDiv w:val="1"/>
      <w:marLeft w:val="0"/>
      <w:marRight w:val="0"/>
      <w:marTop w:val="0"/>
      <w:marBottom w:val="0"/>
      <w:divBdr>
        <w:top w:val="none" w:sz="0" w:space="0" w:color="auto"/>
        <w:left w:val="none" w:sz="0" w:space="0" w:color="auto"/>
        <w:bottom w:val="none" w:sz="0" w:space="0" w:color="auto"/>
        <w:right w:val="none" w:sz="0" w:space="0" w:color="auto"/>
      </w:divBdr>
    </w:div>
    <w:div w:id="1649821078">
      <w:bodyDiv w:val="1"/>
      <w:marLeft w:val="0"/>
      <w:marRight w:val="0"/>
      <w:marTop w:val="0"/>
      <w:marBottom w:val="0"/>
      <w:divBdr>
        <w:top w:val="none" w:sz="0" w:space="0" w:color="auto"/>
        <w:left w:val="none" w:sz="0" w:space="0" w:color="auto"/>
        <w:bottom w:val="none" w:sz="0" w:space="0" w:color="auto"/>
        <w:right w:val="none" w:sz="0" w:space="0" w:color="auto"/>
      </w:divBdr>
    </w:div>
    <w:div w:id="1658535715">
      <w:bodyDiv w:val="1"/>
      <w:marLeft w:val="0"/>
      <w:marRight w:val="0"/>
      <w:marTop w:val="0"/>
      <w:marBottom w:val="0"/>
      <w:divBdr>
        <w:top w:val="none" w:sz="0" w:space="0" w:color="auto"/>
        <w:left w:val="none" w:sz="0" w:space="0" w:color="auto"/>
        <w:bottom w:val="none" w:sz="0" w:space="0" w:color="auto"/>
        <w:right w:val="none" w:sz="0" w:space="0" w:color="auto"/>
      </w:divBdr>
      <w:divsChild>
        <w:div w:id="51388644">
          <w:marLeft w:val="0"/>
          <w:marRight w:val="0"/>
          <w:marTop w:val="0"/>
          <w:marBottom w:val="0"/>
          <w:divBdr>
            <w:top w:val="none" w:sz="0" w:space="0" w:color="auto"/>
            <w:left w:val="none" w:sz="0" w:space="0" w:color="auto"/>
            <w:bottom w:val="none" w:sz="0" w:space="0" w:color="auto"/>
            <w:right w:val="none" w:sz="0" w:space="0" w:color="auto"/>
          </w:divBdr>
        </w:div>
        <w:div w:id="1749303317">
          <w:marLeft w:val="0"/>
          <w:marRight w:val="0"/>
          <w:marTop w:val="0"/>
          <w:marBottom w:val="0"/>
          <w:divBdr>
            <w:top w:val="single" w:sz="2" w:space="0" w:color="E3E3E3"/>
            <w:left w:val="single" w:sz="2" w:space="0" w:color="E3E3E3"/>
            <w:bottom w:val="single" w:sz="2" w:space="0" w:color="E3E3E3"/>
            <w:right w:val="single" w:sz="2" w:space="0" w:color="E3E3E3"/>
          </w:divBdr>
          <w:divsChild>
            <w:div w:id="1260062753">
              <w:marLeft w:val="0"/>
              <w:marRight w:val="0"/>
              <w:marTop w:val="0"/>
              <w:marBottom w:val="0"/>
              <w:divBdr>
                <w:top w:val="single" w:sz="2" w:space="0" w:color="E3E3E3"/>
                <w:left w:val="single" w:sz="2" w:space="0" w:color="E3E3E3"/>
                <w:bottom w:val="single" w:sz="2" w:space="0" w:color="E3E3E3"/>
                <w:right w:val="single" w:sz="2" w:space="0" w:color="E3E3E3"/>
              </w:divBdr>
              <w:divsChild>
                <w:div w:id="1929995243">
                  <w:marLeft w:val="0"/>
                  <w:marRight w:val="0"/>
                  <w:marTop w:val="0"/>
                  <w:marBottom w:val="0"/>
                  <w:divBdr>
                    <w:top w:val="single" w:sz="2" w:space="0" w:color="E3E3E3"/>
                    <w:left w:val="single" w:sz="2" w:space="0" w:color="E3E3E3"/>
                    <w:bottom w:val="single" w:sz="2" w:space="0" w:color="E3E3E3"/>
                    <w:right w:val="single" w:sz="2" w:space="0" w:color="E3E3E3"/>
                  </w:divBdr>
                  <w:divsChild>
                    <w:div w:id="2086218618">
                      <w:marLeft w:val="0"/>
                      <w:marRight w:val="0"/>
                      <w:marTop w:val="0"/>
                      <w:marBottom w:val="0"/>
                      <w:divBdr>
                        <w:top w:val="single" w:sz="2" w:space="0" w:color="E3E3E3"/>
                        <w:left w:val="single" w:sz="2" w:space="0" w:color="E3E3E3"/>
                        <w:bottom w:val="single" w:sz="2" w:space="0" w:color="E3E3E3"/>
                        <w:right w:val="single" w:sz="2" w:space="0" w:color="E3E3E3"/>
                      </w:divBdr>
                      <w:divsChild>
                        <w:div w:id="586504375">
                          <w:marLeft w:val="0"/>
                          <w:marRight w:val="0"/>
                          <w:marTop w:val="0"/>
                          <w:marBottom w:val="0"/>
                          <w:divBdr>
                            <w:top w:val="single" w:sz="2" w:space="0" w:color="E3E3E3"/>
                            <w:left w:val="single" w:sz="2" w:space="0" w:color="E3E3E3"/>
                            <w:bottom w:val="single" w:sz="2" w:space="0" w:color="E3E3E3"/>
                            <w:right w:val="single" w:sz="2" w:space="0" w:color="E3E3E3"/>
                          </w:divBdr>
                          <w:divsChild>
                            <w:div w:id="351499193">
                              <w:marLeft w:val="0"/>
                              <w:marRight w:val="0"/>
                              <w:marTop w:val="0"/>
                              <w:marBottom w:val="0"/>
                              <w:divBdr>
                                <w:top w:val="single" w:sz="2" w:space="0" w:color="E3E3E3"/>
                                <w:left w:val="single" w:sz="2" w:space="0" w:color="E3E3E3"/>
                                <w:bottom w:val="single" w:sz="2" w:space="0" w:color="E3E3E3"/>
                                <w:right w:val="single" w:sz="2" w:space="0" w:color="E3E3E3"/>
                              </w:divBdr>
                              <w:divsChild>
                                <w:div w:id="1858349940">
                                  <w:marLeft w:val="0"/>
                                  <w:marRight w:val="0"/>
                                  <w:marTop w:val="100"/>
                                  <w:marBottom w:val="100"/>
                                  <w:divBdr>
                                    <w:top w:val="single" w:sz="2" w:space="0" w:color="E3E3E3"/>
                                    <w:left w:val="single" w:sz="2" w:space="0" w:color="E3E3E3"/>
                                    <w:bottom w:val="single" w:sz="2" w:space="0" w:color="E3E3E3"/>
                                    <w:right w:val="single" w:sz="2" w:space="0" w:color="E3E3E3"/>
                                  </w:divBdr>
                                  <w:divsChild>
                                    <w:div w:id="155270718">
                                      <w:marLeft w:val="0"/>
                                      <w:marRight w:val="0"/>
                                      <w:marTop w:val="0"/>
                                      <w:marBottom w:val="0"/>
                                      <w:divBdr>
                                        <w:top w:val="single" w:sz="2" w:space="0" w:color="E3E3E3"/>
                                        <w:left w:val="single" w:sz="2" w:space="0" w:color="E3E3E3"/>
                                        <w:bottom w:val="single" w:sz="2" w:space="0" w:color="E3E3E3"/>
                                        <w:right w:val="single" w:sz="2" w:space="0" w:color="E3E3E3"/>
                                      </w:divBdr>
                                      <w:divsChild>
                                        <w:div w:id="904603461">
                                          <w:marLeft w:val="0"/>
                                          <w:marRight w:val="0"/>
                                          <w:marTop w:val="0"/>
                                          <w:marBottom w:val="0"/>
                                          <w:divBdr>
                                            <w:top w:val="single" w:sz="2" w:space="0" w:color="E3E3E3"/>
                                            <w:left w:val="single" w:sz="2" w:space="0" w:color="E3E3E3"/>
                                            <w:bottom w:val="single" w:sz="2" w:space="0" w:color="E3E3E3"/>
                                            <w:right w:val="single" w:sz="2" w:space="0" w:color="E3E3E3"/>
                                          </w:divBdr>
                                          <w:divsChild>
                                            <w:div w:id="194469519">
                                              <w:marLeft w:val="0"/>
                                              <w:marRight w:val="0"/>
                                              <w:marTop w:val="0"/>
                                              <w:marBottom w:val="0"/>
                                              <w:divBdr>
                                                <w:top w:val="single" w:sz="2" w:space="0" w:color="E3E3E3"/>
                                                <w:left w:val="single" w:sz="2" w:space="0" w:color="E3E3E3"/>
                                                <w:bottom w:val="single" w:sz="2" w:space="0" w:color="E3E3E3"/>
                                                <w:right w:val="single" w:sz="2" w:space="0" w:color="E3E3E3"/>
                                              </w:divBdr>
                                              <w:divsChild>
                                                <w:div w:id="1070540686">
                                                  <w:marLeft w:val="0"/>
                                                  <w:marRight w:val="0"/>
                                                  <w:marTop w:val="0"/>
                                                  <w:marBottom w:val="0"/>
                                                  <w:divBdr>
                                                    <w:top w:val="single" w:sz="2" w:space="0" w:color="E3E3E3"/>
                                                    <w:left w:val="single" w:sz="2" w:space="0" w:color="E3E3E3"/>
                                                    <w:bottom w:val="single" w:sz="2" w:space="0" w:color="E3E3E3"/>
                                                    <w:right w:val="single" w:sz="2" w:space="0" w:color="E3E3E3"/>
                                                  </w:divBdr>
                                                  <w:divsChild>
                                                    <w:div w:id="1651599028">
                                                      <w:marLeft w:val="0"/>
                                                      <w:marRight w:val="0"/>
                                                      <w:marTop w:val="0"/>
                                                      <w:marBottom w:val="0"/>
                                                      <w:divBdr>
                                                        <w:top w:val="single" w:sz="2" w:space="0" w:color="E3E3E3"/>
                                                        <w:left w:val="single" w:sz="2" w:space="0" w:color="E3E3E3"/>
                                                        <w:bottom w:val="single" w:sz="2" w:space="0" w:color="E3E3E3"/>
                                                        <w:right w:val="single" w:sz="2" w:space="0" w:color="E3E3E3"/>
                                                      </w:divBdr>
                                                      <w:divsChild>
                                                        <w:div w:id="1064065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716586132">
      <w:bodyDiv w:val="1"/>
      <w:marLeft w:val="0"/>
      <w:marRight w:val="0"/>
      <w:marTop w:val="0"/>
      <w:marBottom w:val="0"/>
      <w:divBdr>
        <w:top w:val="none" w:sz="0" w:space="0" w:color="auto"/>
        <w:left w:val="none" w:sz="0" w:space="0" w:color="auto"/>
        <w:bottom w:val="none" w:sz="0" w:space="0" w:color="auto"/>
        <w:right w:val="none" w:sz="0" w:space="0" w:color="auto"/>
      </w:divBdr>
    </w:div>
    <w:div w:id="1728216446">
      <w:bodyDiv w:val="1"/>
      <w:marLeft w:val="0"/>
      <w:marRight w:val="0"/>
      <w:marTop w:val="0"/>
      <w:marBottom w:val="0"/>
      <w:divBdr>
        <w:top w:val="none" w:sz="0" w:space="0" w:color="auto"/>
        <w:left w:val="none" w:sz="0" w:space="0" w:color="auto"/>
        <w:bottom w:val="none" w:sz="0" w:space="0" w:color="auto"/>
        <w:right w:val="none" w:sz="0" w:space="0" w:color="auto"/>
      </w:divBdr>
    </w:div>
    <w:div w:id="1756658675">
      <w:bodyDiv w:val="1"/>
      <w:marLeft w:val="0"/>
      <w:marRight w:val="0"/>
      <w:marTop w:val="0"/>
      <w:marBottom w:val="0"/>
      <w:divBdr>
        <w:top w:val="none" w:sz="0" w:space="0" w:color="auto"/>
        <w:left w:val="none" w:sz="0" w:space="0" w:color="auto"/>
        <w:bottom w:val="none" w:sz="0" w:space="0" w:color="auto"/>
        <w:right w:val="none" w:sz="0" w:space="0" w:color="auto"/>
      </w:divBdr>
    </w:div>
    <w:div w:id="1757364361">
      <w:bodyDiv w:val="1"/>
      <w:marLeft w:val="0"/>
      <w:marRight w:val="0"/>
      <w:marTop w:val="0"/>
      <w:marBottom w:val="0"/>
      <w:divBdr>
        <w:top w:val="none" w:sz="0" w:space="0" w:color="auto"/>
        <w:left w:val="none" w:sz="0" w:space="0" w:color="auto"/>
        <w:bottom w:val="none" w:sz="0" w:space="0" w:color="auto"/>
        <w:right w:val="none" w:sz="0" w:space="0" w:color="auto"/>
      </w:divBdr>
    </w:div>
    <w:div w:id="1787238573">
      <w:bodyDiv w:val="1"/>
      <w:marLeft w:val="0"/>
      <w:marRight w:val="0"/>
      <w:marTop w:val="0"/>
      <w:marBottom w:val="0"/>
      <w:divBdr>
        <w:top w:val="none" w:sz="0" w:space="0" w:color="auto"/>
        <w:left w:val="none" w:sz="0" w:space="0" w:color="auto"/>
        <w:bottom w:val="none" w:sz="0" w:space="0" w:color="auto"/>
        <w:right w:val="none" w:sz="0" w:space="0" w:color="auto"/>
      </w:divBdr>
    </w:div>
    <w:div w:id="1878396328">
      <w:bodyDiv w:val="1"/>
      <w:marLeft w:val="0"/>
      <w:marRight w:val="0"/>
      <w:marTop w:val="0"/>
      <w:marBottom w:val="0"/>
      <w:divBdr>
        <w:top w:val="none" w:sz="0" w:space="0" w:color="auto"/>
        <w:left w:val="none" w:sz="0" w:space="0" w:color="auto"/>
        <w:bottom w:val="none" w:sz="0" w:space="0" w:color="auto"/>
        <w:right w:val="none" w:sz="0" w:space="0" w:color="auto"/>
      </w:divBdr>
    </w:div>
    <w:div w:id="1888251497">
      <w:bodyDiv w:val="1"/>
      <w:marLeft w:val="0"/>
      <w:marRight w:val="0"/>
      <w:marTop w:val="0"/>
      <w:marBottom w:val="0"/>
      <w:divBdr>
        <w:top w:val="none" w:sz="0" w:space="0" w:color="auto"/>
        <w:left w:val="none" w:sz="0" w:space="0" w:color="auto"/>
        <w:bottom w:val="none" w:sz="0" w:space="0" w:color="auto"/>
        <w:right w:val="none" w:sz="0" w:space="0" w:color="auto"/>
      </w:divBdr>
      <w:divsChild>
        <w:div w:id="164904968">
          <w:marLeft w:val="0"/>
          <w:marRight w:val="0"/>
          <w:marTop w:val="0"/>
          <w:marBottom w:val="0"/>
          <w:divBdr>
            <w:top w:val="none" w:sz="0" w:space="0" w:color="auto"/>
            <w:left w:val="none" w:sz="0" w:space="0" w:color="auto"/>
            <w:bottom w:val="none" w:sz="0" w:space="0" w:color="auto"/>
            <w:right w:val="none" w:sz="0" w:space="0" w:color="auto"/>
          </w:divBdr>
          <w:divsChild>
            <w:div w:id="1455716160">
              <w:marLeft w:val="0"/>
              <w:marRight w:val="0"/>
              <w:marTop w:val="0"/>
              <w:marBottom w:val="0"/>
              <w:divBdr>
                <w:top w:val="none" w:sz="0" w:space="0" w:color="auto"/>
                <w:left w:val="none" w:sz="0" w:space="0" w:color="auto"/>
                <w:bottom w:val="none" w:sz="0" w:space="0" w:color="auto"/>
                <w:right w:val="none" w:sz="0" w:space="0" w:color="auto"/>
              </w:divBdr>
              <w:divsChild>
                <w:div w:id="1629243556">
                  <w:marLeft w:val="0"/>
                  <w:marRight w:val="0"/>
                  <w:marTop w:val="0"/>
                  <w:marBottom w:val="0"/>
                  <w:divBdr>
                    <w:top w:val="none" w:sz="0" w:space="0" w:color="auto"/>
                    <w:left w:val="none" w:sz="0" w:space="0" w:color="auto"/>
                    <w:bottom w:val="none" w:sz="0" w:space="0" w:color="auto"/>
                    <w:right w:val="none" w:sz="0" w:space="0" w:color="auto"/>
                  </w:divBdr>
                  <w:divsChild>
                    <w:div w:id="11139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738480">
          <w:marLeft w:val="0"/>
          <w:marRight w:val="0"/>
          <w:marTop w:val="0"/>
          <w:marBottom w:val="0"/>
          <w:divBdr>
            <w:top w:val="none" w:sz="0" w:space="0" w:color="auto"/>
            <w:left w:val="none" w:sz="0" w:space="0" w:color="auto"/>
            <w:bottom w:val="none" w:sz="0" w:space="0" w:color="auto"/>
            <w:right w:val="none" w:sz="0" w:space="0" w:color="auto"/>
          </w:divBdr>
          <w:divsChild>
            <w:div w:id="190994027">
              <w:marLeft w:val="0"/>
              <w:marRight w:val="0"/>
              <w:marTop w:val="0"/>
              <w:marBottom w:val="0"/>
              <w:divBdr>
                <w:top w:val="none" w:sz="0" w:space="0" w:color="auto"/>
                <w:left w:val="none" w:sz="0" w:space="0" w:color="auto"/>
                <w:bottom w:val="none" w:sz="0" w:space="0" w:color="auto"/>
                <w:right w:val="none" w:sz="0" w:space="0" w:color="auto"/>
              </w:divBdr>
              <w:divsChild>
                <w:div w:id="231082008">
                  <w:marLeft w:val="0"/>
                  <w:marRight w:val="0"/>
                  <w:marTop w:val="0"/>
                  <w:marBottom w:val="0"/>
                  <w:divBdr>
                    <w:top w:val="none" w:sz="0" w:space="0" w:color="auto"/>
                    <w:left w:val="none" w:sz="0" w:space="0" w:color="auto"/>
                    <w:bottom w:val="none" w:sz="0" w:space="0" w:color="auto"/>
                    <w:right w:val="none" w:sz="0" w:space="0" w:color="auto"/>
                  </w:divBdr>
                  <w:divsChild>
                    <w:div w:id="211224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602911">
      <w:bodyDiv w:val="1"/>
      <w:marLeft w:val="0"/>
      <w:marRight w:val="0"/>
      <w:marTop w:val="0"/>
      <w:marBottom w:val="0"/>
      <w:divBdr>
        <w:top w:val="none" w:sz="0" w:space="0" w:color="auto"/>
        <w:left w:val="none" w:sz="0" w:space="0" w:color="auto"/>
        <w:bottom w:val="none" w:sz="0" w:space="0" w:color="auto"/>
        <w:right w:val="none" w:sz="0" w:space="0" w:color="auto"/>
      </w:divBdr>
    </w:div>
    <w:div w:id="1989822568">
      <w:bodyDiv w:val="1"/>
      <w:marLeft w:val="0"/>
      <w:marRight w:val="0"/>
      <w:marTop w:val="0"/>
      <w:marBottom w:val="0"/>
      <w:divBdr>
        <w:top w:val="none" w:sz="0" w:space="0" w:color="auto"/>
        <w:left w:val="none" w:sz="0" w:space="0" w:color="auto"/>
        <w:bottom w:val="none" w:sz="0" w:space="0" w:color="auto"/>
        <w:right w:val="none" w:sz="0" w:space="0" w:color="auto"/>
      </w:divBdr>
    </w:div>
    <w:div w:id="2077849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9F9B3-7DED-4570-9F43-DC70697D8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1061</TotalTime>
  <Pages>27</Pages>
  <Words>6626</Words>
  <Characters>37770</Characters>
  <Application>Microsoft Office Word</Application>
  <DocSecurity>0</DocSecurity>
  <Lines>314</Lines>
  <Paragraphs>88</Paragraphs>
  <ScaleCrop>false</ScaleCrop>
  <HeadingPairs>
    <vt:vector size="2" baseType="variant">
      <vt:variant>
        <vt:lpstr>Titolo</vt:lpstr>
      </vt:variant>
      <vt:variant>
        <vt:i4>1</vt:i4>
      </vt:variant>
    </vt:vector>
  </HeadingPairs>
  <TitlesOfParts>
    <vt:vector size="1" baseType="lpstr">
      <vt:lpstr>PROJECT AIRBNB</vt:lpstr>
    </vt:vector>
  </TitlesOfParts>
  <Company/>
  <LinksUpToDate>false</LinksUpToDate>
  <CharactersWithSpaces>44308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AIRBNB</dc:title>
  <dc:subject/>
  <dc:creator>ROSARIO PAVONE</dc:creator>
  <cp:keywords/>
  <dc:description/>
  <cp:lastModifiedBy>ROSARIO PAVONE</cp:lastModifiedBy>
  <cp:revision>9</cp:revision>
  <dcterms:created xsi:type="dcterms:W3CDTF">2024-05-01T08:02:00Z</dcterms:created>
  <dcterms:modified xsi:type="dcterms:W3CDTF">2024-06-12T15:55:00Z</dcterms:modified>
</cp:coreProperties>
</file>