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机器学习第三次作业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from sklearn.datasets import load_iris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from sklearn.model_selection import train_test_split, cross_val_score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from sklearn.linear_model import LogisticRegression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 加载数据集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iris = load_iris()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X = iris.data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y = iris.target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 划分数据集为训练集和测试集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X_train, X_test, y_train, y_test = train_test_split(X, y, test_size=0.2, random_state=42)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 初始化逻辑回归模型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model = LogisticRegression(max_iter=1000)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 使用交叉验证评估模型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scores = cross_val_score(model, X_train, y_train, cv=5)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 打印每次迭代的准确度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print('交叉验证每次迭代的准确度：', scores)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 打印平均准确度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print('交叉验证的平均准确度：', scores.mean())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 使用整个训练集训练模型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model.fit(X_train, y_train)</w:t>
      </w:r>
    </w:p>
    <w:p>
      <w:pPr>
        <w:rPr>
          <w:rFonts w:hint="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QyYmUyMDhjZjM0ZjFjOTEyZTdjOTI0Zjk4NTc3MGUifQ=="/>
  </w:docVars>
  <w:rsids>
    <w:rsidRoot w:val="3EED53B8"/>
    <w:rsid w:val="3EED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2024-04-18T04:07:00Z</dcterms:created>
  <dc:creator>多余的悻福</dc:creator>
  <cp:lastModifiedBy>多余的悻福</cp:lastModifiedBy>
  <dcterms:modified xsi:type="dcterms:W3CDTF">2024-04-18T04:26:11Z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2DA303886EDF42F4A6CBE1DC66A89D19_11</vt:lpwstr>
  </property>
</Properties>
</file>