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rPr>
          <w:rFonts w:ascii="" w:hAnsi="" w:cs="" w:eastAsia=""/>
          <w:sz w:val="22"/>
        </w:rPr>
        <w:t>编写一种算法，若M × N矩阵中某个元素为0，则将其所在的行与列清零。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示例 1：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输入：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[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[1,1,1],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[1,0,1],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[1,1,1]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输出：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[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[1,0,1],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[0,0,0],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[1,0,1]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示例 2：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输入：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[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[0,1,2,0],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[3,4,5,2],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[1,3,1,5]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输出：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[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[0,0,0,0],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[0,4,5,0],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 [0,3,1,0]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]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行列分开，两次遍历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第一次遍历将元素为零的行列的下标分别存到两个集合中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对于行需要变为零的元素直接matrix[i] = [0] * len(matrix[i])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对于列需要变为零的元素我们需要双重遍历，第一个for遍历所有行，第二个行遍历之前存过的列下标即可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20417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2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2023-07-08T15:38:22Z</dcterms:created>
  <dc:creator> </dc:creator>
</cp:coreProperties>
</file>