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45545" w14:textId="536CA596" w:rsidR="00DB16EE" w:rsidRDefault="0092758C">
      <w:r w:rsidRPr="00940644">
        <w:rPr>
          <w:b/>
          <w:bCs/>
        </w:rPr>
        <w:t>Topic:</w:t>
      </w:r>
      <w:r>
        <w:t xml:space="preserve"> </w:t>
      </w:r>
      <w:r w:rsidR="00AB75EB">
        <w:t xml:space="preserve">The </w:t>
      </w:r>
      <w:r w:rsidR="005E0312">
        <w:t>importance of Physical Activity for Students</w:t>
      </w:r>
      <w:r w:rsidR="00307628">
        <w:t xml:space="preserve">’ Well-being </w:t>
      </w:r>
    </w:p>
    <w:p w14:paraId="5B33FDD8" w14:textId="77777777" w:rsidR="00940644" w:rsidRDefault="00940644"/>
    <w:p w14:paraId="5D292D5C" w14:textId="2036D7AB" w:rsidR="006F03FA" w:rsidRPr="00940644" w:rsidRDefault="006F03FA">
      <w:pPr>
        <w:rPr>
          <w:b/>
          <w:bCs/>
        </w:rPr>
      </w:pPr>
      <w:r w:rsidRPr="00940644">
        <w:rPr>
          <w:b/>
          <w:bCs/>
        </w:rPr>
        <w:t xml:space="preserve">Brief </w:t>
      </w:r>
      <w:proofErr w:type="spellStart"/>
      <w:r w:rsidRPr="00940644">
        <w:rPr>
          <w:b/>
          <w:bCs/>
        </w:rPr>
        <w:t>Rtionale</w:t>
      </w:r>
      <w:proofErr w:type="spellEnd"/>
      <w:r w:rsidR="00940644" w:rsidRPr="00940644">
        <w:rPr>
          <w:b/>
          <w:bCs/>
        </w:rPr>
        <w:t>:</w:t>
      </w:r>
    </w:p>
    <w:p w14:paraId="2483A168" w14:textId="3A9A2132" w:rsidR="00522D55" w:rsidRDefault="00094388">
      <w:r w:rsidRPr="00094388">
        <w:t>Students' general well-being, including their physical and mental health, is greatly enhanced by physical activity. Stress, anxiety, and academic pressure are common among students, and they can have a detrimental impact on their performance and well-being. Regular exercise has been demonstrated to lower stress, elevate mood, improve focus, and promote improved academic results. This subject is significant because it emphasizes how easy lifestyle modifications, like exercising, can have a positive impact on students' everyday lives and long-term health.</w:t>
      </w:r>
    </w:p>
    <w:p w14:paraId="3D4D5FEA" w14:textId="77777777" w:rsidR="00DD0219" w:rsidRDefault="00DD0219"/>
    <w:sdt>
      <w:sdtPr>
        <w:id w:val="1961063214"/>
        <w:docPartObj>
          <w:docPartGallery w:val="Bibliographies"/>
          <w:docPartUnique/>
        </w:docPartObj>
      </w:sdtPr>
      <w:sdtEndPr>
        <w:rPr>
          <w:rFonts w:asciiTheme="minorHAnsi" w:eastAsiaTheme="minorHAnsi" w:hAnsiTheme="minorHAnsi" w:cstheme="minorBidi"/>
          <w:color w:val="auto"/>
          <w:sz w:val="24"/>
          <w:szCs w:val="24"/>
        </w:rPr>
      </w:sdtEndPr>
      <w:sdtContent>
        <w:p w14:paraId="201DC6B0" w14:textId="33E384FE" w:rsidR="00DD0219" w:rsidRDefault="00DD0219">
          <w:pPr>
            <w:pStyle w:val="Heading1"/>
          </w:pPr>
          <w:r>
            <w:t>References</w:t>
          </w:r>
        </w:p>
        <w:sdt>
          <w:sdtPr>
            <w:id w:val="-573587230"/>
            <w:bibliography/>
          </w:sdtPr>
          <w:sdtContent>
            <w:p w14:paraId="79EC0119" w14:textId="77777777" w:rsidR="00DD0219" w:rsidRDefault="00DD0219" w:rsidP="00DD0219">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BA, S. R. (2010). Physical activity is assiciated with better health and psychological well-being during transition to University Life. </w:t>
              </w:r>
              <w:r>
                <w:rPr>
                  <w:i/>
                  <w:iCs/>
                  <w:noProof/>
                </w:rPr>
                <w:t>Journal of American College Health</w:t>
              </w:r>
              <w:r>
                <w:rPr>
                  <w:noProof/>
                </w:rPr>
                <w:t>, 77-82.</w:t>
              </w:r>
            </w:p>
            <w:p w14:paraId="6DF323A0" w14:textId="77777777" w:rsidR="00DD0219" w:rsidRDefault="00DD0219" w:rsidP="00DD0219">
              <w:pPr>
                <w:pStyle w:val="Bibliography"/>
                <w:ind w:left="720" w:hanging="720"/>
                <w:rPr>
                  <w:noProof/>
                </w:rPr>
              </w:pPr>
              <w:r>
                <w:rPr>
                  <w:noProof/>
                </w:rPr>
                <w:t xml:space="preserve">Hui Sun, C.-R. D.-F. (2024, January 25). Physical education and students well-being: promoting health and fitness in schools. </w:t>
              </w:r>
              <w:r>
                <w:rPr>
                  <w:i/>
                  <w:iCs/>
                  <w:noProof/>
                </w:rPr>
                <w:t>Plos one</w:t>
              </w:r>
              <w:r>
                <w:rPr>
                  <w:noProof/>
                </w:rPr>
                <w:t>, 1-64. Retrieved from journals.plos.org.</w:t>
              </w:r>
            </w:p>
            <w:p w14:paraId="23AAA198" w14:textId="77777777" w:rsidR="00DD0219" w:rsidRDefault="00DD0219" w:rsidP="00DD0219">
              <w:pPr>
                <w:pStyle w:val="Bibliography"/>
                <w:ind w:left="720" w:hanging="720"/>
                <w:rPr>
                  <w:noProof/>
                </w:rPr>
              </w:pPr>
              <w:r>
                <w:rPr>
                  <w:noProof/>
                </w:rPr>
                <w:t xml:space="preserve">Vasilopoulos, F. (2022, July 15). </w:t>
              </w:r>
              <w:r>
                <w:rPr>
                  <w:i/>
                  <w:iCs/>
                  <w:noProof/>
                </w:rPr>
                <w:t>The importance of physical activity for learning and wellbeing</w:t>
              </w:r>
              <w:r>
                <w:rPr>
                  <w:noProof/>
                </w:rPr>
                <w:t>. Retrieved from The education hub: https://theeducationhub.org.nz/the-importance-of-physical-activity-for-learning-and-wellbeing/</w:t>
              </w:r>
            </w:p>
            <w:p w14:paraId="315C016A" w14:textId="34F4F18D" w:rsidR="00DD0219" w:rsidRDefault="00DD0219" w:rsidP="00DD0219">
              <w:r>
                <w:rPr>
                  <w:b/>
                  <w:bCs/>
                  <w:noProof/>
                </w:rPr>
                <w:fldChar w:fldCharType="end"/>
              </w:r>
            </w:p>
          </w:sdtContent>
        </w:sdt>
      </w:sdtContent>
    </w:sdt>
    <w:p w14:paraId="2CD6ED0C" w14:textId="77777777" w:rsidR="00DD0219" w:rsidRDefault="00DD0219"/>
    <w:sectPr w:rsidR="00DD02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304"/>
    <w:rsid w:val="00094388"/>
    <w:rsid w:val="000A6407"/>
    <w:rsid w:val="000B40D2"/>
    <w:rsid w:val="002732CF"/>
    <w:rsid w:val="00307628"/>
    <w:rsid w:val="003D5F03"/>
    <w:rsid w:val="00522D55"/>
    <w:rsid w:val="005B4695"/>
    <w:rsid w:val="005E0312"/>
    <w:rsid w:val="006370A6"/>
    <w:rsid w:val="006F03FA"/>
    <w:rsid w:val="007F24F5"/>
    <w:rsid w:val="008C6084"/>
    <w:rsid w:val="00913C55"/>
    <w:rsid w:val="0092758C"/>
    <w:rsid w:val="00937DFC"/>
    <w:rsid w:val="00940644"/>
    <w:rsid w:val="00965440"/>
    <w:rsid w:val="00AB75EB"/>
    <w:rsid w:val="00AF4272"/>
    <w:rsid w:val="00C27B4F"/>
    <w:rsid w:val="00C76304"/>
    <w:rsid w:val="00CF0061"/>
    <w:rsid w:val="00D14E18"/>
    <w:rsid w:val="00DB16EE"/>
    <w:rsid w:val="00DD0219"/>
    <w:rsid w:val="00E46D9F"/>
    <w:rsid w:val="00F41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8A217"/>
  <w15:chartTrackingRefBased/>
  <w15:docId w15:val="{5390BCCA-2F28-42EE-8B95-C0F884A8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304"/>
    <w:rPr>
      <w:rFonts w:eastAsiaTheme="majorEastAsia" w:cstheme="majorBidi"/>
      <w:color w:val="272727" w:themeColor="text1" w:themeTint="D8"/>
    </w:rPr>
  </w:style>
  <w:style w:type="paragraph" w:styleId="Title">
    <w:name w:val="Title"/>
    <w:basedOn w:val="Normal"/>
    <w:next w:val="Normal"/>
    <w:link w:val="TitleChar"/>
    <w:uiPriority w:val="10"/>
    <w:qFormat/>
    <w:rsid w:val="00C76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304"/>
    <w:pPr>
      <w:spacing w:before="160"/>
      <w:jc w:val="center"/>
    </w:pPr>
    <w:rPr>
      <w:i/>
      <w:iCs/>
      <w:color w:val="404040" w:themeColor="text1" w:themeTint="BF"/>
    </w:rPr>
  </w:style>
  <w:style w:type="character" w:customStyle="1" w:styleId="QuoteChar">
    <w:name w:val="Quote Char"/>
    <w:basedOn w:val="DefaultParagraphFont"/>
    <w:link w:val="Quote"/>
    <w:uiPriority w:val="29"/>
    <w:rsid w:val="00C76304"/>
    <w:rPr>
      <w:i/>
      <w:iCs/>
      <w:color w:val="404040" w:themeColor="text1" w:themeTint="BF"/>
    </w:rPr>
  </w:style>
  <w:style w:type="paragraph" w:styleId="ListParagraph">
    <w:name w:val="List Paragraph"/>
    <w:basedOn w:val="Normal"/>
    <w:uiPriority w:val="34"/>
    <w:qFormat/>
    <w:rsid w:val="00C76304"/>
    <w:pPr>
      <w:ind w:left="720"/>
      <w:contextualSpacing/>
    </w:pPr>
  </w:style>
  <w:style w:type="character" w:styleId="IntenseEmphasis">
    <w:name w:val="Intense Emphasis"/>
    <w:basedOn w:val="DefaultParagraphFont"/>
    <w:uiPriority w:val="21"/>
    <w:qFormat/>
    <w:rsid w:val="00C76304"/>
    <w:rPr>
      <w:i/>
      <w:iCs/>
      <w:color w:val="2F5496" w:themeColor="accent1" w:themeShade="BF"/>
    </w:rPr>
  </w:style>
  <w:style w:type="paragraph" w:styleId="IntenseQuote">
    <w:name w:val="Intense Quote"/>
    <w:basedOn w:val="Normal"/>
    <w:next w:val="Normal"/>
    <w:link w:val="IntenseQuoteChar"/>
    <w:uiPriority w:val="30"/>
    <w:qFormat/>
    <w:rsid w:val="00C76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304"/>
    <w:rPr>
      <w:i/>
      <w:iCs/>
      <w:color w:val="2F5496" w:themeColor="accent1" w:themeShade="BF"/>
    </w:rPr>
  </w:style>
  <w:style w:type="character" w:styleId="IntenseReference">
    <w:name w:val="Intense Reference"/>
    <w:basedOn w:val="DefaultParagraphFont"/>
    <w:uiPriority w:val="32"/>
    <w:qFormat/>
    <w:rsid w:val="00C76304"/>
    <w:rPr>
      <w:b/>
      <w:bCs/>
      <w:smallCaps/>
      <w:color w:val="2F5496" w:themeColor="accent1" w:themeShade="BF"/>
      <w:spacing w:val="5"/>
    </w:rPr>
  </w:style>
  <w:style w:type="paragraph" w:styleId="Bibliography">
    <w:name w:val="Bibliography"/>
    <w:basedOn w:val="Normal"/>
    <w:next w:val="Normal"/>
    <w:uiPriority w:val="37"/>
    <w:unhideWhenUsed/>
    <w:rsid w:val="00DD0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671">
      <w:bodyDiv w:val="1"/>
      <w:marLeft w:val="0"/>
      <w:marRight w:val="0"/>
      <w:marTop w:val="0"/>
      <w:marBottom w:val="0"/>
      <w:divBdr>
        <w:top w:val="none" w:sz="0" w:space="0" w:color="auto"/>
        <w:left w:val="none" w:sz="0" w:space="0" w:color="auto"/>
        <w:bottom w:val="none" w:sz="0" w:space="0" w:color="auto"/>
        <w:right w:val="none" w:sz="0" w:space="0" w:color="auto"/>
      </w:divBdr>
    </w:div>
    <w:div w:id="124198688">
      <w:bodyDiv w:val="1"/>
      <w:marLeft w:val="0"/>
      <w:marRight w:val="0"/>
      <w:marTop w:val="0"/>
      <w:marBottom w:val="0"/>
      <w:divBdr>
        <w:top w:val="none" w:sz="0" w:space="0" w:color="auto"/>
        <w:left w:val="none" w:sz="0" w:space="0" w:color="auto"/>
        <w:bottom w:val="none" w:sz="0" w:space="0" w:color="auto"/>
        <w:right w:val="none" w:sz="0" w:space="0" w:color="auto"/>
      </w:divBdr>
    </w:div>
    <w:div w:id="250891481">
      <w:bodyDiv w:val="1"/>
      <w:marLeft w:val="0"/>
      <w:marRight w:val="0"/>
      <w:marTop w:val="0"/>
      <w:marBottom w:val="0"/>
      <w:divBdr>
        <w:top w:val="none" w:sz="0" w:space="0" w:color="auto"/>
        <w:left w:val="none" w:sz="0" w:space="0" w:color="auto"/>
        <w:bottom w:val="none" w:sz="0" w:space="0" w:color="auto"/>
        <w:right w:val="none" w:sz="0" w:space="0" w:color="auto"/>
      </w:divBdr>
    </w:div>
    <w:div w:id="117022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Fot22</b:Tag>
    <b:SourceType>InternetSite</b:SourceType>
    <b:Guid>{7EDEF8D5-1604-4131-B570-21C12DEB1CF3}</b:Guid>
    <b:Author>
      <b:Author>
        <b:NameList>
          <b:Person>
            <b:Last>Vasilopoulos</b:Last>
            <b:First>Fotini</b:First>
          </b:Person>
        </b:NameList>
      </b:Author>
    </b:Author>
    <b:Title>The importance of physical activity for learning and wellbeing</b:Title>
    <b:InternetSiteTitle>The education hub</b:InternetSiteTitle>
    <b:Year>2022</b:Year>
    <b:Month>July</b:Month>
    <b:Day>15</b:Day>
    <b:URL>https://theeducationhub.org.nz/the-importance-of-physical-activity-for-learning-and-wellbeing/</b:URL>
    <b:RefOrder>1</b:RefOrder>
  </b:Source>
  <b:Source>
    <b:Tag>Hui24</b:Tag>
    <b:SourceType>JournalArticle</b:SourceType>
    <b:Guid>{5DFCAAB9-53D9-4E7F-8B08-FFA55DB115C2}</b:Guid>
    <b:Author>
      <b:Author>
        <b:NameList>
          <b:Person>
            <b:Last>Hui Sun</b:Last>
            <b:First>Cheng-Run</b:First>
            <b:Middle>Du, Zi-Feng Wei</b:Middle>
          </b:Person>
        </b:NameList>
      </b:Author>
    </b:Author>
    <b:Title>Physical education and students well-being: promoting health and fitness in schools</b:Title>
    <b:InternetSiteTitle>journals.plos.org</b:InternetSiteTitle>
    <b:Year>2024</b:Year>
    <b:Month>January </b:Month>
    <b:Day>25</b:Day>
    <b:JournalName>Plos one</b:JournalName>
    <b:Pages>1-64</b:Pages>
    <b:RefOrder>2</b:RefOrder>
  </b:Source>
  <b:Source>
    <b:Tag>Ste10</b:Tag>
    <b:SourceType>JournalArticle</b:SourceType>
    <b:Guid>{14EFAA72-2E2B-43EF-84C3-126F0434AF7A}</b:Guid>
    <b:Author>
      <b:Author>
        <b:NameList>
          <b:Person>
            <b:Last>BA</b:Last>
            <b:First>Steven</b:First>
            <b:Middle>R. Bray PhD &amp; Matthew Y. W. Kwan</b:Middle>
          </b:Person>
        </b:NameList>
      </b:Author>
    </b:Author>
    <b:Title>Physical activity is assiciated with better health and psychological well-being during transition to University Life</b:Title>
    <b:JournalName>Journal of American College Health</b:JournalName>
    <b:Year>2010</b:Year>
    <b:Pages>77-82</b:Pages>
    <b:RefOrder>3</b:RefOrder>
  </b:Source>
</b:Sources>
</file>

<file path=customXml/itemProps1.xml><?xml version="1.0" encoding="utf-8"?>
<ds:datastoreItem xmlns:ds="http://schemas.openxmlformats.org/officeDocument/2006/customXml" ds:itemID="{55E5B62A-EF74-43FF-8A57-D7E3D1E0E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bosco</dc:creator>
  <cp:keywords/>
  <dc:description/>
  <cp:lastModifiedBy>rose bosco</cp:lastModifiedBy>
  <cp:revision>2</cp:revision>
  <dcterms:created xsi:type="dcterms:W3CDTF">2026-03-26T20:16:00Z</dcterms:created>
  <dcterms:modified xsi:type="dcterms:W3CDTF">2026-03-26T20:16:00Z</dcterms:modified>
</cp:coreProperties>
</file>