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7E" w:rsidRPr="00A675D4" w:rsidRDefault="00FF1D7E">
      <w:pPr>
        <w:pStyle w:val="Title"/>
        <w:rPr>
          <w:b/>
          <w:bCs/>
          <w:sz w:val="36"/>
          <w:szCs w:val="36"/>
          <w:rtl/>
        </w:rPr>
      </w:pPr>
      <w:r w:rsidRPr="00A675D4">
        <w:rPr>
          <w:b/>
          <w:bCs/>
          <w:sz w:val="36"/>
          <w:szCs w:val="36"/>
          <w:rtl/>
        </w:rPr>
        <w:t>קורות חיים – אסף גרינגרד</w:t>
      </w:r>
    </w:p>
    <w:p w:rsidR="00FF1D7E" w:rsidRDefault="00FF1D7E">
      <w:pPr>
        <w:pStyle w:val="Title"/>
        <w:rPr>
          <w:rFonts w:cs="David"/>
          <w:sz w:val="24"/>
          <w:szCs w:val="24"/>
          <w:rtl/>
        </w:rPr>
      </w:pPr>
    </w:p>
    <w:p w:rsidR="00FF1D7E" w:rsidRPr="00A675D4" w:rsidRDefault="00FF1D7E">
      <w:pPr>
        <w:pStyle w:val="Title"/>
        <w:jc w:val="both"/>
        <w:rPr>
          <w:b/>
          <w:bCs/>
          <w:sz w:val="24"/>
          <w:szCs w:val="24"/>
          <w:rtl/>
        </w:rPr>
      </w:pPr>
      <w:r w:rsidRPr="00A675D4">
        <w:rPr>
          <w:b/>
          <w:bCs/>
          <w:sz w:val="24"/>
          <w:szCs w:val="24"/>
          <w:rtl/>
        </w:rPr>
        <w:t>פרטים אישיים</w:t>
      </w:r>
    </w:p>
    <w:p w:rsidR="00FF1D7E" w:rsidRPr="00A675D4" w:rsidRDefault="00FF1D7E">
      <w:pPr>
        <w:pStyle w:val="Title"/>
        <w:jc w:val="both"/>
        <w:rPr>
          <w:sz w:val="16"/>
          <w:szCs w:val="16"/>
          <w:rtl/>
        </w:rPr>
      </w:pPr>
    </w:p>
    <w:p w:rsidR="00FF1D7E" w:rsidRPr="00A675D4" w:rsidRDefault="00FF1D7E" w:rsidP="00631CE2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 xml:space="preserve">כתובת: </w:t>
      </w:r>
      <w:r w:rsidR="00631CE2">
        <w:rPr>
          <w:sz w:val="22"/>
          <w:szCs w:val="22"/>
          <w:u w:val="none"/>
          <w:rtl/>
        </w:rPr>
        <w:t>הכפר 9, קרית אונו</w:t>
      </w:r>
    </w:p>
    <w:p w:rsidR="00FF1D7E" w:rsidRPr="00A675D4" w:rsidRDefault="00FF1D7E" w:rsidP="009930E7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 xml:space="preserve">טלפון סלולרי: </w:t>
      </w:r>
      <w:r w:rsidR="009930E7" w:rsidRPr="00A675D4">
        <w:rPr>
          <w:sz w:val="22"/>
          <w:szCs w:val="22"/>
          <w:u w:val="none"/>
          <w:rtl/>
        </w:rPr>
        <w:t>050-7240309</w:t>
      </w:r>
    </w:p>
    <w:p w:rsidR="009930E7" w:rsidRPr="00A675D4" w:rsidRDefault="00FF1D7E" w:rsidP="009930E7">
      <w:pPr>
        <w:pStyle w:val="Title"/>
        <w:jc w:val="both"/>
        <w:rPr>
          <w:sz w:val="22"/>
          <w:szCs w:val="22"/>
          <w:u w:val="none"/>
        </w:rPr>
      </w:pPr>
      <w:r w:rsidRPr="00A675D4">
        <w:rPr>
          <w:sz w:val="22"/>
          <w:szCs w:val="22"/>
          <w:u w:val="none"/>
        </w:rPr>
        <w:t>Email</w:t>
      </w:r>
      <w:r w:rsidRPr="00A675D4">
        <w:rPr>
          <w:sz w:val="22"/>
          <w:szCs w:val="22"/>
          <w:u w:val="none"/>
          <w:rtl/>
        </w:rPr>
        <w:t xml:space="preserve">: </w:t>
      </w:r>
      <w:hyperlink r:id="rId8" w:history="1">
        <w:r w:rsidR="009930E7" w:rsidRPr="00A675D4">
          <w:rPr>
            <w:rStyle w:val="Hyperlink"/>
            <w:sz w:val="22"/>
            <w:szCs w:val="22"/>
          </w:rPr>
          <w:t>assafgruengard@gmail.com</w:t>
        </w:r>
      </w:hyperlink>
    </w:p>
    <w:p w:rsidR="00FF1D7E" w:rsidRPr="00443D9F" w:rsidRDefault="00C079F2" w:rsidP="009930E7">
      <w:pPr>
        <w:pStyle w:val="Title"/>
        <w:jc w:val="both"/>
        <w:rPr>
          <w:rFonts w:cs="David"/>
          <w:sz w:val="24"/>
          <w:szCs w:val="24"/>
          <w:u w:val="none"/>
          <w:rtl/>
        </w:rPr>
      </w:pPr>
      <w:r>
        <w:rPr>
          <w:rFonts w:cs="David"/>
          <w:sz w:val="22"/>
          <w:szCs w:val="22"/>
          <w:u w:val="none"/>
        </w:rPr>
        <w:tab/>
      </w:r>
    </w:p>
    <w:p w:rsidR="00B814ED" w:rsidRPr="00A675D4" w:rsidRDefault="000A0B98" w:rsidP="008377D5">
      <w:pPr>
        <w:pStyle w:val="Title"/>
        <w:jc w:val="left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 xml:space="preserve">בודק תוכנה </w:t>
      </w:r>
      <w:r w:rsidR="004F5FF9" w:rsidRPr="00A675D4">
        <w:rPr>
          <w:sz w:val="22"/>
          <w:szCs w:val="22"/>
          <w:u w:val="none"/>
          <w:rtl/>
        </w:rPr>
        <w:t xml:space="preserve">בכיר </w:t>
      </w:r>
      <w:r w:rsidRPr="00A675D4">
        <w:rPr>
          <w:sz w:val="22"/>
          <w:szCs w:val="22"/>
          <w:u w:val="none"/>
          <w:rtl/>
        </w:rPr>
        <w:t>עם ניסיון רב ומגוון בתחום בדיקות תוכנה</w:t>
      </w:r>
      <w:r w:rsidR="00165884" w:rsidRPr="00A675D4">
        <w:rPr>
          <w:sz w:val="22"/>
          <w:szCs w:val="22"/>
          <w:u w:val="none"/>
          <w:rtl/>
        </w:rPr>
        <w:t xml:space="preserve">, </w:t>
      </w:r>
      <w:r w:rsidR="004F5FF9" w:rsidRPr="00A675D4">
        <w:rPr>
          <w:sz w:val="22"/>
          <w:szCs w:val="22"/>
          <w:u w:val="none"/>
          <w:rtl/>
        </w:rPr>
        <w:t>ב</w:t>
      </w:r>
      <w:r w:rsidRPr="00A675D4">
        <w:rPr>
          <w:sz w:val="22"/>
          <w:szCs w:val="22"/>
          <w:u w:val="none"/>
          <w:rtl/>
        </w:rPr>
        <w:t>דיקות עומסים וניתוח מערכות מורכבות.</w:t>
      </w:r>
      <w:r w:rsidRPr="00A675D4">
        <w:rPr>
          <w:sz w:val="22"/>
          <w:szCs w:val="22"/>
          <w:u w:val="none"/>
          <w:rtl/>
        </w:rPr>
        <w:br/>
        <w:t>בעל מוטיבציה</w:t>
      </w:r>
      <w:r w:rsidR="008377D5" w:rsidRPr="00A675D4">
        <w:rPr>
          <w:sz w:val="22"/>
          <w:szCs w:val="22"/>
          <w:u w:val="none"/>
          <w:rtl/>
        </w:rPr>
        <w:t>, יחסי אנוש מעולים</w:t>
      </w:r>
      <w:r w:rsidRPr="00A675D4">
        <w:rPr>
          <w:sz w:val="22"/>
          <w:szCs w:val="22"/>
          <w:u w:val="none"/>
          <w:rtl/>
        </w:rPr>
        <w:t xml:space="preserve"> ויכולת לימוד עצמי גבוהה. מעוניין בתפקיד מעניין ומאתגר בבדיקות תוכנה ועומסים וכן להעמיק את הידע בתכנות ובאוטומציה.</w:t>
      </w:r>
    </w:p>
    <w:p w:rsidR="000A0B98" w:rsidRDefault="000A0B98">
      <w:pPr>
        <w:pStyle w:val="Title"/>
        <w:jc w:val="both"/>
        <w:rPr>
          <w:rFonts w:cs="David"/>
          <w:sz w:val="24"/>
          <w:szCs w:val="24"/>
          <w:u w:val="none"/>
          <w:rtl/>
        </w:rPr>
      </w:pPr>
    </w:p>
    <w:p w:rsidR="00FF1D7E" w:rsidRDefault="00FF1D7E">
      <w:pPr>
        <w:pStyle w:val="Title"/>
        <w:jc w:val="both"/>
        <w:rPr>
          <w:b/>
          <w:bCs/>
          <w:sz w:val="28"/>
          <w:szCs w:val="28"/>
        </w:rPr>
      </w:pPr>
      <w:r w:rsidRPr="00A675D4">
        <w:rPr>
          <w:b/>
          <w:bCs/>
          <w:sz w:val="28"/>
          <w:szCs w:val="28"/>
          <w:rtl/>
        </w:rPr>
        <w:t>ניסיון תעסוקתי</w:t>
      </w:r>
    </w:p>
    <w:p w:rsidR="00366E7F" w:rsidRDefault="00366E7F">
      <w:pPr>
        <w:pStyle w:val="Title"/>
        <w:jc w:val="both"/>
        <w:rPr>
          <w:b/>
          <w:bCs/>
          <w:sz w:val="28"/>
          <w:szCs w:val="28"/>
        </w:rPr>
      </w:pPr>
    </w:p>
    <w:tbl>
      <w:tblPr>
        <w:bidiVisual/>
        <w:tblW w:w="10998" w:type="dxa"/>
        <w:tblLook w:val="04A0" w:firstRow="1" w:lastRow="0" w:firstColumn="1" w:lastColumn="0" w:noHBand="0" w:noVBand="1"/>
      </w:tblPr>
      <w:tblGrid>
        <w:gridCol w:w="1368"/>
        <w:gridCol w:w="1530"/>
        <w:gridCol w:w="8100"/>
      </w:tblGrid>
      <w:tr w:rsidR="00366E7F" w:rsidRPr="00A675D4" w:rsidTr="00F80FE2">
        <w:tc>
          <w:tcPr>
            <w:tcW w:w="1368" w:type="dxa"/>
            <w:shd w:val="clear" w:color="auto" w:fill="auto"/>
            <w:vAlign w:val="center"/>
          </w:tcPr>
          <w:p w:rsidR="00366E7F" w:rsidRPr="00A675D4" w:rsidRDefault="00366E7F" w:rsidP="00F80FE2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2016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  <w:r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היום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66E7F" w:rsidRPr="00A675D4" w:rsidRDefault="00366E7F" w:rsidP="00F80FE2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חברת </w:t>
            </w:r>
            <w:r>
              <w:rPr>
                <w:rFonts w:hint="cs"/>
                <w:b/>
                <w:bCs/>
                <w:sz w:val="22"/>
                <w:szCs w:val="22"/>
                <w:u w:val="none"/>
              </w:rPr>
              <w:t>SAP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366E7F" w:rsidRPr="00A675D4" w:rsidRDefault="00366E7F" w:rsidP="00F80FE2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  <w:r>
              <w:rPr>
                <w:sz w:val="22"/>
                <w:szCs w:val="22"/>
                <w:u w:val="none"/>
              </w:rPr>
              <w:t>Senior Quality Specialist</w:t>
            </w:r>
            <w:r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</w:p>
        </w:tc>
      </w:tr>
      <w:tr w:rsidR="00366E7F" w:rsidRPr="00644269" w:rsidTr="00F80FE2">
        <w:tc>
          <w:tcPr>
            <w:tcW w:w="1368" w:type="dxa"/>
            <w:shd w:val="clear" w:color="auto" w:fill="auto"/>
            <w:vAlign w:val="center"/>
          </w:tcPr>
          <w:p w:rsidR="00366E7F" w:rsidRPr="00970EDA" w:rsidRDefault="00366E7F" w:rsidP="00F80FE2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66E7F" w:rsidRPr="00970EDA" w:rsidRDefault="00366E7F" w:rsidP="00F80FE2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FC3DC0" w:rsidRPr="00FC3DC0" w:rsidRDefault="00FC3DC0" w:rsidP="00FC3DC0">
            <w:pPr>
              <w:pStyle w:val="Title"/>
              <w:ind w:left="342"/>
              <w:jc w:val="left"/>
              <w:rPr>
                <w:sz w:val="22"/>
                <w:szCs w:val="22"/>
                <w:u w:val="none"/>
              </w:rPr>
            </w:pPr>
          </w:p>
          <w:p w:rsidR="00366E7F" w:rsidRPr="00FC3DC0" w:rsidRDefault="00FC3DC0" w:rsidP="00FC3DC0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sz w:val="22"/>
                <w:szCs w:val="22"/>
                <w:u w:val="none"/>
              </w:rPr>
            </w:pP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אחראי על בדיקות האיכות של כלי </w:t>
            </w:r>
            <w:r w:rsidRPr="00FC3DC0">
              <w:rPr>
                <w:rFonts w:hint="cs"/>
                <w:sz w:val="22"/>
                <w:szCs w:val="22"/>
                <w:u w:val="none"/>
              </w:rPr>
              <w:t>APM</w:t>
            </w: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 (</w:t>
            </w:r>
            <w:r w:rsidRPr="00FC3DC0">
              <w:rPr>
                <w:rFonts w:hint="cs"/>
                <w:sz w:val="22"/>
                <w:szCs w:val="22"/>
                <w:u w:val="none"/>
              </w:rPr>
              <w:t>A</w:t>
            </w:r>
            <w:r w:rsidRPr="00FC3DC0">
              <w:rPr>
                <w:sz w:val="22"/>
                <w:szCs w:val="22"/>
                <w:u w:val="none"/>
              </w:rPr>
              <w:t>pplication Performance Monitoring</w:t>
            </w: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) </w:t>
            </w:r>
            <w:r w:rsidR="008F740E">
              <w:rPr>
                <w:rFonts w:hint="cs"/>
                <w:sz w:val="22"/>
                <w:szCs w:val="22"/>
                <w:u w:val="none"/>
                <w:rtl/>
              </w:rPr>
              <w:t>המבצע</w:t>
            </w: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 ניטור </w:t>
            </w:r>
            <w:r w:rsidRPr="00FC3DC0">
              <w:rPr>
                <w:sz w:val="22"/>
                <w:szCs w:val="22"/>
                <w:u w:val="none"/>
              </w:rPr>
              <w:t>DataCenters</w:t>
            </w:r>
            <w:r w:rsidR="00655EE6">
              <w:rPr>
                <w:rFonts w:hint="cs"/>
                <w:sz w:val="22"/>
                <w:szCs w:val="22"/>
                <w:u w:val="none"/>
                <w:rtl/>
              </w:rPr>
              <w:t xml:space="preserve"> של </w:t>
            </w:r>
            <w:r w:rsidR="00655EE6">
              <w:rPr>
                <w:rFonts w:hint="cs"/>
                <w:sz w:val="22"/>
                <w:szCs w:val="22"/>
                <w:u w:val="none"/>
              </w:rPr>
              <w:t>SAP</w:t>
            </w:r>
            <w:r w:rsidR="00655EE6">
              <w:rPr>
                <w:rFonts w:hint="cs"/>
                <w:sz w:val="22"/>
                <w:szCs w:val="22"/>
                <w:u w:val="none"/>
                <w:rtl/>
              </w:rPr>
              <w:t xml:space="preserve"> ב</w:t>
            </w:r>
            <w:r w:rsidRPr="00FC3DC0">
              <w:rPr>
                <w:rFonts w:hint="cs"/>
                <w:sz w:val="22"/>
                <w:szCs w:val="22"/>
                <w:u w:val="none"/>
                <w:rtl/>
              </w:rPr>
              <w:t>רחבי העולם.</w:t>
            </w:r>
          </w:p>
          <w:p w:rsidR="00FC3DC0" w:rsidRPr="00FC3DC0" w:rsidRDefault="00FC3DC0" w:rsidP="00FC3DC0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rFonts w:hint="cs"/>
                <w:sz w:val="22"/>
                <w:szCs w:val="22"/>
                <w:u w:val="none"/>
              </w:rPr>
            </w:pPr>
            <w:r w:rsidRPr="00FC3DC0">
              <w:rPr>
                <w:rFonts w:hint="cs"/>
                <w:sz w:val="22"/>
                <w:szCs w:val="22"/>
                <w:u w:val="none"/>
                <w:rtl/>
              </w:rPr>
              <w:t>עבודה עם תשתיות אוטומציה לבדיקות פונקציונליות (סלניום) וביצועים.</w:t>
            </w:r>
          </w:p>
          <w:p w:rsidR="00FC3DC0" w:rsidRPr="00FC3DC0" w:rsidRDefault="00FC3DC0" w:rsidP="00FC3DC0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rFonts w:hint="cs"/>
                <w:sz w:val="22"/>
                <w:szCs w:val="22"/>
                <w:u w:val="none"/>
                <w:rtl/>
              </w:rPr>
            </w:pP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עבודה מול צוותי פיתוח ו </w:t>
            </w:r>
            <w:r w:rsidRPr="00FC3DC0">
              <w:rPr>
                <w:sz w:val="22"/>
                <w:szCs w:val="22"/>
                <w:u w:val="none"/>
                <w:rtl/>
              </w:rPr>
              <w:t>–</w:t>
            </w: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  <w:r w:rsidRPr="00FC3DC0">
              <w:rPr>
                <w:rFonts w:hint="cs"/>
                <w:sz w:val="22"/>
                <w:szCs w:val="22"/>
                <w:u w:val="none"/>
              </w:rPr>
              <w:t>QA</w:t>
            </w:r>
            <w:r w:rsidRPr="00FC3DC0">
              <w:rPr>
                <w:rFonts w:hint="cs"/>
                <w:sz w:val="22"/>
                <w:szCs w:val="22"/>
                <w:u w:val="none"/>
                <w:rtl/>
              </w:rPr>
              <w:t xml:space="preserve"> מקומיים ובחו"ל.</w:t>
            </w:r>
          </w:p>
          <w:p w:rsidR="00FC3DC0" w:rsidRPr="00FC3DC0" w:rsidRDefault="00FC3DC0" w:rsidP="009E42C3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</w:tr>
      <w:tr w:rsidR="00E63307" w:rsidRPr="00A675D4" w:rsidTr="00E63307">
        <w:tc>
          <w:tcPr>
            <w:tcW w:w="1368" w:type="dxa"/>
            <w:shd w:val="clear" w:color="auto" w:fill="auto"/>
            <w:vAlign w:val="center"/>
          </w:tcPr>
          <w:p w:rsidR="00E63307" w:rsidRPr="00A675D4" w:rsidRDefault="00366E7F" w:rsidP="0075743C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2016</w:t>
            </w:r>
            <w:r w:rsidR="00E63307"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  <w:r>
              <w:rPr>
                <w:b/>
                <w:bCs/>
                <w:sz w:val="22"/>
                <w:szCs w:val="22"/>
                <w:u w:val="none"/>
              </w:rPr>
              <w:t>2014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63307" w:rsidRPr="00A675D4" w:rsidRDefault="00E63307" w:rsidP="00E63307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חברת </w:t>
            </w:r>
            <w:r>
              <w:rPr>
                <w:b/>
                <w:bCs/>
                <w:sz w:val="22"/>
                <w:szCs w:val="22"/>
                <w:u w:val="none"/>
              </w:rPr>
              <w:t>Traiana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E63307" w:rsidRPr="00A675D4" w:rsidRDefault="00E63307" w:rsidP="00B54188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  <w:r>
              <w:rPr>
                <w:rFonts w:hint="cs"/>
                <w:sz w:val="22"/>
                <w:szCs w:val="22"/>
                <w:u w:val="none"/>
                <w:rtl/>
              </w:rPr>
              <w:t>החברה מפתחת אפליקציות למסחר ותקשורת בין גופים פיננסיים גדולים בשוק ההון</w:t>
            </w:r>
          </w:p>
        </w:tc>
      </w:tr>
      <w:tr w:rsidR="00E63307" w:rsidRPr="00644269" w:rsidTr="00E63307">
        <w:tc>
          <w:tcPr>
            <w:tcW w:w="1368" w:type="dxa"/>
            <w:shd w:val="clear" w:color="auto" w:fill="auto"/>
            <w:vAlign w:val="center"/>
          </w:tcPr>
          <w:p w:rsidR="00E63307" w:rsidRPr="00970EDA" w:rsidRDefault="00E63307" w:rsidP="00B54188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E63307" w:rsidRPr="00970EDA" w:rsidRDefault="00E63307" w:rsidP="00B54188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E63307" w:rsidRPr="00644269" w:rsidRDefault="00E63307" w:rsidP="00B54188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rtl/>
              </w:rPr>
            </w:pPr>
          </w:p>
        </w:tc>
      </w:tr>
      <w:tr w:rsidR="00E63307" w:rsidRPr="00A675D4" w:rsidTr="00E63307">
        <w:tc>
          <w:tcPr>
            <w:tcW w:w="1368" w:type="dxa"/>
            <w:shd w:val="clear" w:color="auto" w:fill="auto"/>
            <w:vAlign w:val="center"/>
          </w:tcPr>
          <w:p w:rsidR="00E63307" w:rsidRPr="00970EDA" w:rsidRDefault="00E63307" w:rsidP="00B54188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E63307" w:rsidRPr="00A675D4" w:rsidRDefault="00E63307" w:rsidP="00B54188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E63307" w:rsidRPr="00A675D4" w:rsidRDefault="00E63307" w:rsidP="00413F3B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rtl/>
              </w:rPr>
              <w:t xml:space="preserve">מהנדס בדיקות </w:t>
            </w:r>
            <w:r w:rsidR="00413F3B">
              <w:rPr>
                <w:rFonts w:hint="cs"/>
                <w:b/>
                <w:bCs/>
                <w:sz w:val="22"/>
                <w:szCs w:val="22"/>
                <w:rtl/>
              </w:rPr>
              <w:t>עומסים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413F3B">
              <w:rPr>
                <w:rFonts w:hint="cs"/>
                <w:b/>
                <w:bCs/>
                <w:sz w:val="22"/>
                <w:szCs w:val="22"/>
                <w:rtl/>
              </w:rPr>
              <w:t>ופונקציונליות</w:t>
            </w:r>
            <w:r w:rsidRPr="00A675D4">
              <w:rPr>
                <w:b/>
                <w:bCs/>
                <w:sz w:val="22"/>
                <w:szCs w:val="22"/>
                <w:rtl/>
              </w:rPr>
              <w:t xml:space="preserve"> 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– </w:t>
            </w:r>
          </w:p>
        </w:tc>
      </w:tr>
      <w:tr w:rsidR="00E63307" w:rsidRPr="00A675D4" w:rsidTr="00E63307">
        <w:tc>
          <w:tcPr>
            <w:tcW w:w="1368" w:type="dxa"/>
            <w:shd w:val="clear" w:color="auto" w:fill="auto"/>
            <w:vAlign w:val="center"/>
          </w:tcPr>
          <w:p w:rsidR="00E63307" w:rsidRPr="00970EDA" w:rsidRDefault="00E63307" w:rsidP="00B54188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E63307" w:rsidRPr="00970EDA" w:rsidRDefault="00E63307" w:rsidP="00B54188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E63307" w:rsidRDefault="00E63307" w:rsidP="00B54188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sz w:val="22"/>
                <w:szCs w:val="22"/>
                <w:u w:val="none"/>
              </w:rPr>
            </w:pPr>
            <w:r>
              <w:rPr>
                <w:rFonts w:hint="cs"/>
                <w:sz w:val="22"/>
                <w:szCs w:val="22"/>
                <w:u w:val="none"/>
                <w:rtl/>
              </w:rPr>
              <w:t xml:space="preserve">הרצת בדיקות </w:t>
            </w:r>
            <w:r w:rsidR="00413F3B">
              <w:rPr>
                <w:rFonts w:hint="cs"/>
                <w:sz w:val="22"/>
                <w:szCs w:val="22"/>
                <w:u w:val="none"/>
                <w:rtl/>
              </w:rPr>
              <w:t xml:space="preserve">עומסים על מערכת </w:t>
            </w:r>
            <w:r w:rsidR="00413F3B">
              <w:rPr>
                <w:sz w:val="22"/>
                <w:szCs w:val="22"/>
                <w:u w:val="none"/>
              </w:rPr>
              <w:t>Pre-Trade</w:t>
            </w:r>
            <w:r w:rsidR="00413F3B">
              <w:rPr>
                <w:rFonts w:hint="cs"/>
                <w:sz w:val="22"/>
                <w:szCs w:val="22"/>
                <w:u w:val="none"/>
                <w:rtl/>
              </w:rPr>
              <w:t xml:space="preserve"> אשר צריכה לעמוד בזמני </w:t>
            </w:r>
            <w:r w:rsidR="00413F3B">
              <w:rPr>
                <w:sz w:val="22"/>
                <w:szCs w:val="22"/>
                <w:u w:val="none"/>
              </w:rPr>
              <w:t>SLA</w:t>
            </w:r>
            <w:r w:rsidR="00413F3B">
              <w:rPr>
                <w:rFonts w:hint="cs"/>
                <w:sz w:val="22"/>
                <w:szCs w:val="22"/>
                <w:u w:val="none"/>
                <w:rtl/>
              </w:rPr>
              <w:t xml:space="preserve"> נמוכים</w:t>
            </w:r>
          </w:p>
          <w:p w:rsidR="000923CF" w:rsidRDefault="000923CF" w:rsidP="009B7DE2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sz w:val="22"/>
                <w:szCs w:val="22"/>
                <w:u w:val="none"/>
              </w:rPr>
            </w:pPr>
            <w:r>
              <w:rPr>
                <w:rFonts w:hint="cs"/>
                <w:sz w:val="22"/>
                <w:szCs w:val="22"/>
                <w:u w:val="none"/>
                <w:rtl/>
              </w:rPr>
              <w:t xml:space="preserve">הטמעת </w:t>
            </w:r>
            <w:r>
              <w:rPr>
                <w:sz w:val="22"/>
                <w:szCs w:val="22"/>
                <w:u w:val="none"/>
              </w:rPr>
              <w:t xml:space="preserve">JMeter </w:t>
            </w:r>
            <w:r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  <w:r w:rsidR="009B7DE2">
              <w:rPr>
                <w:rFonts w:hint="cs"/>
                <w:sz w:val="22"/>
                <w:szCs w:val="22"/>
                <w:u w:val="none"/>
                <w:rtl/>
              </w:rPr>
              <w:t xml:space="preserve">בצוותי ה </w:t>
            </w:r>
            <w:r w:rsidR="009B7DE2">
              <w:rPr>
                <w:sz w:val="22"/>
                <w:szCs w:val="22"/>
                <w:u w:val="none"/>
                <w:rtl/>
              </w:rPr>
              <w:t>–</w:t>
            </w:r>
            <w:r w:rsidR="009B7DE2"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  <w:r w:rsidR="009B7DE2">
              <w:rPr>
                <w:sz w:val="22"/>
                <w:szCs w:val="22"/>
                <w:u w:val="none"/>
              </w:rPr>
              <w:t xml:space="preserve">QA </w:t>
            </w:r>
            <w:r w:rsidR="009B7DE2"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  <w:r>
              <w:rPr>
                <w:rFonts w:hint="cs"/>
                <w:sz w:val="22"/>
                <w:szCs w:val="22"/>
                <w:u w:val="none"/>
                <w:rtl/>
              </w:rPr>
              <w:t xml:space="preserve">ככלי לבדיקות ביצועי </w:t>
            </w:r>
            <w:r>
              <w:rPr>
                <w:sz w:val="22"/>
                <w:szCs w:val="22"/>
                <w:u w:val="none"/>
              </w:rPr>
              <w:t>UI</w:t>
            </w:r>
            <w:r w:rsidR="009B7DE2"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</w:p>
          <w:p w:rsidR="00413F3B" w:rsidRPr="009E42C3" w:rsidRDefault="00413F3B" w:rsidP="009E42C3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sz w:val="22"/>
                <w:szCs w:val="22"/>
                <w:u w:val="none"/>
                <w:rtl/>
              </w:rPr>
            </w:pPr>
            <w:r>
              <w:rPr>
                <w:rFonts w:hint="cs"/>
                <w:sz w:val="22"/>
                <w:szCs w:val="22"/>
                <w:u w:val="none"/>
                <w:rtl/>
              </w:rPr>
              <w:t>אחראי על בדיקת אפליקציות המעבירות הודעות בפרוטוקולים שונים (</w:t>
            </w:r>
            <w:r>
              <w:rPr>
                <w:sz w:val="22"/>
                <w:szCs w:val="22"/>
                <w:u w:val="none"/>
              </w:rPr>
              <w:t>(FIX, FpML</w:t>
            </w:r>
          </w:p>
        </w:tc>
      </w:tr>
    </w:tbl>
    <w:p w:rsidR="000A0B98" w:rsidRPr="00165884" w:rsidRDefault="000A0B98">
      <w:pPr>
        <w:pStyle w:val="Title"/>
        <w:jc w:val="both"/>
        <w:rPr>
          <w:rFonts w:cs="David"/>
          <w:b/>
          <w:bCs/>
          <w:sz w:val="24"/>
          <w:szCs w:val="24"/>
          <w:u w:val="none"/>
        </w:rPr>
      </w:pPr>
    </w:p>
    <w:tbl>
      <w:tblPr>
        <w:bidiVisual/>
        <w:tblW w:w="10908" w:type="dxa"/>
        <w:tblLook w:val="04A0" w:firstRow="1" w:lastRow="0" w:firstColumn="1" w:lastColumn="0" w:noHBand="0" w:noVBand="1"/>
      </w:tblPr>
      <w:tblGrid>
        <w:gridCol w:w="1368"/>
        <w:gridCol w:w="1440"/>
        <w:gridCol w:w="8100"/>
      </w:tblGrid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75743C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>20</w:t>
            </w:r>
            <w:r w:rsidR="003F772C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1</w:t>
            </w:r>
            <w:r w:rsidR="0075743C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4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  <w:r w:rsidR="003F772C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2009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חברת </w:t>
            </w:r>
            <w:r w:rsidRPr="00A675D4">
              <w:rPr>
                <w:b/>
                <w:bCs/>
                <w:sz w:val="22"/>
                <w:szCs w:val="22"/>
                <w:u w:val="none"/>
              </w:rPr>
              <w:t>OpTier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חברה </w:t>
            </w:r>
            <w:r w:rsidR="003F772C">
              <w:rPr>
                <w:rFonts w:hint="cs"/>
                <w:sz w:val="22"/>
                <w:szCs w:val="22"/>
                <w:u w:val="none"/>
                <w:rtl/>
              </w:rPr>
              <w:t>ה</w:t>
            </w:r>
            <w:r w:rsidRPr="00A675D4">
              <w:rPr>
                <w:sz w:val="22"/>
                <w:szCs w:val="22"/>
                <w:u w:val="none"/>
                <w:rtl/>
              </w:rPr>
              <w:t>מתמחה בניתור אפליקציות ומערכות עסקיות בארגונים גדולים</w:t>
            </w:r>
          </w:p>
        </w:tc>
      </w:tr>
      <w:tr w:rsidR="00644269" w:rsidRPr="00970EDA" w:rsidTr="00644269">
        <w:tc>
          <w:tcPr>
            <w:tcW w:w="1368" w:type="dxa"/>
            <w:shd w:val="clear" w:color="auto" w:fill="auto"/>
            <w:vAlign w:val="center"/>
          </w:tcPr>
          <w:p w:rsidR="00644269" w:rsidRPr="00970EDA" w:rsidRDefault="00644269" w:rsidP="00644269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44269" w:rsidRPr="00970EDA" w:rsidRDefault="00644269" w:rsidP="00644269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644269" w:rsidRPr="00644269" w:rsidRDefault="00644269" w:rsidP="00970EDA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rtl/>
              </w:rPr>
            </w:pP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970EDA" w:rsidRDefault="004357AE" w:rsidP="00644269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366E7F" w:rsidP="00644269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2014</w:t>
            </w:r>
            <w:r w:rsidR="004357AE"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  <w:r>
              <w:rPr>
                <w:b/>
                <w:bCs/>
                <w:sz w:val="22"/>
                <w:szCs w:val="22"/>
                <w:u w:val="none"/>
              </w:rPr>
              <w:t>2011</w:t>
            </w: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rtl/>
              </w:rPr>
              <w:t xml:space="preserve">מהנדס בדיקות עומסים וביצועים 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– 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970EDA" w:rsidRDefault="004357AE" w:rsidP="00644269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970EDA" w:rsidRDefault="004357AE" w:rsidP="00644269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7474B5" w:rsidRDefault="007474B5" w:rsidP="001D0C68">
            <w:pPr>
              <w:numPr>
                <w:ilvl w:val="0"/>
                <w:numId w:val="4"/>
              </w:numPr>
              <w:autoSpaceDE/>
              <w:autoSpaceDN/>
              <w:ind w:left="342" w:right="-360" w:hanging="342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אחריות על </w:t>
            </w:r>
            <w:r w:rsidR="001D0C68">
              <w:rPr>
                <w:rFonts w:hint="cs"/>
                <w:sz w:val="22"/>
                <w:szCs w:val="22"/>
                <w:rtl/>
              </w:rPr>
              <w:t xml:space="preserve">תכנון וביצוע </w:t>
            </w:r>
            <w:r>
              <w:rPr>
                <w:rFonts w:hint="cs"/>
                <w:sz w:val="22"/>
                <w:szCs w:val="22"/>
                <w:rtl/>
              </w:rPr>
              <w:t xml:space="preserve">בדיקות העומסים </w:t>
            </w:r>
            <w:r w:rsidR="001D0C68">
              <w:rPr>
                <w:rFonts w:hint="cs"/>
                <w:sz w:val="22"/>
                <w:szCs w:val="22"/>
                <w:rtl/>
              </w:rPr>
              <w:t>על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="007A237C">
              <w:rPr>
                <w:rFonts w:hint="cs"/>
                <w:sz w:val="22"/>
                <w:szCs w:val="22"/>
                <w:rtl/>
              </w:rPr>
              <w:t xml:space="preserve">ה </w:t>
            </w:r>
            <w:r w:rsidR="007A237C">
              <w:rPr>
                <w:sz w:val="22"/>
                <w:szCs w:val="22"/>
                <w:rtl/>
              </w:rPr>
              <w:t>–</w:t>
            </w:r>
            <w:r w:rsidR="007A237C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7A237C">
              <w:rPr>
                <w:sz w:val="22"/>
                <w:szCs w:val="22"/>
              </w:rPr>
              <w:t>Server</w:t>
            </w:r>
            <w:r w:rsidR="007A237C">
              <w:rPr>
                <w:rFonts w:hint="cs"/>
                <w:sz w:val="22"/>
                <w:szCs w:val="22"/>
                <w:rtl/>
              </w:rPr>
              <w:t xml:space="preserve"> וה </w:t>
            </w:r>
            <w:r w:rsidR="007A237C">
              <w:rPr>
                <w:sz w:val="22"/>
                <w:szCs w:val="22"/>
                <w:rtl/>
              </w:rPr>
              <w:t>–</w:t>
            </w:r>
            <w:r w:rsidR="007A237C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7A237C">
              <w:rPr>
                <w:sz w:val="22"/>
                <w:szCs w:val="22"/>
              </w:rPr>
              <w:t>DB</w:t>
            </w:r>
            <w:r w:rsidR="007A237C">
              <w:rPr>
                <w:rFonts w:hint="cs"/>
                <w:sz w:val="22"/>
                <w:szCs w:val="22"/>
                <w:rtl/>
              </w:rPr>
              <w:t>.</w:t>
            </w:r>
          </w:p>
          <w:p w:rsidR="00E56105" w:rsidRDefault="00407C42" w:rsidP="007A237C">
            <w:pPr>
              <w:numPr>
                <w:ilvl w:val="0"/>
                <w:numId w:val="4"/>
              </w:numPr>
              <w:autoSpaceDE/>
              <w:autoSpaceDN/>
              <w:ind w:left="342" w:right="-360" w:hanging="342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עבודה</w:t>
            </w:r>
            <w:r w:rsidR="00E56105">
              <w:rPr>
                <w:rFonts w:hint="cs"/>
                <w:sz w:val="22"/>
                <w:szCs w:val="22"/>
                <w:rtl/>
              </w:rPr>
              <w:t xml:space="preserve"> מול שרתים פיזיים ושרתי ענן </w:t>
            </w:r>
            <w:r w:rsidR="007A237C">
              <w:rPr>
                <w:rFonts w:hint="cs"/>
                <w:sz w:val="22"/>
                <w:szCs w:val="22"/>
                <w:rtl/>
              </w:rPr>
              <w:t xml:space="preserve">בסביבת </w:t>
            </w:r>
            <w:r w:rsidR="007A237C">
              <w:rPr>
                <w:sz w:val="22"/>
                <w:szCs w:val="22"/>
              </w:rPr>
              <w:t>SaaS</w:t>
            </w:r>
            <w:r w:rsidR="007A237C">
              <w:rPr>
                <w:rFonts w:hint="cs"/>
                <w:sz w:val="22"/>
                <w:szCs w:val="22"/>
                <w:rtl/>
              </w:rPr>
              <w:t>.</w:t>
            </w:r>
          </w:p>
          <w:p w:rsidR="00FE32BC" w:rsidRDefault="00FE32BC" w:rsidP="00FE32BC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sz w:val="22"/>
                <w:szCs w:val="22"/>
                <w:u w:val="none"/>
              </w:rPr>
            </w:pPr>
            <w:r>
              <w:rPr>
                <w:rFonts w:hint="cs"/>
                <w:sz w:val="22"/>
                <w:szCs w:val="22"/>
                <w:u w:val="none"/>
                <w:rtl/>
              </w:rPr>
              <w:t xml:space="preserve">הרצת </w:t>
            </w:r>
            <w:r w:rsidR="004357AE" w:rsidRPr="00A675D4">
              <w:rPr>
                <w:sz w:val="22"/>
                <w:szCs w:val="22"/>
                <w:u w:val="none"/>
                <w:rtl/>
              </w:rPr>
              <w:t xml:space="preserve">בדיקות ידניות ואוטומטיות (בסביבת </w:t>
            </w:r>
            <w:r w:rsidR="004357AE" w:rsidRPr="00A675D4">
              <w:rPr>
                <w:sz w:val="22"/>
                <w:szCs w:val="22"/>
                <w:u w:val="none"/>
              </w:rPr>
              <w:t>Jenkins/Hudson</w:t>
            </w:r>
            <w:r>
              <w:rPr>
                <w:sz w:val="22"/>
                <w:szCs w:val="22"/>
                <w:u w:val="none"/>
                <w:rtl/>
              </w:rPr>
              <w:t>)</w:t>
            </w:r>
          </w:p>
          <w:p w:rsidR="004357AE" w:rsidRPr="00A675D4" w:rsidRDefault="004357AE" w:rsidP="00970EDA">
            <w:pPr>
              <w:numPr>
                <w:ilvl w:val="0"/>
                <w:numId w:val="4"/>
              </w:numPr>
              <w:autoSpaceDE/>
              <w:autoSpaceDN/>
              <w:ind w:left="342" w:right="-360" w:hanging="342"/>
              <w:rPr>
                <w:sz w:val="22"/>
                <w:szCs w:val="22"/>
              </w:rPr>
            </w:pPr>
            <w:r w:rsidRPr="00A675D4">
              <w:rPr>
                <w:sz w:val="22"/>
                <w:szCs w:val="22"/>
                <w:rtl/>
              </w:rPr>
              <w:t xml:space="preserve">כתיבת שאילתות מורכבות ב </w:t>
            </w:r>
            <w:r w:rsidRPr="00A675D4">
              <w:rPr>
                <w:sz w:val="22"/>
                <w:szCs w:val="22"/>
              </w:rPr>
              <w:t>SQL</w:t>
            </w:r>
          </w:p>
          <w:p w:rsidR="004357AE" w:rsidRPr="00A675D4" w:rsidRDefault="004357AE" w:rsidP="00970EDA">
            <w:pPr>
              <w:pStyle w:val="Title"/>
              <w:numPr>
                <w:ilvl w:val="0"/>
                <w:numId w:val="4"/>
              </w:numPr>
              <w:ind w:left="342" w:hanging="342"/>
              <w:jc w:val="left"/>
              <w:rPr>
                <w:sz w:val="22"/>
                <w:szCs w:val="22"/>
                <w:u w:val="none"/>
                <w:rtl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ניסיון עבודה בשיטות </w:t>
            </w:r>
            <w:r w:rsidRPr="00A675D4">
              <w:rPr>
                <w:sz w:val="22"/>
                <w:szCs w:val="22"/>
                <w:u w:val="none"/>
              </w:rPr>
              <w:t>Agile</w:t>
            </w:r>
            <w:r w:rsidRPr="00A675D4">
              <w:rPr>
                <w:sz w:val="22"/>
                <w:szCs w:val="22"/>
                <w:u w:val="none"/>
                <w:rtl/>
              </w:rPr>
              <w:t xml:space="preserve"> ו - </w:t>
            </w:r>
            <w:r w:rsidRPr="00A675D4">
              <w:rPr>
                <w:sz w:val="22"/>
                <w:szCs w:val="22"/>
                <w:u w:val="none"/>
              </w:rPr>
              <w:t>Waterfall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970EDA" w:rsidRDefault="004357AE" w:rsidP="00644269">
            <w:pPr>
              <w:pStyle w:val="Title"/>
              <w:jc w:val="left"/>
              <w:rPr>
                <w:rFonts w:ascii="Calibri" w:hAnsi="Calibri" w:cs="David"/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970EDA" w:rsidRDefault="004357AE" w:rsidP="00644269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4357AE" w:rsidRPr="00970EDA" w:rsidRDefault="004357AE" w:rsidP="00970EDA">
            <w:pPr>
              <w:pStyle w:val="Title"/>
              <w:jc w:val="left"/>
              <w:rPr>
                <w:rFonts w:ascii="Calibri" w:hAnsi="Calibri" w:cs="David"/>
                <w:b/>
                <w:bCs/>
                <w:sz w:val="22"/>
                <w:szCs w:val="22"/>
                <w:u w:val="none"/>
                <w:rtl/>
              </w:rPr>
            </w:pP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DA1A78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>20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11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20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09</w:t>
            </w: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rtl/>
              </w:rPr>
              <w:t xml:space="preserve">מהנדס בדיקות </w:t>
            </w:r>
            <w:r w:rsidRPr="00A675D4">
              <w:rPr>
                <w:b/>
                <w:bCs/>
                <w:sz w:val="22"/>
                <w:szCs w:val="22"/>
              </w:rPr>
              <w:t>Plaforms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numPr>
                <w:ilvl w:val="0"/>
                <w:numId w:val="9"/>
              </w:numPr>
              <w:ind w:left="360"/>
              <w:jc w:val="left"/>
              <w:rPr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>בניית סביבות בדיקה מורכבות במערכות הפעלה שונות:</w:t>
            </w:r>
            <w:r w:rsidRPr="00A675D4">
              <w:rPr>
                <w:sz w:val="22"/>
                <w:szCs w:val="22"/>
                <w:u w:val="none"/>
                <w:rtl/>
              </w:rPr>
              <w:br/>
            </w:r>
            <w:r w:rsidRPr="00A675D4">
              <w:rPr>
                <w:sz w:val="22"/>
                <w:szCs w:val="22"/>
                <w:u w:val="none"/>
              </w:rPr>
              <w:t>Linux (RedHat, Suse), Solaris (Sparc, x86), AIX, Windows</w:t>
            </w:r>
          </w:p>
          <w:p w:rsidR="004357AE" w:rsidRPr="00A675D4" w:rsidRDefault="004357AE" w:rsidP="00B22F76">
            <w:pPr>
              <w:pStyle w:val="Title"/>
              <w:numPr>
                <w:ilvl w:val="0"/>
                <w:numId w:val="9"/>
              </w:numPr>
              <w:ind w:left="360"/>
              <w:jc w:val="left"/>
              <w:rPr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>התקנה ועבודה עם תוכנות שונות:</w:t>
            </w:r>
            <w:r w:rsidRPr="00A675D4">
              <w:rPr>
                <w:sz w:val="22"/>
                <w:szCs w:val="22"/>
                <w:u w:val="none"/>
                <w:rtl/>
              </w:rPr>
              <w:br/>
            </w:r>
            <w:r w:rsidRPr="00A675D4">
              <w:rPr>
                <w:sz w:val="22"/>
                <w:szCs w:val="22"/>
              </w:rPr>
              <w:t>Web Server</w:t>
            </w:r>
            <w:r w:rsidRPr="00A675D4">
              <w:rPr>
                <w:sz w:val="22"/>
                <w:szCs w:val="22"/>
                <w:u w:val="none"/>
              </w:rPr>
              <w:t>: Apache</w:t>
            </w:r>
            <w:r w:rsidR="00B22F76" w:rsidRPr="00A675D4">
              <w:rPr>
                <w:sz w:val="22"/>
                <w:szCs w:val="22"/>
                <w:u w:val="none"/>
              </w:rPr>
              <w:t xml:space="preserve">  </w:t>
            </w:r>
            <w:r w:rsidR="00644269" w:rsidRPr="00A675D4">
              <w:rPr>
                <w:sz w:val="22"/>
                <w:szCs w:val="22"/>
                <w:u w:val="none"/>
              </w:rPr>
              <w:t xml:space="preserve">                                                                   </w:t>
            </w:r>
            <w:r w:rsidR="00B22F76" w:rsidRPr="00A675D4"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  <w:r w:rsidRPr="00A675D4">
              <w:rPr>
                <w:sz w:val="22"/>
                <w:szCs w:val="22"/>
                <w:u w:val="none"/>
              </w:rPr>
              <w:br/>
            </w:r>
            <w:r w:rsidRPr="00A675D4">
              <w:rPr>
                <w:sz w:val="22"/>
                <w:szCs w:val="22"/>
              </w:rPr>
              <w:t>Application Server</w:t>
            </w:r>
            <w:r w:rsidRPr="00A675D4">
              <w:rPr>
                <w:sz w:val="22"/>
                <w:szCs w:val="22"/>
                <w:u w:val="none"/>
              </w:rPr>
              <w:t>: WebLogic, WebSphere, Tomcat, JBoss, IIS</w:t>
            </w:r>
            <w:r w:rsidR="00B22F76" w:rsidRPr="00A675D4">
              <w:rPr>
                <w:rFonts w:hint="cs"/>
                <w:sz w:val="22"/>
                <w:szCs w:val="22"/>
                <w:u w:val="none"/>
                <w:rtl/>
              </w:rPr>
              <w:t xml:space="preserve">     </w:t>
            </w:r>
            <w:r w:rsidRPr="00A675D4">
              <w:rPr>
                <w:sz w:val="22"/>
                <w:szCs w:val="22"/>
                <w:u w:val="none"/>
              </w:rPr>
              <w:br/>
              <w:t xml:space="preserve"> </w:t>
            </w:r>
            <w:r w:rsidRPr="00A675D4">
              <w:rPr>
                <w:sz w:val="22"/>
                <w:szCs w:val="22"/>
              </w:rPr>
              <w:t>DataBases</w:t>
            </w:r>
            <w:r w:rsidRPr="00A675D4">
              <w:rPr>
                <w:sz w:val="22"/>
                <w:szCs w:val="22"/>
                <w:u w:val="none"/>
              </w:rPr>
              <w:t>: Oracle, DB2, MSSQL, Cassandra</w:t>
            </w:r>
            <w:r w:rsidR="00B22F76" w:rsidRPr="00A675D4">
              <w:rPr>
                <w:sz w:val="22"/>
                <w:szCs w:val="22"/>
                <w:u w:val="none"/>
              </w:rPr>
              <w:t xml:space="preserve"> </w:t>
            </w:r>
            <w:r w:rsidR="00644269" w:rsidRPr="00A675D4">
              <w:rPr>
                <w:sz w:val="22"/>
                <w:szCs w:val="22"/>
                <w:u w:val="none"/>
              </w:rPr>
              <w:t xml:space="preserve">                             </w:t>
            </w:r>
          </w:p>
          <w:p w:rsidR="004357AE" w:rsidRPr="00A675D4" w:rsidRDefault="004357AE" w:rsidP="00BD69EF">
            <w:pPr>
              <w:pStyle w:val="Title"/>
              <w:numPr>
                <w:ilvl w:val="0"/>
                <w:numId w:val="9"/>
              </w:numPr>
              <w:ind w:left="360"/>
              <w:jc w:val="left"/>
              <w:rPr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תכנון בדיקות ותיעוד התוצאות ב – </w:t>
            </w:r>
            <w:r w:rsidRPr="00A675D4">
              <w:rPr>
                <w:sz w:val="22"/>
                <w:szCs w:val="22"/>
                <w:u w:val="none"/>
              </w:rPr>
              <w:t>Quality Center</w:t>
            </w:r>
          </w:p>
          <w:p w:rsidR="004357AE" w:rsidRPr="00A675D4" w:rsidRDefault="004357AE" w:rsidP="0038470E">
            <w:pPr>
              <w:pStyle w:val="Title"/>
              <w:numPr>
                <w:ilvl w:val="0"/>
                <w:numId w:val="9"/>
              </w:numPr>
              <w:ind w:left="360"/>
              <w:jc w:val="left"/>
              <w:rPr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>בדיקות ביצועים (</w:t>
            </w:r>
            <w:r w:rsidRPr="00A675D4">
              <w:rPr>
                <w:sz w:val="22"/>
                <w:szCs w:val="22"/>
                <w:u w:val="none"/>
              </w:rPr>
              <w:t xml:space="preserve">Load tests, Overhead tests, Benchmark tests, </w:t>
            </w:r>
            <w:r w:rsidR="0038470E">
              <w:rPr>
                <w:sz w:val="22"/>
                <w:szCs w:val="22"/>
                <w:u w:val="none"/>
              </w:rPr>
              <w:t>P</w:t>
            </w:r>
            <w:r w:rsidRPr="00A675D4">
              <w:rPr>
                <w:sz w:val="22"/>
                <w:szCs w:val="22"/>
                <w:u w:val="none"/>
              </w:rPr>
              <w:t>erformance</w:t>
            </w:r>
            <w:r w:rsidRPr="00A675D4">
              <w:rPr>
                <w:sz w:val="22"/>
                <w:szCs w:val="22"/>
                <w:u w:val="none"/>
                <w:rtl/>
              </w:rPr>
              <w:t>)</w:t>
            </w:r>
          </w:p>
          <w:p w:rsidR="009E42C3" w:rsidRPr="009E42C3" w:rsidRDefault="004357AE" w:rsidP="009E42C3">
            <w:pPr>
              <w:pStyle w:val="Title"/>
              <w:numPr>
                <w:ilvl w:val="0"/>
                <w:numId w:val="9"/>
              </w:numPr>
              <w:ind w:left="360"/>
              <w:jc w:val="left"/>
              <w:rPr>
                <w:sz w:val="22"/>
                <w:szCs w:val="22"/>
                <w:u w:val="none"/>
                <w:rtl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שימוש בכלי עומס </w:t>
            </w:r>
            <w:r w:rsidRPr="00A675D4">
              <w:rPr>
                <w:sz w:val="22"/>
                <w:szCs w:val="22"/>
                <w:u w:val="none"/>
              </w:rPr>
              <w:t>JMeter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DA1A78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>200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9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200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חברת </w:t>
            </w:r>
            <w:r w:rsidRPr="00A675D4">
              <w:rPr>
                <w:b/>
                <w:bCs/>
                <w:sz w:val="22"/>
                <w:szCs w:val="22"/>
                <w:u w:val="none"/>
              </w:rPr>
              <w:t>Algotec</w:t>
            </w: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החברה מפתחת מערכת </w:t>
            </w:r>
            <w:r w:rsidRPr="00A675D4">
              <w:rPr>
                <w:sz w:val="22"/>
                <w:szCs w:val="22"/>
                <w:u w:val="none"/>
              </w:rPr>
              <w:t>PACS</w:t>
            </w:r>
            <w:r w:rsidRPr="00A675D4">
              <w:rPr>
                <w:sz w:val="22"/>
                <w:szCs w:val="22"/>
                <w:u w:val="none"/>
                <w:rtl/>
              </w:rPr>
              <w:t xml:space="preserve"> (</w:t>
            </w:r>
            <w:r w:rsidRPr="00A675D4">
              <w:rPr>
                <w:sz w:val="22"/>
                <w:szCs w:val="22"/>
                <w:u w:val="none"/>
              </w:rPr>
              <w:t>(Picture Archiving and Communication System</w:t>
            </w:r>
          </w:p>
        </w:tc>
      </w:tr>
      <w:tr w:rsidR="00644269" w:rsidRPr="00970EDA" w:rsidTr="00644269">
        <w:tc>
          <w:tcPr>
            <w:tcW w:w="1368" w:type="dxa"/>
            <w:shd w:val="clear" w:color="auto" w:fill="auto"/>
            <w:vAlign w:val="center"/>
          </w:tcPr>
          <w:p w:rsidR="00644269" w:rsidRPr="00A675D4" w:rsidRDefault="00644269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44269" w:rsidRPr="00A675D4" w:rsidRDefault="00644269" w:rsidP="00644269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644269" w:rsidRPr="00A675D4" w:rsidRDefault="00644269" w:rsidP="00970EDA">
            <w:pPr>
              <w:pStyle w:val="Title"/>
              <w:jc w:val="left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DA1A78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>200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9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200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8</w:t>
            </w: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rtl/>
              </w:rPr>
              <w:t>מהנדס תמיכה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BD69EF">
            <w:pPr>
              <w:pStyle w:val="Title"/>
              <w:numPr>
                <w:ilvl w:val="0"/>
                <w:numId w:val="10"/>
              </w:numPr>
              <w:ind w:left="360"/>
              <w:jc w:val="left"/>
              <w:rPr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תמיכה </w:t>
            </w:r>
            <w:r w:rsidRPr="00A675D4">
              <w:rPr>
                <w:sz w:val="22"/>
                <w:szCs w:val="22"/>
                <w:u w:val="none"/>
              </w:rPr>
              <w:t xml:space="preserve">Level 4 </w:t>
            </w:r>
            <w:r w:rsidRPr="00A675D4">
              <w:rPr>
                <w:sz w:val="22"/>
                <w:szCs w:val="22"/>
                <w:u w:val="none"/>
                <w:rtl/>
              </w:rPr>
              <w:t xml:space="preserve"> לרחבי העולם; קבלת דיווחי תקלות מלקוחות וממרכזי תמיכה של החברה.</w:t>
            </w:r>
          </w:p>
          <w:p w:rsidR="004357AE" w:rsidRPr="004F6828" w:rsidRDefault="004357AE" w:rsidP="004F6828">
            <w:pPr>
              <w:pStyle w:val="Title"/>
              <w:numPr>
                <w:ilvl w:val="0"/>
                <w:numId w:val="10"/>
              </w:numPr>
              <w:ind w:left="360"/>
              <w:jc w:val="left"/>
              <w:rPr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>נסיעה לאתרי לקוחות בארץ ובחו"ל להתקנת והטמעת המערכת</w:t>
            </w:r>
          </w:p>
          <w:p w:rsidR="004357AE" w:rsidRPr="00A675D4" w:rsidRDefault="004357AE" w:rsidP="00BD69EF">
            <w:pPr>
              <w:pStyle w:val="Title"/>
              <w:numPr>
                <w:ilvl w:val="0"/>
                <w:numId w:val="10"/>
              </w:numPr>
              <w:ind w:left="360"/>
              <w:jc w:val="left"/>
              <w:rPr>
                <w:sz w:val="22"/>
                <w:szCs w:val="22"/>
                <w:u w:val="none"/>
                <w:rtl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>התפקיד דורש יכולת אנליטית גבוהה,</w:t>
            </w:r>
            <w:r w:rsidR="00CB2F0B">
              <w:rPr>
                <w:rFonts w:hint="cs"/>
                <w:sz w:val="22"/>
                <w:szCs w:val="22"/>
                <w:u w:val="none"/>
                <w:rtl/>
              </w:rPr>
              <w:t xml:space="preserve"> </w:t>
            </w:r>
            <w:r w:rsidRPr="00A675D4">
              <w:rPr>
                <w:sz w:val="22"/>
                <w:szCs w:val="22"/>
                <w:u w:val="none"/>
                <w:rtl/>
              </w:rPr>
              <w:t>עבודה עצמית, יוזמה, יכולת לימוד גבוהה, בהירות</w:t>
            </w:r>
            <w:r w:rsidR="00CB2F0B">
              <w:rPr>
                <w:sz w:val="22"/>
                <w:szCs w:val="22"/>
                <w:u w:val="none"/>
                <w:rtl/>
              </w:rPr>
              <w:t xml:space="preserve"> בהעברת מסרים, עבודת צוות טובה </w:t>
            </w:r>
            <w:r w:rsidRPr="00A675D4">
              <w:rPr>
                <w:sz w:val="22"/>
                <w:szCs w:val="22"/>
                <w:u w:val="none"/>
                <w:rtl/>
              </w:rPr>
              <w:t>ויחסי אנוש טובים.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DA1A78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>200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8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200</w:t>
            </w:r>
            <w:r w:rsidR="00DA1A78">
              <w:rPr>
                <w:rFonts w:hint="cs"/>
                <w:b/>
                <w:bCs/>
                <w:sz w:val="22"/>
                <w:szCs w:val="22"/>
                <w:u w:val="none"/>
                <w:rtl/>
              </w:rPr>
              <w:t>5</w:t>
            </w: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970EDA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  <w:r w:rsidRPr="00A675D4">
              <w:rPr>
                <w:b/>
                <w:bCs/>
                <w:sz w:val="22"/>
                <w:szCs w:val="22"/>
                <w:rtl/>
              </w:rPr>
              <w:t xml:space="preserve">מהנדס </w:t>
            </w:r>
            <w:r w:rsidRPr="00A675D4">
              <w:rPr>
                <w:b/>
                <w:bCs/>
                <w:sz w:val="22"/>
                <w:szCs w:val="22"/>
              </w:rPr>
              <w:t>QA</w:t>
            </w:r>
            <w:r w:rsidRPr="00A675D4">
              <w:rPr>
                <w:b/>
                <w:bCs/>
                <w:sz w:val="22"/>
                <w:szCs w:val="22"/>
                <w:u w:val="none"/>
                <w:rtl/>
              </w:rPr>
              <w:t xml:space="preserve"> – </w:t>
            </w:r>
          </w:p>
        </w:tc>
      </w:tr>
      <w:tr w:rsidR="004357AE" w:rsidRPr="00970EDA" w:rsidTr="00644269">
        <w:tc>
          <w:tcPr>
            <w:tcW w:w="1368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4357AE" w:rsidRPr="00A675D4" w:rsidRDefault="004357AE" w:rsidP="00644269">
            <w:pPr>
              <w:pStyle w:val="Title"/>
              <w:jc w:val="left"/>
              <w:rPr>
                <w:sz w:val="22"/>
                <w:szCs w:val="22"/>
                <w:u w:val="none"/>
                <w:rtl/>
              </w:rPr>
            </w:pPr>
          </w:p>
        </w:tc>
        <w:tc>
          <w:tcPr>
            <w:tcW w:w="8100" w:type="dxa"/>
            <w:shd w:val="clear" w:color="auto" w:fill="auto"/>
          </w:tcPr>
          <w:p w:rsidR="004357AE" w:rsidRPr="00A675D4" w:rsidRDefault="004357AE" w:rsidP="006C5418">
            <w:pPr>
              <w:pStyle w:val="Title"/>
              <w:numPr>
                <w:ilvl w:val="0"/>
                <w:numId w:val="11"/>
              </w:numPr>
              <w:ind w:left="360"/>
              <w:jc w:val="left"/>
              <w:rPr>
                <w:b/>
                <w:bCs/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 xml:space="preserve">אנליזה ובדיקות קבלה של תחנת העבודה הרדיולוגית, הקמה ותפעול של ארכיטקטורות מורכבות בסביבת </w:t>
            </w:r>
            <w:r w:rsidRPr="00A675D4">
              <w:rPr>
                <w:sz w:val="22"/>
                <w:szCs w:val="22"/>
                <w:u w:val="none"/>
              </w:rPr>
              <w:t>client-server</w:t>
            </w:r>
            <w:r w:rsidR="006C5418">
              <w:rPr>
                <w:rFonts w:hint="cs"/>
                <w:sz w:val="22"/>
                <w:szCs w:val="22"/>
                <w:u w:val="none"/>
                <w:rtl/>
              </w:rPr>
              <w:t xml:space="preserve"> במערכות הפעלה </w:t>
            </w:r>
            <w:r w:rsidR="006C5418">
              <w:rPr>
                <w:sz w:val="22"/>
                <w:szCs w:val="22"/>
                <w:u w:val="none"/>
              </w:rPr>
              <w:t>Windows</w:t>
            </w:r>
            <w:r w:rsidR="006C5418">
              <w:rPr>
                <w:rFonts w:hint="cs"/>
                <w:sz w:val="22"/>
                <w:szCs w:val="22"/>
                <w:u w:val="none"/>
                <w:rtl/>
              </w:rPr>
              <w:t xml:space="preserve"> ו - </w:t>
            </w:r>
            <w:r w:rsidR="006C5418">
              <w:rPr>
                <w:sz w:val="22"/>
                <w:szCs w:val="22"/>
                <w:u w:val="none"/>
              </w:rPr>
              <w:t>Unix</w:t>
            </w:r>
          </w:p>
          <w:p w:rsidR="004357AE" w:rsidRPr="00A675D4" w:rsidRDefault="00770C08" w:rsidP="00BD69EF">
            <w:pPr>
              <w:pStyle w:val="Title"/>
              <w:numPr>
                <w:ilvl w:val="0"/>
                <w:numId w:val="11"/>
              </w:numPr>
              <w:ind w:left="360"/>
              <w:jc w:val="left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rFonts w:hint="cs"/>
                <w:sz w:val="22"/>
                <w:szCs w:val="22"/>
                <w:u w:val="none"/>
                <w:rtl/>
              </w:rPr>
              <w:t xml:space="preserve">תכנון בדיקות וכתיבת מסמכי </w:t>
            </w:r>
            <w:r>
              <w:rPr>
                <w:sz w:val="22"/>
                <w:szCs w:val="22"/>
                <w:u w:val="none"/>
              </w:rPr>
              <w:t>STD, STP</w:t>
            </w:r>
          </w:p>
          <w:p w:rsidR="004357AE" w:rsidRPr="00D46881" w:rsidRDefault="004357AE" w:rsidP="00BD69EF">
            <w:pPr>
              <w:pStyle w:val="Title"/>
              <w:numPr>
                <w:ilvl w:val="0"/>
                <w:numId w:val="11"/>
              </w:numPr>
              <w:ind w:left="360"/>
              <w:jc w:val="left"/>
              <w:rPr>
                <w:b/>
                <w:bCs/>
                <w:sz w:val="22"/>
                <w:szCs w:val="22"/>
                <w:u w:val="none"/>
              </w:rPr>
            </w:pPr>
            <w:r w:rsidRPr="00A675D4">
              <w:rPr>
                <w:sz w:val="22"/>
                <w:szCs w:val="22"/>
                <w:u w:val="none"/>
                <w:rtl/>
              </w:rPr>
              <w:t>כתיבת סקריפטים לבדיקות אוטומטיות</w:t>
            </w:r>
          </w:p>
          <w:p w:rsidR="00D46881" w:rsidRPr="00A675D4" w:rsidRDefault="00D46881" w:rsidP="00D46881">
            <w:pPr>
              <w:pStyle w:val="Title"/>
              <w:jc w:val="left"/>
              <w:rPr>
                <w:b/>
                <w:bCs/>
                <w:sz w:val="22"/>
                <w:szCs w:val="22"/>
                <w:u w:val="none"/>
                <w:rtl/>
              </w:rPr>
            </w:pPr>
          </w:p>
        </w:tc>
      </w:tr>
    </w:tbl>
    <w:p w:rsidR="00FF1D7E" w:rsidRPr="00871572" w:rsidRDefault="00242788" w:rsidP="00871572">
      <w:pPr>
        <w:pStyle w:val="Title"/>
        <w:jc w:val="both"/>
        <w:rPr>
          <w:rFonts w:cs="David"/>
          <w:sz w:val="22"/>
          <w:szCs w:val="22"/>
          <w:u w:val="none"/>
          <w:rtl/>
        </w:rPr>
      </w:pPr>
      <w:r>
        <w:rPr>
          <w:rFonts w:cs="David" w:hint="cs"/>
          <w:sz w:val="22"/>
          <w:szCs w:val="22"/>
          <w:u w:val="none"/>
          <w:rtl/>
        </w:rPr>
        <w:tab/>
        <w:t xml:space="preserve">       </w:t>
      </w:r>
    </w:p>
    <w:p w:rsidR="00A1166A" w:rsidRDefault="00A1166A" w:rsidP="00E7774F">
      <w:pPr>
        <w:pStyle w:val="Title"/>
        <w:tabs>
          <w:tab w:val="num" w:pos="1646"/>
        </w:tabs>
        <w:ind w:hanging="180"/>
        <w:jc w:val="both"/>
        <w:rPr>
          <w:rFonts w:cs="David"/>
          <w:sz w:val="22"/>
          <w:szCs w:val="22"/>
          <w:rtl/>
        </w:rPr>
      </w:pPr>
    </w:p>
    <w:p w:rsidR="00747F7A" w:rsidRDefault="00747F7A" w:rsidP="00F071E0">
      <w:pPr>
        <w:pStyle w:val="Title"/>
        <w:jc w:val="both"/>
        <w:rPr>
          <w:b/>
          <w:bCs/>
          <w:sz w:val="22"/>
          <w:szCs w:val="22"/>
          <w:rtl/>
        </w:rPr>
      </w:pPr>
    </w:p>
    <w:p w:rsidR="00F071E0" w:rsidRPr="00A675D4" w:rsidRDefault="00F071E0" w:rsidP="00F071E0">
      <w:pPr>
        <w:pStyle w:val="Title"/>
        <w:jc w:val="both"/>
        <w:rPr>
          <w:b/>
          <w:bCs/>
          <w:sz w:val="22"/>
          <w:szCs w:val="22"/>
          <w:rtl/>
        </w:rPr>
      </w:pPr>
      <w:bookmarkStart w:id="0" w:name="_GoBack"/>
      <w:bookmarkEnd w:id="0"/>
      <w:r w:rsidRPr="00A675D4">
        <w:rPr>
          <w:b/>
          <w:bCs/>
          <w:sz w:val="22"/>
          <w:szCs w:val="22"/>
          <w:rtl/>
        </w:rPr>
        <w:t>השכלה</w:t>
      </w:r>
    </w:p>
    <w:p w:rsidR="00F071E0" w:rsidRPr="00A675D4" w:rsidRDefault="00F071E0" w:rsidP="00F071E0">
      <w:pPr>
        <w:pStyle w:val="Title"/>
        <w:jc w:val="both"/>
        <w:rPr>
          <w:b/>
          <w:bCs/>
          <w:sz w:val="22"/>
          <w:szCs w:val="22"/>
          <w:rtl/>
        </w:rPr>
      </w:pPr>
    </w:p>
    <w:p w:rsidR="00F071E0" w:rsidRPr="00A675D4" w:rsidRDefault="00F071E0" w:rsidP="00DA1A78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b/>
          <w:bCs/>
          <w:sz w:val="22"/>
          <w:szCs w:val="22"/>
          <w:u w:val="none"/>
          <w:rtl/>
        </w:rPr>
        <w:t>20</w:t>
      </w:r>
      <w:r w:rsidR="00DA1A78">
        <w:rPr>
          <w:rFonts w:hint="cs"/>
          <w:b/>
          <w:bCs/>
          <w:sz w:val="22"/>
          <w:szCs w:val="22"/>
          <w:u w:val="none"/>
          <w:rtl/>
        </w:rPr>
        <w:t>07</w:t>
      </w:r>
      <w:r w:rsidRPr="00A675D4">
        <w:rPr>
          <w:b/>
          <w:bCs/>
          <w:sz w:val="22"/>
          <w:szCs w:val="22"/>
          <w:u w:val="none"/>
          <w:rtl/>
        </w:rPr>
        <w:t>-20</w:t>
      </w:r>
      <w:r w:rsidR="00DA1A78">
        <w:rPr>
          <w:rFonts w:hint="cs"/>
          <w:b/>
          <w:bCs/>
          <w:sz w:val="22"/>
          <w:szCs w:val="22"/>
          <w:u w:val="none"/>
          <w:rtl/>
        </w:rPr>
        <w:t>11</w:t>
      </w:r>
      <w:r w:rsidRPr="00A675D4">
        <w:rPr>
          <w:sz w:val="22"/>
          <w:szCs w:val="22"/>
          <w:u w:val="none"/>
          <w:rtl/>
        </w:rPr>
        <w:t xml:space="preserve"> –   תואר שני בהנדסת חשמל</w:t>
      </w:r>
      <w:r w:rsidR="006D766B" w:rsidRPr="00A675D4">
        <w:rPr>
          <w:rFonts w:hint="cs"/>
          <w:sz w:val="22"/>
          <w:szCs w:val="22"/>
          <w:u w:val="none"/>
          <w:rtl/>
        </w:rPr>
        <w:t xml:space="preserve">, </w:t>
      </w:r>
      <w:r w:rsidR="001750AF" w:rsidRPr="001750AF">
        <w:rPr>
          <w:sz w:val="22"/>
          <w:szCs w:val="22"/>
          <w:u w:val="none"/>
          <w:rtl/>
        </w:rPr>
        <w:t>התמחות עיבוד תמונה ומיקרו-אלקטרוניקה</w:t>
      </w:r>
      <w:r w:rsidR="006D766B">
        <w:rPr>
          <w:rFonts w:hint="cs"/>
          <w:sz w:val="22"/>
          <w:szCs w:val="22"/>
          <w:u w:val="none"/>
          <w:rtl/>
        </w:rPr>
        <w:t>,</w:t>
      </w:r>
      <w:r w:rsidR="006D766B" w:rsidRPr="00A675D4">
        <w:rPr>
          <w:sz w:val="22"/>
          <w:szCs w:val="22"/>
          <w:u w:val="none"/>
          <w:rtl/>
        </w:rPr>
        <w:t xml:space="preserve"> </w:t>
      </w:r>
      <w:r w:rsidR="006D766B" w:rsidRPr="00A675D4">
        <w:rPr>
          <w:rFonts w:hint="cs"/>
          <w:sz w:val="22"/>
          <w:szCs w:val="22"/>
          <w:u w:val="none"/>
          <w:rtl/>
        </w:rPr>
        <w:t>ה</w:t>
      </w:r>
      <w:r w:rsidRPr="00A675D4">
        <w:rPr>
          <w:sz w:val="22"/>
          <w:szCs w:val="22"/>
          <w:u w:val="none"/>
          <w:rtl/>
        </w:rPr>
        <w:t>מכון הטכנולוגי חולון (</w:t>
      </w:r>
      <w:r w:rsidRPr="00A675D4">
        <w:rPr>
          <w:sz w:val="22"/>
          <w:szCs w:val="22"/>
          <w:u w:val="none"/>
        </w:rPr>
        <w:t>HIT</w:t>
      </w:r>
      <w:r w:rsidRPr="00A675D4">
        <w:rPr>
          <w:sz w:val="22"/>
          <w:szCs w:val="22"/>
          <w:u w:val="none"/>
          <w:rtl/>
        </w:rPr>
        <w:t>).</w:t>
      </w:r>
    </w:p>
    <w:p w:rsidR="00F071E0" w:rsidRPr="00A675D4" w:rsidRDefault="00F071E0" w:rsidP="00F071E0">
      <w:pPr>
        <w:pStyle w:val="Title"/>
        <w:jc w:val="left"/>
        <w:rPr>
          <w:sz w:val="22"/>
          <w:szCs w:val="22"/>
          <w:rtl/>
        </w:rPr>
      </w:pPr>
      <w:r w:rsidRPr="00A675D4">
        <w:rPr>
          <w:sz w:val="22"/>
          <w:szCs w:val="22"/>
          <w:u w:val="none"/>
          <w:rtl/>
        </w:rPr>
        <w:tab/>
        <w:t xml:space="preserve">           ממוצע תואר: 88</w:t>
      </w:r>
    </w:p>
    <w:p w:rsidR="00F071E0" w:rsidRPr="00A675D4" w:rsidRDefault="00F071E0" w:rsidP="00F071E0">
      <w:pPr>
        <w:pStyle w:val="Title"/>
        <w:jc w:val="left"/>
        <w:rPr>
          <w:sz w:val="22"/>
          <w:szCs w:val="22"/>
          <w:rtl/>
        </w:rPr>
      </w:pPr>
    </w:p>
    <w:p w:rsidR="00F071E0" w:rsidRPr="00A675D4" w:rsidRDefault="00F071E0" w:rsidP="00F071E0">
      <w:pPr>
        <w:pStyle w:val="Title"/>
        <w:jc w:val="left"/>
        <w:rPr>
          <w:sz w:val="22"/>
          <w:szCs w:val="22"/>
          <w:u w:val="none"/>
          <w:rtl/>
        </w:rPr>
      </w:pPr>
      <w:r w:rsidRPr="00A675D4">
        <w:rPr>
          <w:b/>
          <w:bCs/>
          <w:sz w:val="22"/>
          <w:szCs w:val="22"/>
          <w:u w:val="none"/>
          <w:rtl/>
        </w:rPr>
        <w:t>2005 –2001</w:t>
      </w:r>
      <w:r w:rsidRPr="00A675D4">
        <w:rPr>
          <w:sz w:val="22"/>
          <w:szCs w:val="22"/>
          <w:u w:val="none"/>
          <w:rtl/>
        </w:rPr>
        <w:t xml:space="preserve"> –  תואר ראשון (</w:t>
      </w:r>
      <w:r w:rsidRPr="00A675D4">
        <w:rPr>
          <w:sz w:val="22"/>
          <w:szCs w:val="22"/>
          <w:u w:val="none"/>
        </w:rPr>
        <w:t>B.Sc</w:t>
      </w:r>
      <w:r w:rsidRPr="00A675D4">
        <w:rPr>
          <w:sz w:val="22"/>
          <w:szCs w:val="22"/>
          <w:u w:val="none"/>
          <w:rtl/>
        </w:rPr>
        <w:t>) בהנדסה ביו-רפואית מגמת חשמל ואלקטרוניקה, הפ</w:t>
      </w:r>
      <w:r w:rsidR="00F36948" w:rsidRPr="00A675D4">
        <w:rPr>
          <w:sz w:val="22"/>
          <w:szCs w:val="22"/>
          <w:u w:val="none"/>
          <w:rtl/>
        </w:rPr>
        <w:t xml:space="preserve">קולטה להנדסה, </w:t>
      </w:r>
      <w:r w:rsidRPr="00A675D4">
        <w:rPr>
          <w:sz w:val="22"/>
          <w:szCs w:val="22"/>
          <w:u w:val="none"/>
          <w:rtl/>
        </w:rPr>
        <w:t>אוניברסיטת בן גוריון בנגב.</w:t>
      </w:r>
    </w:p>
    <w:p w:rsidR="00F071E0" w:rsidRPr="00A675D4" w:rsidRDefault="00F071E0" w:rsidP="00F071E0">
      <w:pPr>
        <w:pStyle w:val="Title"/>
        <w:jc w:val="left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 xml:space="preserve">                         ממוצע תואר: 84</w:t>
      </w:r>
    </w:p>
    <w:p w:rsidR="00F071E0" w:rsidRPr="00A675D4" w:rsidRDefault="00F071E0" w:rsidP="00E7774F">
      <w:pPr>
        <w:pStyle w:val="Title"/>
        <w:tabs>
          <w:tab w:val="num" w:pos="1646"/>
        </w:tabs>
        <w:ind w:hanging="180"/>
        <w:jc w:val="both"/>
        <w:rPr>
          <w:sz w:val="22"/>
          <w:szCs w:val="22"/>
          <w:rtl/>
        </w:rPr>
      </w:pPr>
    </w:p>
    <w:p w:rsidR="00436991" w:rsidRPr="00A675D4" w:rsidRDefault="00436991" w:rsidP="00436991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b/>
          <w:bCs/>
          <w:sz w:val="22"/>
          <w:szCs w:val="22"/>
          <w:u w:val="none"/>
          <w:rtl/>
        </w:rPr>
        <w:t xml:space="preserve">1997 –1994 </w:t>
      </w:r>
      <w:r w:rsidRPr="00A675D4">
        <w:rPr>
          <w:sz w:val="22"/>
          <w:szCs w:val="22"/>
          <w:u w:val="none"/>
          <w:rtl/>
        </w:rPr>
        <w:t>– בגרות מלאה בתיכון "בן-צבי" קרית אונו - מגמת פיסיקה-מחשבים.</w:t>
      </w:r>
    </w:p>
    <w:p w:rsidR="00436991" w:rsidRPr="00A675D4" w:rsidRDefault="001750AF" w:rsidP="00436991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 xml:space="preserve">                    </w:t>
      </w:r>
      <w:r w:rsidRPr="00A675D4">
        <w:rPr>
          <w:sz w:val="22"/>
          <w:szCs w:val="22"/>
          <w:u w:val="none"/>
        </w:rPr>
        <w:t xml:space="preserve"> </w:t>
      </w:r>
      <w:r w:rsidR="00436991" w:rsidRPr="00A675D4">
        <w:rPr>
          <w:sz w:val="22"/>
          <w:szCs w:val="22"/>
          <w:u w:val="none"/>
          <w:rtl/>
        </w:rPr>
        <w:t>ממוצע בגרות: 103 ציון פסיכומטרי: 714</w:t>
      </w:r>
    </w:p>
    <w:p w:rsidR="00436991" w:rsidRPr="00A675D4" w:rsidRDefault="00436991" w:rsidP="00E7774F">
      <w:pPr>
        <w:pStyle w:val="Title"/>
        <w:tabs>
          <w:tab w:val="num" w:pos="1646"/>
        </w:tabs>
        <w:ind w:hanging="180"/>
        <w:jc w:val="both"/>
        <w:rPr>
          <w:sz w:val="22"/>
          <w:szCs w:val="22"/>
          <w:rtl/>
        </w:rPr>
      </w:pPr>
    </w:p>
    <w:p w:rsidR="00FF1D7E" w:rsidRPr="00A675D4" w:rsidRDefault="00FF1D7E">
      <w:pPr>
        <w:pStyle w:val="Title"/>
        <w:jc w:val="both"/>
        <w:rPr>
          <w:b/>
          <w:bCs/>
          <w:sz w:val="22"/>
          <w:szCs w:val="22"/>
          <w:rtl/>
        </w:rPr>
      </w:pPr>
      <w:r w:rsidRPr="00A675D4">
        <w:rPr>
          <w:b/>
          <w:bCs/>
          <w:sz w:val="22"/>
          <w:szCs w:val="22"/>
          <w:rtl/>
        </w:rPr>
        <w:t>שירות צבאי</w:t>
      </w:r>
    </w:p>
    <w:p w:rsidR="00FF1D7E" w:rsidRPr="00A675D4" w:rsidRDefault="00FF1D7E">
      <w:pPr>
        <w:pStyle w:val="Title"/>
        <w:jc w:val="both"/>
        <w:rPr>
          <w:sz w:val="22"/>
          <w:szCs w:val="22"/>
          <w:rtl/>
        </w:rPr>
      </w:pPr>
    </w:p>
    <w:p w:rsidR="00FF1D7E" w:rsidRPr="00A675D4" w:rsidRDefault="00FF1D7E" w:rsidP="00165884">
      <w:pPr>
        <w:pStyle w:val="Title"/>
        <w:jc w:val="left"/>
        <w:rPr>
          <w:sz w:val="22"/>
          <w:szCs w:val="22"/>
          <w:u w:val="none"/>
          <w:rtl/>
        </w:rPr>
      </w:pPr>
      <w:r w:rsidRPr="00A675D4">
        <w:rPr>
          <w:b/>
          <w:bCs/>
          <w:sz w:val="22"/>
          <w:szCs w:val="22"/>
          <w:u w:val="none"/>
          <w:rtl/>
        </w:rPr>
        <w:t>2000 –1997</w:t>
      </w:r>
      <w:r w:rsidRPr="00A675D4">
        <w:rPr>
          <w:sz w:val="22"/>
          <w:szCs w:val="22"/>
          <w:u w:val="none"/>
          <w:rtl/>
        </w:rPr>
        <w:t xml:space="preserve"> </w:t>
      </w:r>
      <w:r w:rsidRPr="00A675D4">
        <w:rPr>
          <w:sz w:val="22"/>
          <w:szCs w:val="22"/>
          <w:u w:val="none"/>
        </w:rPr>
        <w:t>–</w:t>
      </w:r>
      <w:r w:rsidRPr="00A675D4">
        <w:rPr>
          <w:sz w:val="22"/>
          <w:szCs w:val="22"/>
          <w:u w:val="none"/>
          <w:rtl/>
        </w:rPr>
        <w:t xml:space="preserve"> שירות צבאי מלא כמפקד טנק בחיל השריון.        </w:t>
      </w:r>
    </w:p>
    <w:p w:rsidR="00FF1D7E" w:rsidRPr="00A675D4" w:rsidRDefault="00EA680E" w:rsidP="00165884">
      <w:pPr>
        <w:pStyle w:val="Title"/>
        <w:ind w:left="1155"/>
        <w:jc w:val="left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 xml:space="preserve">  </w:t>
      </w:r>
      <w:r w:rsidR="00FF1D7E" w:rsidRPr="00A675D4">
        <w:rPr>
          <w:sz w:val="22"/>
          <w:szCs w:val="22"/>
          <w:u w:val="none"/>
          <w:rtl/>
        </w:rPr>
        <w:t xml:space="preserve">במאי 2000 נבחרתי כמט"ק מצטיין </w:t>
      </w:r>
      <w:r w:rsidR="00165884" w:rsidRPr="00A675D4">
        <w:rPr>
          <w:sz w:val="22"/>
          <w:szCs w:val="22"/>
          <w:u w:val="none"/>
          <w:rtl/>
        </w:rPr>
        <w:t>חיילי.</w:t>
      </w:r>
    </w:p>
    <w:p w:rsidR="001F5E38" w:rsidRPr="00A675D4" w:rsidRDefault="001F5E38">
      <w:pPr>
        <w:pStyle w:val="Title"/>
        <w:jc w:val="both"/>
        <w:rPr>
          <w:sz w:val="22"/>
          <w:szCs w:val="22"/>
          <w:u w:val="none"/>
          <w:rtl/>
        </w:rPr>
      </w:pPr>
    </w:p>
    <w:p w:rsidR="00FF1D7E" w:rsidRPr="00A675D4" w:rsidRDefault="00FF1D7E">
      <w:pPr>
        <w:pStyle w:val="Title"/>
        <w:jc w:val="both"/>
        <w:rPr>
          <w:b/>
          <w:bCs/>
          <w:sz w:val="22"/>
          <w:szCs w:val="22"/>
          <w:rtl/>
        </w:rPr>
      </w:pPr>
      <w:r w:rsidRPr="00A675D4">
        <w:rPr>
          <w:b/>
          <w:bCs/>
          <w:sz w:val="22"/>
          <w:szCs w:val="22"/>
          <w:rtl/>
        </w:rPr>
        <w:t>שפות</w:t>
      </w:r>
    </w:p>
    <w:p w:rsidR="00FF1D7E" w:rsidRPr="00A675D4" w:rsidRDefault="00FF1D7E">
      <w:pPr>
        <w:pStyle w:val="Title"/>
        <w:jc w:val="both"/>
        <w:rPr>
          <w:sz w:val="22"/>
          <w:szCs w:val="22"/>
          <w:rtl/>
        </w:rPr>
      </w:pPr>
    </w:p>
    <w:p w:rsidR="00FF1D7E" w:rsidRPr="00A675D4" w:rsidRDefault="00A1166A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 xml:space="preserve">עברית – </w:t>
      </w:r>
      <w:r w:rsidR="006D766B" w:rsidRPr="00A675D4">
        <w:rPr>
          <w:rFonts w:hint="cs"/>
          <w:sz w:val="22"/>
          <w:szCs w:val="22"/>
          <w:u w:val="none"/>
          <w:rtl/>
        </w:rPr>
        <w:t xml:space="preserve"> </w:t>
      </w:r>
      <w:r w:rsidRPr="00A675D4">
        <w:rPr>
          <w:sz w:val="22"/>
          <w:szCs w:val="22"/>
          <w:u w:val="none"/>
          <w:rtl/>
        </w:rPr>
        <w:t>שפת אם</w:t>
      </w:r>
      <w:r w:rsidR="00FF1D7E" w:rsidRPr="00A675D4">
        <w:rPr>
          <w:sz w:val="22"/>
          <w:szCs w:val="22"/>
          <w:u w:val="none"/>
          <w:rtl/>
        </w:rPr>
        <w:t xml:space="preserve">            </w:t>
      </w:r>
    </w:p>
    <w:p w:rsidR="00FF1D7E" w:rsidRPr="00A675D4" w:rsidRDefault="00A1166A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>אנגלית – ברמת שפת אם</w:t>
      </w:r>
      <w:r w:rsidR="007E1D72" w:rsidRPr="00A675D4">
        <w:rPr>
          <w:sz w:val="22"/>
          <w:szCs w:val="22"/>
          <w:u w:val="none"/>
          <w:rtl/>
        </w:rPr>
        <w:t xml:space="preserve">   </w:t>
      </w:r>
    </w:p>
    <w:p w:rsidR="00050DAE" w:rsidRPr="00A675D4" w:rsidRDefault="00050DAE" w:rsidP="00050DAE">
      <w:pPr>
        <w:pStyle w:val="Title"/>
        <w:jc w:val="both"/>
        <w:rPr>
          <w:sz w:val="22"/>
          <w:szCs w:val="22"/>
          <w:u w:val="none"/>
          <w:rtl/>
        </w:rPr>
      </w:pPr>
    </w:p>
    <w:p w:rsidR="00FF1D7E" w:rsidRPr="00A675D4" w:rsidRDefault="00157329" w:rsidP="00050DAE">
      <w:pPr>
        <w:pStyle w:val="Title"/>
        <w:jc w:val="both"/>
        <w:rPr>
          <w:sz w:val="22"/>
          <w:szCs w:val="22"/>
          <w:u w:val="none"/>
          <w:rtl/>
        </w:rPr>
      </w:pPr>
      <w:r w:rsidRPr="00A675D4">
        <w:rPr>
          <w:sz w:val="22"/>
          <w:szCs w:val="22"/>
          <w:u w:val="none"/>
          <w:rtl/>
        </w:rPr>
        <w:t>* מכתבי המלצה יסופקו לפי דרישה</w:t>
      </w:r>
    </w:p>
    <w:p w:rsidR="00AA3357" w:rsidRDefault="00AA3357" w:rsidP="00050DAE">
      <w:pPr>
        <w:pStyle w:val="Title"/>
        <w:jc w:val="both"/>
        <w:rPr>
          <w:rFonts w:cs="David"/>
          <w:szCs w:val="20"/>
          <w:u w:val="none"/>
          <w:rtl/>
        </w:rPr>
      </w:pPr>
    </w:p>
    <w:p w:rsidR="00AA3357" w:rsidRDefault="00AA3357" w:rsidP="00050DAE">
      <w:pPr>
        <w:pStyle w:val="Title"/>
        <w:jc w:val="both"/>
        <w:rPr>
          <w:rFonts w:cs="David"/>
          <w:szCs w:val="20"/>
          <w:u w:val="none"/>
          <w:rtl/>
        </w:rPr>
      </w:pPr>
    </w:p>
    <w:p w:rsidR="00AA3357" w:rsidRPr="00157329" w:rsidRDefault="00AA3357" w:rsidP="00050DAE">
      <w:pPr>
        <w:pStyle w:val="Title"/>
        <w:jc w:val="both"/>
        <w:rPr>
          <w:rFonts w:cs="David"/>
          <w:szCs w:val="20"/>
          <w:u w:val="none"/>
          <w:rtl/>
        </w:rPr>
      </w:pPr>
    </w:p>
    <w:sectPr w:rsidR="00AA3357" w:rsidRPr="00157329" w:rsidSect="007E1D72">
      <w:pgSz w:w="11906" w:h="16838"/>
      <w:pgMar w:top="90" w:right="656" w:bottom="8" w:left="63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CB" w:rsidRDefault="00EF07CB" w:rsidP="00D00EAD">
      <w:r>
        <w:separator/>
      </w:r>
    </w:p>
  </w:endnote>
  <w:endnote w:type="continuationSeparator" w:id="0">
    <w:p w:rsidR="00EF07CB" w:rsidRDefault="00EF07CB" w:rsidP="00D0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CB" w:rsidRDefault="00EF07CB" w:rsidP="00D00EAD">
      <w:r>
        <w:separator/>
      </w:r>
    </w:p>
  </w:footnote>
  <w:footnote w:type="continuationSeparator" w:id="0">
    <w:p w:rsidR="00EF07CB" w:rsidRDefault="00EF07CB" w:rsidP="00D00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47E"/>
    <w:multiLevelType w:val="hybridMultilevel"/>
    <w:tmpl w:val="6420B8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5273AB"/>
    <w:multiLevelType w:val="hybridMultilevel"/>
    <w:tmpl w:val="7CF2E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3D2406"/>
    <w:multiLevelType w:val="hybridMultilevel"/>
    <w:tmpl w:val="4AE8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59C6"/>
    <w:multiLevelType w:val="hybridMultilevel"/>
    <w:tmpl w:val="B1E07E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C4CB4"/>
    <w:multiLevelType w:val="hybridMultilevel"/>
    <w:tmpl w:val="74C05F74"/>
    <w:lvl w:ilvl="0" w:tplc="49525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6992654"/>
    <w:multiLevelType w:val="hybridMultilevel"/>
    <w:tmpl w:val="29C2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865B6"/>
    <w:multiLevelType w:val="hybridMultilevel"/>
    <w:tmpl w:val="7804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140FB"/>
    <w:multiLevelType w:val="hybridMultilevel"/>
    <w:tmpl w:val="23003F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CF92684"/>
    <w:multiLevelType w:val="hybridMultilevel"/>
    <w:tmpl w:val="1124D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C3EE4"/>
    <w:multiLevelType w:val="hybridMultilevel"/>
    <w:tmpl w:val="0124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75879"/>
    <w:multiLevelType w:val="hybridMultilevel"/>
    <w:tmpl w:val="A800A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5CF7"/>
    <w:rsid w:val="00011512"/>
    <w:rsid w:val="00050DAE"/>
    <w:rsid w:val="000923CF"/>
    <w:rsid w:val="000A0B98"/>
    <w:rsid w:val="000B1AF6"/>
    <w:rsid w:val="00135AED"/>
    <w:rsid w:val="00151ACB"/>
    <w:rsid w:val="00157329"/>
    <w:rsid w:val="00165884"/>
    <w:rsid w:val="001750AF"/>
    <w:rsid w:val="0018275A"/>
    <w:rsid w:val="001D0C68"/>
    <w:rsid w:val="001E788F"/>
    <w:rsid w:val="001F5E38"/>
    <w:rsid w:val="00203072"/>
    <w:rsid w:val="00205E61"/>
    <w:rsid w:val="00206233"/>
    <w:rsid w:val="00242788"/>
    <w:rsid w:val="002A0765"/>
    <w:rsid w:val="002B6DC8"/>
    <w:rsid w:val="002C4177"/>
    <w:rsid w:val="00346603"/>
    <w:rsid w:val="003559E6"/>
    <w:rsid w:val="00366E7F"/>
    <w:rsid w:val="0038470E"/>
    <w:rsid w:val="003B44B0"/>
    <w:rsid w:val="003F772C"/>
    <w:rsid w:val="004006F3"/>
    <w:rsid w:val="0040383E"/>
    <w:rsid w:val="00407C42"/>
    <w:rsid w:val="00413F3B"/>
    <w:rsid w:val="004206FC"/>
    <w:rsid w:val="00427564"/>
    <w:rsid w:val="004357AE"/>
    <w:rsid w:val="00436991"/>
    <w:rsid w:val="00443D9F"/>
    <w:rsid w:val="004B5BC1"/>
    <w:rsid w:val="004C73AD"/>
    <w:rsid w:val="004F5FF9"/>
    <w:rsid w:val="004F6828"/>
    <w:rsid w:val="005B77E2"/>
    <w:rsid w:val="005C2864"/>
    <w:rsid w:val="005D73E9"/>
    <w:rsid w:val="00603A54"/>
    <w:rsid w:val="006117C4"/>
    <w:rsid w:val="00631CE2"/>
    <w:rsid w:val="00644269"/>
    <w:rsid w:val="00655EE6"/>
    <w:rsid w:val="00693287"/>
    <w:rsid w:val="006C5418"/>
    <w:rsid w:val="006D766B"/>
    <w:rsid w:val="007474B5"/>
    <w:rsid w:val="00747F7A"/>
    <w:rsid w:val="0075743C"/>
    <w:rsid w:val="00770C08"/>
    <w:rsid w:val="0077555C"/>
    <w:rsid w:val="00783534"/>
    <w:rsid w:val="007903E3"/>
    <w:rsid w:val="00794ABE"/>
    <w:rsid w:val="007A237C"/>
    <w:rsid w:val="007E1D72"/>
    <w:rsid w:val="008104B7"/>
    <w:rsid w:val="008243DB"/>
    <w:rsid w:val="008377D5"/>
    <w:rsid w:val="00871572"/>
    <w:rsid w:val="00882C85"/>
    <w:rsid w:val="00886727"/>
    <w:rsid w:val="008A79BC"/>
    <w:rsid w:val="008D1874"/>
    <w:rsid w:val="008D1AD3"/>
    <w:rsid w:val="008E68C2"/>
    <w:rsid w:val="008F740E"/>
    <w:rsid w:val="009360C1"/>
    <w:rsid w:val="00942CA7"/>
    <w:rsid w:val="00960245"/>
    <w:rsid w:val="00970EDA"/>
    <w:rsid w:val="009930E7"/>
    <w:rsid w:val="009B7DE2"/>
    <w:rsid w:val="009E42C3"/>
    <w:rsid w:val="009F04B4"/>
    <w:rsid w:val="009F69F8"/>
    <w:rsid w:val="00A1166A"/>
    <w:rsid w:val="00A675D4"/>
    <w:rsid w:val="00A95CF7"/>
    <w:rsid w:val="00AA3357"/>
    <w:rsid w:val="00B22F76"/>
    <w:rsid w:val="00B54188"/>
    <w:rsid w:val="00B814ED"/>
    <w:rsid w:val="00B8611E"/>
    <w:rsid w:val="00B900FE"/>
    <w:rsid w:val="00BC4F4E"/>
    <w:rsid w:val="00BD69EF"/>
    <w:rsid w:val="00C079F2"/>
    <w:rsid w:val="00C232EC"/>
    <w:rsid w:val="00C946CD"/>
    <w:rsid w:val="00C94A70"/>
    <w:rsid w:val="00CB2F0B"/>
    <w:rsid w:val="00D00EAD"/>
    <w:rsid w:val="00D46881"/>
    <w:rsid w:val="00D93A1D"/>
    <w:rsid w:val="00DA1A78"/>
    <w:rsid w:val="00DC14A9"/>
    <w:rsid w:val="00DD1A99"/>
    <w:rsid w:val="00E312A4"/>
    <w:rsid w:val="00E31929"/>
    <w:rsid w:val="00E42E80"/>
    <w:rsid w:val="00E56105"/>
    <w:rsid w:val="00E63307"/>
    <w:rsid w:val="00E7774F"/>
    <w:rsid w:val="00E9155F"/>
    <w:rsid w:val="00E949A9"/>
    <w:rsid w:val="00EA2F58"/>
    <w:rsid w:val="00EA680E"/>
    <w:rsid w:val="00EB70D8"/>
    <w:rsid w:val="00EF07CB"/>
    <w:rsid w:val="00F01853"/>
    <w:rsid w:val="00F071E0"/>
    <w:rsid w:val="00F36948"/>
    <w:rsid w:val="00F61B2E"/>
    <w:rsid w:val="00F80FE2"/>
    <w:rsid w:val="00FA2198"/>
    <w:rsid w:val="00FC3DC0"/>
    <w:rsid w:val="00FC5605"/>
    <w:rsid w:val="00FC6AA3"/>
    <w:rsid w:val="00FE32BC"/>
    <w:rsid w:val="00FF1D7E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7D7409"/>
  <w15:chartTrackingRefBased/>
  <w15:docId w15:val="{BCC19F2B-FF11-4BD3-8AEC-678A2BF1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autoSpaceDE w:val="0"/>
      <w:autoSpaceDN w:val="0"/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Cs w:val="40"/>
      <w:u w:val="single"/>
    </w:rPr>
  </w:style>
  <w:style w:type="character" w:styleId="Hyperlink">
    <w:name w:val="Hyperlink"/>
    <w:rsid w:val="00794ABE"/>
    <w:rPr>
      <w:color w:val="0000FF"/>
      <w:u w:val="single"/>
    </w:rPr>
  </w:style>
  <w:style w:type="character" w:styleId="FollowedHyperlink">
    <w:name w:val="FollowedHyperlink"/>
    <w:rsid w:val="00693287"/>
    <w:rPr>
      <w:color w:val="800080"/>
      <w:u w:val="single"/>
    </w:rPr>
  </w:style>
  <w:style w:type="paragraph" w:styleId="EndnoteText">
    <w:name w:val="endnote text"/>
    <w:basedOn w:val="Normal"/>
    <w:link w:val="EndnoteTextChar"/>
    <w:rsid w:val="00D00EAD"/>
  </w:style>
  <w:style w:type="character" w:customStyle="1" w:styleId="EndnoteTextChar">
    <w:name w:val="Endnote Text Char"/>
    <w:basedOn w:val="DefaultParagraphFont"/>
    <w:link w:val="EndnoteText"/>
    <w:rsid w:val="00D00EAD"/>
  </w:style>
  <w:style w:type="character" w:styleId="EndnoteReference">
    <w:name w:val="endnote reference"/>
    <w:rsid w:val="00D00EAD"/>
    <w:rPr>
      <w:vertAlign w:val="superscript"/>
    </w:rPr>
  </w:style>
  <w:style w:type="table" w:styleId="TableGrid">
    <w:name w:val="Table Grid"/>
    <w:basedOn w:val="TableNormal"/>
    <w:rsid w:val="00AA3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afgruengar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5D224-BAA9-4D03-93E8-42DA1792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3228</CharactersWithSpaces>
  <SharedDoc>false</SharedDoc>
  <HLinks>
    <vt:vector size="6" baseType="variant">
      <vt:variant>
        <vt:i4>1114152</vt:i4>
      </vt:variant>
      <vt:variant>
        <vt:i4>0</vt:i4>
      </vt:variant>
      <vt:variant>
        <vt:i4>0</vt:i4>
      </vt:variant>
      <vt:variant>
        <vt:i4>5</vt:i4>
      </vt:variant>
      <vt:variant>
        <vt:lpwstr>mailto:assafgruengard@gmail.com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נדב גרינגרד</dc:creator>
  <cp:keywords/>
  <cp:lastModifiedBy>Gruengard, Assaf</cp:lastModifiedBy>
  <cp:revision>9</cp:revision>
  <cp:lastPrinted>2003-09-28T08:36:00Z</cp:lastPrinted>
  <dcterms:created xsi:type="dcterms:W3CDTF">2017-10-02T09:49:00Z</dcterms:created>
  <dcterms:modified xsi:type="dcterms:W3CDTF">2018-01-28T09:41:00Z</dcterms:modified>
</cp:coreProperties>
</file>