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SERVICIO NACIONAL DE APRENDIZAJE (SENA)</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Y DESARROLLO DE SISTEMAS DE INFORMACIÓN (ADSI)</w:t>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INFORME DE COSTOS</w:t>
      </w:r>
    </w:p>
    <w:p w:rsidR="00000000" w:rsidDel="00000000" w:rsidP="00000000" w:rsidRDefault="00000000" w:rsidRPr="00000000" w14:paraId="0000000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Presenta:</w:t>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Camilo Tocarruncho Ariza</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Angel Rosero Orozco </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Sneider Gil Copete</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Andres Afanador Carvajal</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Santiago Rodriguez Camen</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Trimestre: </w:t>
      </w:r>
      <w:r w:rsidDel="00000000" w:rsidR="00000000" w:rsidRPr="00000000">
        <w:rPr>
          <w:rFonts w:ascii="Times New Roman" w:cs="Times New Roman" w:eastAsia="Times New Roman" w:hAnsi="Times New Roman"/>
          <w:sz w:val="24"/>
          <w:szCs w:val="24"/>
          <w:rtl w:val="0"/>
        </w:rPr>
        <w:t xml:space="preserve">3ro.</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Grupo:</w:t>
      </w:r>
      <w:r w:rsidDel="00000000" w:rsidR="00000000" w:rsidRPr="00000000">
        <w:rPr>
          <w:rFonts w:ascii="Times New Roman" w:cs="Times New Roman" w:eastAsia="Times New Roman" w:hAnsi="Times New Roman"/>
          <w:sz w:val="24"/>
          <w:szCs w:val="24"/>
          <w:rtl w:val="0"/>
        </w:rPr>
        <w:t xml:space="preserve"> 5 Digital’s menú</w:t>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Dilinger Aragon Perea</w:t>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Edwin Marin Chiguasuque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Tabla de contenido</w:t>
      </w:r>
    </w:p>
    <w:p w:rsidR="00000000" w:rsidDel="00000000" w:rsidP="00000000" w:rsidRDefault="00000000" w:rsidRPr="00000000" w14:paraId="0000002E">
      <w:pPr>
        <w:jc w:val="left"/>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OBJETIVO</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pStyle w:val="Heading1"/>
        <w:jc w:val="center"/>
        <w:rPr>
          <w:rFonts w:ascii="Times New Roman" w:cs="Times New Roman" w:eastAsia="Times New Roman" w:hAnsi="Times New Roman"/>
          <w:b w:val="1"/>
          <w:color w:val="ff0000"/>
          <w:sz w:val="26"/>
          <w:szCs w:val="26"/>
        </w:rPr>
      </w:pPr>
      <w:bookmarkStart w:colFirst="0" w:colLast="0" w:name="_heading=h.gjdgxs" w:id="0"/>
      <w:bookmarkEnd w:id="0"/>
      <w:r w:rsidDel="00000000" w:rsidR="00000000" w:rsidRPr="00000000">
        <w:rPr>
          <w:rFonts w:ascii="Times New Roman" w:cs="Times New Roman" w:eastAsia="Times New Roman" w:hAnsi="Times New Roman"/>
          <w:b w:val="1"/>
          <w:color w:val="ff0000"/>
          <w:sz w:val="26"/>
          <w:szCs w:val="26"/>
          <w:rtl w:val="0"/>
        </w:rPr>
        <w:t xml:space="preserve">INTRODUCCIÓN</w:t>
      </w:r>
    </w:p>
    <w:p w:rsidR="00000000" w:rsidDel="00000000" w:rsidP="00000000" w:rsidRDefault="00000000" w:rsidRPr="00000000" w14:paraId="0000005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 el informe de estimación de costos que el grupo de Digital’s Menú realizó, el  cual consiste en realizar el total de horas para desarrollar el proyecto , otro punto importante a realizar dentro de la práctica es analizar y determinar el pago del equipo, esto se realiza basándonos en los salarios por rol que se manejan en Colombia, para completar la práctica se realiza el presupuesto total del proyecto, la importancia de realizar un presupuesto radica en que es crucial para la toma de decisiones de un negocio, empresa, o como en este caso para el inicio de un proyecto, nos permite identificar, determinar y gestionar los recursos que se emplearán para el cumplimiento de metas planeadas, de forma que sea óptimo y eficiente, ya que dentro de el se contemplan los costos desde el inicio hasta el fin del proyect</w:t>
      </w:r>
    </w:p>
    <w:p w:rsidR="00000000" w:rsidDel="00000000" w:rsidP="00000000" w:rsidRDefault="00000000" w:rsidRPr="00000000" w14:paraId="0000005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pStyle w:val="Heading1"/>
        <w:spacing w:line="360" w:lineRule="auto"/>
        <w:rPr>
          <w:rFonts w:ascii="Times New Roman" w:cs="Times New Roman" w:eastAsia="Times New Roman" w:hAnsi="Times New Roman"/>
          <w:color w:val="ff0000"/>
        </w:rPr>
      </w:pPr>
      <w:bookmarkStart w:colFirst="0" w:colLast="0" w:name="_heading=h.30j0zll" w:id="1"/>
      <w:bookmarkEnd w:id="1"/>
      <w:r w:rsidDel="00000000" w:rsidR="00000000" w:rsidRPr="00000000">
        <w:rPr>
          <w:rFonts w:ascii="Times New Roman" w:cs="Times New Roman" w:eastAsia="Times New Roman" w:hAnsi="Times New Roman"/>
          <w:b w:val="1"/>
          <w:color w:val="ff0000"/>
          <w:sz w:val="26"/>
          <w:szCs w:val="26"/>
          <w:rtl w:val="0"/>
        </w:rPr>
        <w:t xml:space="preserve">OBJETIVO</w:t>
      </w:r>
      <w:r w:rsidDel="00000000" w:rsidR="00000000" w:rsidRPr="00000000">
        <w:rPr>
          <w:rFonts w:ascii="Times New Roman" w:cs="Times New Roman" w:eastAsia="Times New Roman" w:hAnsi="Times New Roman"/>
          <w:color w:val="ff0000"/>
          <w:sz w:val="42"/>
          <w:szCs w:val="42"/>
          <w:rtl w:val="0"/>
        </w:rPr>
        <w:t xml:space="preserve"> </w:t>
      </w: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estimación se realiza con el fin de obtener los costos que implica realizar el proyecto, lo cual nos es de ayuda a definir si es viable</w:t>
      </w:r>
    </w:p>
    <w:p w:rsidR="00000000" w:rsidDel="00000000" w:rsidP="00000000" w:rsidRDefault="00000000" w:rsidRPr="00000000" w14:paraId="0000007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nuestro proyecto contamos con cinco perfiles de trabajo los cuales se desempeñan de la siguiente manera: ▪ Líder de proyecto y analista: Jose Rosero  ▪ Programadores Frontend : Carlos Gil y Carlos Afanador ▪ Programadores Backend: Juan Camilo  * Diseñador y Tester : Santiago Estimando que cada tarea y cada reunión diaria durante un periodo de nueve meses entre octubre y junio tomando en cuenta 20 días hábiles de lunes a viernes por mes, obtenemos un total de 245 días de trabajo, cada jornada de trabajo consta de 6hrs diarias de las cuales se obtienen 4hrs útiles de tal manera que el total de horas hombre se obtiene: </w:t>
      </w:r>
    </w:p>
    <w:p w:rsidR="00000000" w:rsidDel="00000000" w:rsidP="00000000" w:rsidRDefault="00000000" w:rsidRPr="00000000" w14:paraId="0000007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245*6=1470hrs(horas que gasta una persona del equipo)</w:t>
      </w:r>
    </w:p>
    <w:p w:rsidR="00000000" w:rsidDel="00000000" w:rsidP="00000000" w:rsidRDefault="00000000" w:rsidRPr="00000000" w14:paraId="0000007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1470 * 5(número de integrantes)=7.350  hrs</w:t>
      </w:r>
    </w:p>
    <w:p w:rsidR="00000000" w:rsidDel="00000000" w:rsidP="00000000" w:rsidRDefault="00000000" w:rsidRPr="00000000" w14:paraId="0000007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 lo que se ha estado invirtiendo en el proyecto.</w:t>
      </w:r>
    </w:p>
    <w:p w:rsidR="00000000" w:rsidDel="00000000" w:rsidP="00000000" w:rsidRDefault="00000000" w:rsidRPr="00000000" w14:paraId="0000007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line="360" w:lineRule="auto"/>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ANÁLISIS Y DETERMINACIÓN DE NOMINA</w:t>
      </w:r>
    </w:p>
    <w:p w:rsidR="00000000" w:rsidDel="00000000" w:rsidP="00000000" w:rsidRDefault="00000000" w:rsidRPr="00000000" w14:paraId="0000009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CONSULTA DE SUELDOS APROXIMADOS EN colombia A continuación, se presenta una consulta realizada en el portal talent.com, en cual se muestran los resultados de censos realizados de acuerdo a nóminas de diferentes empresas, dependiendo el rol que se desempeña y la experiencia</w:t>
      </w:r>
    </w:p>
    <w:p w:rsidR="00000000" w:rsidDel="00000000" w:rsidP="00000000" w:rsidRDefault="00000000" w:rsidRPr="00000000" w14:paraId="0000009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Lider De Proyecto:</w:t>
      </w:r>
    </w:p>
    <w:p w:rsidR="00000000" w:rsidDel="00000000" w:rsidP="00000000" w:rsidRDefault="00000000" w:rsidRPr="00000000" w14:paraId="0000009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68700"/>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 Frontend:</w:t>
      </w:r>
      <w:r w:rsidDel="00000000" w:rsidR="00000000" w:rsidRPr="00000000">
        <w:drawing>
          <wp:anchor allowOverlap="1" behindDoc="1" distB="0" distT="0" distL="0" distR="0" hidden="0" layoutInCell="1" locked="0" relativeHeight="0" simplePos="0">
            <wp:simplePos x="0" y="0"/>
            <wp:positionH relativeFrom="column">
              <wp:posOffset>19051</wp:posOffset>
            </wp:positionH>
            <wp:positionV relativeFrom="paragraph">
              <wp:posOffset>11879878</wp:posOffset>
            </wp:positionV>
            <wp:extent cx="5731200" cy="3429000"/>
            <wp:effectExtent b="0" l="0" r="0" t="0"/>
            <wp:wrapNone/>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429000"/>
                    </a:xfrm>
                    <a:prstGeom prst="rect"/>
                    <a:ln/>
                  </pic:spPr>
                </pic:pic>
              </a:graphicData>
            </a:graphic>
          </wp:anchor>
        </w:drawing>
      </w:r>
    </w:p>
    <w:p w:rsidR="00000000" w:rsidDel="00000000" w:rsidP="00000000" w:rsidRDefault="00000000" w:rsidRPr="00000000" w14:paraId="000000A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263900"/>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Diseñador Web:</w:t>
      </w:r>
    </w:p>
    <w:p w:rsidR="00000000" w:rsidDel="00000000" w:rsidP="00000000" w:rsidRDefault="00000000" w:rsidRPr="00000000" w14:paraId="000000A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94100"/>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p w:rsidR="00000000" w:rsidDel="00000000" w:rsidP="00000000" w:rsidRDefault="00000000" w:rsidRPr="00000000" w14:paraId="000000A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429000"/>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Desarollador Backend:</w:t>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5600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line="3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COSTOS UNITARIOS DEL DESARROLLO </w:t>
      </w:r>
    </w:p>
    <w:p w:rsidR="00000000" w:rsidDel="00000000" w:rsidP="00000000" w:rsidRDefault="00000000" w:rsidRPr="00000000" w14:paraId="000000B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Dentro de la siguiente tabla se muestran a detalle las actividades necesarias a realizar para cumplir con el desarrollo del proyecto, contiene el personal que se encargará de realizarlo, el tipo de recurso que se emplea, el tiempo previsto para cada actividad, el costo de nómina, con la tasa del 1.46%.</w:t>
      </w:r>
    </w:p>
    <w:p w:rsidR="00000000" w:rsidDel="00000000" w:rsidP="00000000" w:rsidRDefault="00000000" w:rsidRPr="00000000" w14:paraId="000000B3">
      <w:pPr>
        <w:spacing w:line="360" w:lineRule="auto"/>
        <w:rPr>
          <w:rFonts w:ascii="Times New Roman" w:cs="Times New Roman" w:eastAsia="Times New Roman" w:hAnsi="Times New Roman"/>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2055"/>
        <w:gridCol w:w="1965"/>
        <w:gridCol w:w="1500"/>
        <w:tblGridChange w:id="0">
          <w:tblGrid>
            <w:gridCol w:w="3480"/>
            <w:gridCol w:w="2055"/>
            <w:gridCol w:w="1965"/>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hd w:fill="cccccc" w:val="clear"/>
              </w:rPr>
            </w:pPr>
            <w:r w:rsidDel="00000000" w:rsidR="00000000" w:rsidRPr="00000000">
              <w:rPr>
                <w:rFonts w:ascii="Times New Roman" w:cs="Times New Roman" w:eastAsia="Times New Roman" w:hAnsi="Times New Roman"/>
                <w:color w:val="ff0000"/>
                <w:shd w:fill="cccccc" w:val="clear"/>
                <w:rtl w:val="0"/>
              </w:rPr>
              <w:t xml:space="preserve">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hd w:fill="cccccc" w:val="clear"/>
              </w:rPr>
            </w:pPr>
            <w:r w:rsidDel="00000000" w:rsidR="00000000" w:rsidRPr="00000000">
              <w:rPr>
                <w:rFonts w:ascii="Times New Roman" w:cs="Times New Roman" w:eastAsia="Times New Roman" w:hAnsi="Times New Roman"/>
                <w:color w:val="ff0000"/>
                <w:shd w:fill="cccccc" w:val="clear"/>
                <w:rtl w:val="0"/>
              </w:rPr>
              <w:t xml:space="preserve">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hd w:fill="cccccc" w:val="clear"/>
              </w:rPr>
            </w:pPr>
            <w:r w:rsidDel="00000000" w:rsidR="00000000" w:rsidRPr="00000000">
              <w:rPr>
                <w:rFonts w:ascii="Times New Roman" w:cs="Times New Roman" w:eastAsia="Times New Roman" w:hAnsi="Times New Roman"/>
                <w:color w:val="ff0000"/>
                <w:shd w:fill="cccccc" w:val="clear"/>
                <w:rtl w:val="0"/>
              </w:rPr>
              <w:t xml:space="preserv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hd w:fill="cccccc" w:val="clear"/>
              </w:rPr>
            </w:pPr>
            <w:r w:rsidDel="00000000" w:rsidR="00000000" w:rsidRPr="00000000">
              <w:rPr>
                <w:rFonts w:ascii="Times New Roman" w:cs="Times New Roman" w:eastAsia="Times New Roman" w:hAnsi="Times New Roman"/>
                <w:color w:val="ff0000"/>
                <w:shd w:fill="cccccc" w:val="clear"/>
                <w:rtl w:val="0"/>
              </w:rPr>
              <w:t xml:space="preserve">Hora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Lider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hd w:fill="ffffff" w:val="clear"/>
              <w:spacing w:line="240" w:lineRule="auto"/>
              <w:ind w:right="220"/>
              <w:rPr>
                <w:b w:val="1"/>
                <w:sz w:val="25"/>
                <w:szCs w:val="25"/>
              </w:rPr>
            </w:pPr>
            <w:r w:rsidDel="00000000" w:rsidR="00000000" w:rsidRPr="00000000">
              <w:rPr>
                <w:b w:val="1"/>
                <w:sz w:val="25"/>
                <w:szCs w:val="25"/>
                <w:rtl w:val="0"/>
              </w:rPr>
              <w:t xml:space="preserve">$2.918.069</w:t>
            </w:r>
          </w:p>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$143656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03134"/>
                <w:sz w:val="26"/>
                <w:szCs w:val="26"/>
              </w:rPr>
            </w:pPr>
            <w:r w:rsidDel="00000000" w:rsidR="00000000" w:rsidRPr="00000000">
              <w:rPr>
                <w:b w:val="1"/>
                <w:color w:val="303134"/>
                <w:sz w:val="24"/>
                <w:szCs w:val="24"/>
                <w:highlight w:val="white"/>
                <w:rtl w:val="0"/>
              </w:rPr>
              <w:t xml:space="preserve">$17.957</w:t>
            </w:r>
            <w:r w:rsidDel="00000000" w:rsidR="00000000" w:rsidRPr="00000000">
              <w:rPr>
                <w:color w:val="303134"/>
                <w:sz w:val="24"/>
                <w:szCs w:val="24"/>
                <w:highlight w:val="white"/>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hd w:fill="ffffff" w:val="clear"/>
              <w:spacing w:line="240" w:lineRule="auto"/>
              <w:ind w:right="220"/>
              <w:rPr>
                <w:b w:val="1"/>
                <w:sz w:val="24"/>
                <w:szCs w:val="24"/>
              </w:rPr>
            </w:pPr>
            <w:r w:rsidDel="00000000" w:rsidR="00000000" w:rsidRPr="00000000">
              <w:rPr>
                <w:b w:val="1"/>
                <w:sz w:val="24"/>
                <w:szCs w:val="24"/>
                <w:rtl w:val="0"/>
              </w:rPr>
              <w:t xml:space="preserve">$1.621.591</w:t>
            </w:r>
          </w:p>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$79832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b w:val="1"/>
                <w:sz w:val="24"/>
                <w:szCs w:val="24"/>
                <w:highlight w:val="white"/>
                <w:rtl w:val="0"/>
              </w:rPr>
              <w:t xml:space="preserve">$9.979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 Back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hd w:fill="ffffff" w:val="clear"/>
              <w:spacing w:line="240" w:lineRule="auto"/>
              <w:ind w:right="220"/>
              <w:rPr>
                <w:b w:val="1"/>
                <w:sz w:val="24"/>
                <w:szCs w:val="24"/>
              </w:rPr>
            </w:pPr>
            <w:r w:rsidDel="00000000" w:rsidR="00000000" w:rsidRPr="00000000">
              <w:rPr>
                <w:b w:val="1"/>
                <w:sz w:val="24"/>
                <w:szCs w:val="24"/>
                <w:rtl w:val="0"/>
              </w:rPr>
              <w:t xml:space="preserve">$4.013.150</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hd w:fill="ffffff" w:val="clear"/>
              <w:spacing w:line="240" w:lineRule="auto"/>
              <w:ind w:right="220"/>
              <w:rPr>
                <w:b w:val="1"/>
                <w:sz w:val="24"/>
                <w:szCs w:val="24"/>
              </w:rPr>
            </w:pPr>
            <w:r w:rsidDel="00000000" w:rsidR="00000000" w:rsidRPr="00000000">
              <w:rPr>
                <w:b w:val="1"/>
                <w:sz w:val="24"/>
                <w:szCs w:val="24"/>
                <w:rtl w:val="0"/>
              </w:rPr>
              <w:t xml:space="preserve">$185.222</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hd w:fill="ffffff" w:val="clear"/>
              <w:spacing w:line="240" w:lineRule="auto"/>
              <w:ind w:right="220"/>
              <w:rPr>
                <w:rFonts w:ascii="Times New Roman" w:cs="Times New Roman" w:eastAsia="Times New Roman" w:hAnsi="Times New Roman"/>
              </w:rPr>
            </w:pPr>
            <w:r w:rsidDel="00000000" w:rsidR="00000000" w:rsidRPr="00000000">
              <w:rPr>
                <w:b w:val="1"/>
                <w:sz w:val="24"/>
                <w:szCs w:val="24"/>
                <w:rtl w:val="0"/>
              </w:rPr>
              <w:t xml:space="preserve">$24.696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b w:val="1"/>
                <w:sz w:val="24"/>
                <w:szCs w:val="24"/>
                <w:highlight w:val="white"/>
                <w:rtl w:val="0"/>
              </w:rPr>
              <w:t xml:space="preserve">$2.375.000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hd w:fill="ffffff" w:val="clear"/>
              <w:spacing w:line="240" w:lineRule="auto"/>
              <w:ind w:right="220"/>
              <w:rPr>
                <w:b w:val="1"/>
                <w:sz w:val="24"/>
                <w:szCs w:val="24"/>
              </w:rPr>
            </w:pPr>
            <w:r w:rsidDel="00000000" w:rsidR="00000000" w:rsidRPr="00000000">
              <w:rPr>
                <w:b w:val="1"/>
                <w:sz w:val="24"/>
                <w:szCs w:val="24"/>
                <w:rtl w:val="0"/>
              </w:rPr>
              <w:t xml:space="preserve">$109.615</w:t>
            </w:r>
          </w:p>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hd w:fill="ffffff" w:val="clear"/>
              <w:spacing w:line="240" w:lineRule="auto"/>
              <w:ind w:right="220"/>
              <w:rPr>
                <w:b w:val="1"/>
                <w:sz w:val="24"/>
                <w:szCs w:val="24"/>
              </w:rPr>
            </w:pPr>
            <w:r w:rsidDel="00000000" w:rsidR="00000000" w:rsidRPr="00000000">
              <w:rPr>
                <w:b w:val="1"/>
                <w:sz w:val="24"/>
                <w:szCs w:val="24"/>
                <w:rtl w:val="0"/>
              </w:rPr>
              <w:t xml:space="preserve">$14.615</w:t>
            </w:r>
          </w:p>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Diseñador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hd w:fill="ffffff" w:val="clear"/>
              <w:spacing w:line="240" w:lineRule="auto"/>
              <w:ind w:right="220"/>
              <w:rPr>
                <w:b w:val="1"/>
                <w:sz w:val="24"/>
                <w:szCs w:val="24"/>
              </w:rPr>
            </w:pPr>
            <w:r w:rsidDel="00000000" w:rsidR="00000000" w:rsidRPr="00000000">
              <w:rPr>
                <w:b w:val="1"/>
                <w:sz w:val="24"/>
                <w:szCs w:val="24"/>
                <w:rtl w:val="0"/>
              </w:rPr>
              <w:t xml:space="preserve">$1.800.000</w:t>
            </w:r>
          </w:p>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b w:val="1"/>
                <w:sz w:val="24"/>
                <w:szCs w:val="24"/>
                <w:highlight w:val="white"/>
                <w:rtl w:val="0"/>
              </w:rPr>
              <w:t xml:space="preserve">$88616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b w:val="1"/>
                <w:sz w:val="24"/>
                <w:szCs w:val="24"/>
                <w:highlight w:val="white"/>
                <w:rtl w:val="0"/>
              </w:rPr>
              <w:t xml:space="preserve">$11.077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b w:val="1"/>
                <w:sz w:val="24"/>
                <w:szCs w:val="24"/>
                <w:highlight w:val="white"/>
                <w:rtl w:val="0"/>
              </w:rPr>
              <w:t xml:space="preserve">$2.750.000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b w:val="1"/>
                <w:sz w:val="24"/>
                <w:szCs w:val="24"/>
                <w:highlight w:val="white"/>
                <w:rtl w:val="0"/>
              </w:rPr>
              <w:t xml:space="preserve">$16.923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b w:val="1"/>
                <w:sz w:val="24"/>
                <w:szCs w:val="24"/>
                <w:highlight w:val="white"/>
                <w:rtl w:val="0"/>
              </w:rPr>
              <w:t xml:space="preserve">$135384</w:t>
            </w:r>
            <w:r w:rsidDel="00000000" w:rsidR="00000000" w:rsidRPr="00000000">
              <w:rPr>
                <w:rtl w:val="0"/>
              </w:rPr>
            </w:r>
          </w:p>
        </w:tc>
      </w:tr>
    </w:tbl>
    <w:p w:rsidR="00000000" w:rsidDel="00000000" w:rsidP="00000000" w:rsidRDefault="00000000" w:rsidRPr="00000000" w14:paraId="000000D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GASTOS PRE Operativos:</w:t>
      </w:r>
    </w:p>
    <w:p w:rsidR="00000000" w:rsidDel="00000000" w:rsidP="00000000" w:rsidRDefault="00000000" w:rsidRPr="00000000" w14:paraId="000000F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Tecnologia:</w:t>
      </w:r>
    </w:p>
    <w:p w:rsidR="00000000" w:rsidDel="00000000" w:rsidP="00000000" w:rsidRDefault="00000000" w:rsidRPr="00000000" w14:paraId="000000FC">
      <w:pPr>
        <w:spacing w:line="360" w:lineRule="auto"/>
        <w:rPr>
          <w:rFonts w:ascii="Times New Roman" w:cs="Times New Roman" w:eastAsia="Times New Roman" w:hAnsi="Times New Roman"/>
        </w:rPr>
      </w:pPr>
      <w:r w:rsidDel="00000000" w:rsidR="00000000" w:rsidRPr="00000000">
        <w:rPr>
          <w:rtl w:val="0"/>
        </w:rPr>
      </w:r>
    </w:p>
    <w:tbl>
      <w:tblPr>
        <w:tblStyle w:val="Table2"/>
        <w:tblW w:w="904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800"/>
        <w:gridCol w:w="1800"/>
        <w:gridCol w:w="1800"/>
        <w:gridCol w:w="1800"/>
        <w:tblGridChange w:id="0">
          <w:tblGrid>
            <w:gridCol w:w="1845"/>
            <w:gridCol w:w="180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Números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Valor Unitario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Aporte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Valor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Teclado -mouse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Celulares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14:paraId="0000011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MUEBLES</w:t>
      </w:r>
    </w:p>
    <w:tbl>
      <w:tblPr>
        <w:tblStyle w:val="Table3"/>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7999999999997"/>
        <w:gridCol w:w="1805.7999999999997"/>
        <w:gridCol w:w="1805.7999999999997"/>
        <w:gridCol w:w="1805.7999999999997"/>
        <w:gridCol w:w="1805.7999999999997"/>
        <w:tblGridChange w:id="0">
          <w:tblGrid>
            <w:gridCol w:w="1805.7999999999997"/>
            <w:gridCol w:w="1805.7999999999997"/>
            <w:gridCol w:w="1805.7999999999997"/>
            <w:gridCol w:w="1805.7999999999997"/>
            <w:gridCol w:w="1805.79999999999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Números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Valor Unitario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Aporte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Valor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Lugar De operacIONES</w:t>
      </w:r>
    </w:p>
    <w:p w:rsidR="00000000" w:rsidDel="00000000" w:rsidP="00000000" w:rsidRDefault="00000000" w:rsidRPr="00000000" w14:paraId="00000124">
      <w:pPr>
        <w:spacing w:line="360" w:lineRule="auto"/>
        <w:rPr>
          <w:rFonts w:ascii="Times New Roman" w:cs="Times New Roman" w:eastAsia="Times New Roman" w:hAnsi="Times New Roman"/>
        </w:rPr>
      </w:pPr>
      <w:r w:rsidDel="00000000" w:rsidR="00000000" w:rsidRPr="00000000">
        <w:rPr>
          <w:rtl w:val="0"/>
        </w:rPr>
      </w:r>
    </w:p>
    <w:tbl>
      <w:tblPr>
        <w:tblStyle w:val="Table4"/>
        <w:tblW w:w="906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800"/>
        <w:gridCol w:w="1800"/>
        <w:gridCol w:w="1800"/>
        <w:gridCol w:w="1815"/>
        <w:tblGridChange w:id="0">
          <w:tblGrid>
            <w:gridCol w:w="1845"/>
            <w:gridCol w:w="1800"/>
            <w:gridCol w:w="1800"/>
            <w:gridCol w:w="1800"/>
            <w:gridCol w:w="1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Números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Valor Unitario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Aporte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Valor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r>
    </w:tbl>
    <w:p w:rsidR="00000000" w:rsidDel="00000000" w:rsidP="00000000" w:rsidRDefault="00000000" w:rsidRPr="00000000" w14:paraId="0000012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Servicio Publicos</w:t>
      </w:r>
    </w:p>
    <w:p w:rsidR="00000000" w:rsidDel="00000000" w:rsidP="00000000" w:rsidRDefault="00000000" w:rsidRPr="00000000" w14:paraId="00000139">
      <w:pPr>
        <w:spacing w:line="360" w:lineRule="auto"/>
        <w:rPr>
          <w:rFonts w:ascii="Times New Roman" w:cs="Times New Roman" w:eastAsia="Times New Roman" w:hAnsi="Times New Roman"/>
        </w:rPr>
      </w:pPr>
      <w:r w:rsidDel="00000000" w:rsidR="00000000" w:rsidRPr="00000000">
        <w:rPr>
          <w:rtl w:val="0"/>
        </w:rPr>
      </w:r>
    </w:p>
    <w:tbl>
      <w:tblPr>
        <w:tblStyle w:val="Table5"/>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Nombre del 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Cada Cuanto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Acueducto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Mensual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Luz</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Mensual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Mensual</w:t>
            </w:r>
          </w:p>
        </w:tc>
      </w:tr>
    </w:tbl>
    <w:p w:rsidR="00000000" w:rsidDel="00000000" w:rsidP="00000000" w:rsidRDefault="00000000" w:rsidRPr="00000000" w14:paraId="0000014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https://co.talent.com/salary</w:t>
      </w:r>
    </w:p>
    <w:p w:rsidR="00000000" w:rsidDel="00000000" w:rsidP="00000000" w:rsidRDefault="00000000" w:rsidRPr="00000000" w14:paraId="0000015B">
      <w:pPr>
        <w:spacing w:line="360" w:lineRule="auto"/>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https://co.talent.com/salary</w:t>
        </w:r>
      </w:hyperlink>
      <w:r w:rsidDel="00000000" w:rsidR="00000000" w:rsidRPr="00000000">
        <w:rPr>
          <w:rtl w:val="0"/>
        </w:rPr>
      </w:r>
    </w:p>
    <w:p w:rsidR="00000000" w:rsidDel="00000000" w:rsidP="00000000" w:rsidRDefault="00000000" w:rsidRPr="00000000" w14:paraId="0000015C">
      <w:pPr>
        <w:spacing w:line="360" w:lineRule="auto"/>
        <w:rPr>
          <w:rFonts w:ascii="Times New Roman" w:cs="Times New Roman" w:eastAsia="Times New Roman" w:hAnsi="Times New Roman"/>
        </w:rPr>
      </w:pPr>
      <w:r w:rsidDel="00000000" w:rsidR="00000000" w:rsidRPr="00000000">
        <w:rPr>
          <w:rtl w:val="0"/>
        </w:rPr>
      </w:r>
    </w:p>
    <w:sectPr>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yperlink" Target="https://co.talent.com/salary"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pxi2WKLf4EYHehELpdozgIdeLQ==">AMUW2mW8DAd+a6cAyQRRQuhh93AkW7fUCItOaPQUluiupdXxTNIv1C0pqMhNQ9Enlkm/FhGp6xxnzbflMDSJ7MW/B88+URGJmdhMmrX5OqgiizV0xFNtLo43FcRgRrLr1XwTo81OgIy9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