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3325" cy="5524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sz w:val="32"/>
          <w:szCs w:val="32"/>
          <w:rtl w:val="0"/>
        </w:rPr>
        <w:t xml:space="preserve">DIGITAL’S MENÚ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15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</w:t>
      </w:r>
      <w:r w:rsidDel="00000000" w:rsidR="00000000" w:rsidRPr="00000000">
        <w:rPr>
          <w:sz w:val="24"/>
          <w:szCs w:val="24"/>
          <w:rtl w:val="0"/>
        </w:rPr>
        <w:t xml:space="preserve">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sz w:val="24"/>
          <w:szCs w:val="24"/>
          <w:rtl w:val="0"/>
        </w:rPr>
        <w:t xml:space="preserve">27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09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José Ángel Rosero Orozco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Andrés Afanador Carvajal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Sneider Gil Copete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Santiago Rodríguez Camen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Juan Camilo Tocarruncho Ariza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4"/>
          <w:szCs w:val="24"/>
        </w:rPr>
        <w:sectPr>
          <w:pgSz w:h="16837" w:w="11905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2207"/>
        <w:gridCol w:w="3002"/>
        <w:gridCol w:w="2199"/>
        <w:gridCol w:w="1663"/>
        <w:tblGridChange w:id="0">
          <w:tblGrid>
            <w:gridCol w:w="2207"/>
            <w:gridCol w:w="3002"/>
            <w:gridCol w:w="2199"/>
            <w:gridCol w:w="1663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rtl w:val="0"/>
              </w:rPr>
              <w:t xml:space="preserve">DIGITAL'S MENÚ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José Ángel Rosero Orozco</w:t>
            </w:r>
          </w:p>
          <w:p w:rsidR="00000000" w:rsidDel="00000000" w:rsidP="00000000" w:rsidRDefault="00000000" w:rsidRPr="00000000" w14:paraId="00000037">
            <w:pPr>
              <w:spacing w:after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Carlos Andrés Afanador Carvajal</w:t>
            </w:r>
          </w:p>
          <w:p w:rsidR="00000000" w:rsidDel="00000000" w:rsidP="00000000" w:rsidRDefault="00000000" w:rsidRPr="00000000" w14:paraId="00000038">
            <w:pPr>
              <w:spacing w:after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Carlos Sneider Gil Copete</w:t>
            </w:r>
          </w:p>
          <w:p w:rsidR="00000000" w:rsidDel="00000000" w:rsidP="00000000" w:rsidRDefault="00000000" w:rsidRPr="00000000" w14:paraId="00000039">
            <w:pPr>
              <w:spacing w:after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Santiago Rodríguez Camen</w:t>
            </w:r>
          </w:p>
          <w:p w:rsidR="00000000" w:rsidDel="00000000" w:rsidP="00000000" w:rsidRDefault="00000000" w:rsidRPr="00000000" w14:paraId="0000003A">
            <w:pPr>
              <w:spacing w:after="12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Juan Camilo Tocarruncho Ariza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09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7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DESCRIPCIÓN DEL SISTEMA</w:t>
            </w:r>
          </w:hyperlink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NewsGotT" w:cs="NewsGotT" w:eastAsia="NewsGotT" w:hAnsi="NewsGotT"/>
              <w:b w:val="1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Objetivo</w:t>
            </w:r>
          </w:hyperlink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hlvv4skscqy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Justificación</w:t>
            </w:r>
          </w:hyperlink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_4hlvv4skscqy \h </w:instrText>
            <w:fldChar w:fldCharType="separate"/>
          </w: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70.511811023624"/>
            </w:tabs>
            <w:spacing w:after="80" w:before="60" w:line="240" w:lineRule="auto"/>
            <w:ind w:left="360" w:firstLine="0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Funcionalidad</w:t>
            </w:r>
          </w:hyperlink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71"/>
          <w:tab w:val="right" w:pos="9014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sz w:val="20"/>
          <w:szCs w:val="20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71"/>
          <w:tab w:val="right" w:pos="9014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ind w:left="431" w:right="0" w:hanging="431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DESCRIPCIÓN DEL SISTEMA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6"/>
        </w:numPr>
        <w:ind w:left="576" w:hanging="576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usuario entienda  el manejo y desarrollo del sistema con una clara explicación del sistema de  reservas en restaurantes. Con el respectivo rol que tendrá cada uno de los usuarios tendrá unas características y procedimientos que se darán a conocer.</w:t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6"/>
        </w:numPr>
        <w:rPr>
          <w:rFonts w:ascii="Eras Md BT" w:cs="Eras Md BT" w:eastAsia="Eras Md BT" w:hAnsi="Eras Md BT"/>
          <w:b w:val="1"/>
          <w:sz w:val="28"/>
          <w:szCs w:val="28"/>
        </w:rPr>
      </w:pPr>
      <w:bookmarkStart w:colFirst="0" w:colLast="0" w:name="_4hlvv4skscqy" w:id="3"/>
      <w:bookmarkEnd w:id="3"/>
      <w:r w:rsidDel="00000000" w:rsidR="00000000" w:rsidRPr="00000000">
        <w:rPr>
          <w:rtl w:val="0"/>
        </w:rPr>
        <w:t xml:space="preserve">Justificación</w:t>
      </w:r>
    </w:p>
    <w:p w:rsidR="00000000" w:rsidDel="00000000" w:rsidP="00000000" w:rsidRDefault="00000000" w:rsidRPr="00000000" w14:paraId="00000051">
      <w:pPr>
        <w:ind w:left="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Los restaurantes a lo largo del tiempo buscan la forma de tener un mejor rendimiento, con el siguiente manual se emplea la forma más sencilla de enseñar el funcionamiento del sistema Digital ‘s menú.</w:t>
      </w:r>
    </w:p>
    <w:p w:rsidR="00000000" w:rsidDel="00000000" w:rsidP="00000000" w:rsidRDefault="00000000" w:rsidRPr="00000000" w14:paraId="0000005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6"/>
        </w:numPr>
        <w:ind w:left="576" w:hanging="576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Funcionalidad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Inicio del aplicativo web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1594185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594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Ver menú: lo llevará a la descripción de los platillos subidos al sistema. </w:t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Registro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38540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385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Administrador: lo llevará a digitar un código de verificación 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Cliente: lo llevará al registro del cliente donde deberá llenar los campos.</w:t>
            </w:r>
          </w:p>
        </w:tc>
      </w:tr>
    </w:tbl>
    <w:p w:rsidR="00000000" w:rsidDel="00000000" w:rsidP="00000000" w:rsidRDefault="00000000" w:rsidRPr="00000000" w14:paraId="00000071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Registro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602861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6028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Registro administrador: digita los datos para aparecer en la plataforma 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completo: ingrese sus nombres y apellidos.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Tipo de documento: tendrá 3 opciones para verificar su documento.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documento: ingrese el número del documento, para verificar la persona.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Ingrese su correo: deberá ingresar su correo para verificar que no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halla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dos cuentas con el mismo usuario.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celular: deberá ingresar su número de celular, para contactarlo.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Ingresar contraseña: deberá ingresar una contraseña para proteger sus datos.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Vuelve a ingresar la contraseña: deberá ingresar nuevamente su contraseña para verificar bien la información. </w:t>
            </w:r>
          </w:p>
        </w:tc>
      </w:tr>
    </w:tbl>
    <w:p w:rsidR="00000000" w:rsidDel="00000000" w:rsidP="00000000" w:rsidRDefault="00000000" w:rsidRPr="00000000" w14:paraId="0000007D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5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Registro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83308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833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Registro cliente: digita los datos para aparecer en la plataforma 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completo: ingrese sus nombres y apellidos.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Tipo de documento: tendrá 3 opciones para verificar su documento.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documento: ingrese el número del documento, para verificar la persona.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Ingrese su correo: deberá ingresar su correo para verificar que no halla dos cuentas con el mismo usuario.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celular: deberá ingresar su número de celular, para contactarlo.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Ingresar contraseña: deberá ingresar una contraseña para proteger sus datos.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Vuelve a ingresar la contraseña: deberá ingresar nuevamente su contraseña para verificar bien la información. </w:t>
            </w:r>
          </w:p>
        </w:tc>
      </w:tr>
    </w:tbl>
    <w:p w:rsidR="00000000" w:rsidDel="00000000" w:rsidP="00000000" w:rsidRDefault="00000000" w:rsidRPr="00000000" w14:paraId="00000089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6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120937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20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Administrador: lo llevará al registro del usuario donde deberá llenar los campos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0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Cliente: lo llevará al registro del cliente donde deberá llenar los campos.</w:t>
            </w:r>
          </w:p>
        </w:tc>
      </w:tr>
    </w:tbl>
    <w:p w:rsidR="00000000" w:rsidDel="00000000" w:rsidP="00000000" w:rsidRDefault="00000000" w:rsidRPr="00000000" w14:paraId="0000009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58543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585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Correo electrónico: deberá ingresar un correo ya registrado anteriormente.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Contraseña: la contraseña debe coincidir con el correo registrado anteriormente.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Recuperar contraseña: en el caso no se acuerde de su contraseña, lo llevará a una página de ayuda.</w:t>
            </w:r>
          </w:p>
          <w:p w:rsidR="00000000" w:rsidDel="00000000" w:rsidP="00000000" w:rsidRDefault="00000000" w:rsidRPr="00000000" w14:paraId="0000009F">
            <w:pPr>
              <w:ind w:left="72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Ingreso al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269821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69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Correo electrónico: deberá ingresar un correo ya registrado anteriormente.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Contraseña: la contraseña debe coincidir con el correo registrado anteriormente.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Recuperar contraseña: en el caso no se acuerde de su contraseña, lo llevará a una página de ayuda.</w:t>
            </w:r>
          </w:p>
          <w:p w:rsidR="00000000" w:rsidDel="00000000" w:rsidP="00000000" w:rsidRDefault="00000000" w:rsidRPr="00000000" w14:paraId="000000B9">
            <w:pPr>
              <w:ind w:left="72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681629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6816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Inicio: lo redireccionará a la página de inicio. 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Registrarse: lo llevará a la página donde deberá elegir un rol y sus datos.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lo llevara a la página donde deberá elegir su respectivo rol y validar su información previa 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Ayuda: lo llevara a la página donde solucionara una de las dudas  que tenga.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Recuperar contraseña: en el caso no se acuerde de su contraseña, lo llevará a ingresar su correo para cambiar la contraseña.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Registro: explicara la forma en la que se debe registrar correctamente el usuario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Iniciar sesión: explicará el paso a paso la forma en la que se debe ingresar los datos para ingresar a su respectiva página(rol).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Reservación: mostrará los requisitos previos con un paso a paso de como hacer la reservación.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7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Soporte: mostrará las formas de contacto de los encargados.</w:t>
            </w:r>
          </w:p>
        </w:tc>
      </w:tr>
    </w:tbl>
    <w:p w:rsidR="00000000" w:rsidDel="00000000" w:rsidP="00000000" w:rsidRDefault="00000000" w:rsidRPr="00000000" w14:paraId="000000C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Administración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018525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18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administrador con las opciones que puede elegir.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Reservaciones:podrá ver la fecha, hora, cantidad de personas .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Usuarios: lo llevará a la búsqueda de los usuarios del sistema registrados.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Mesas: lo llevará a modificar, eliminar y modificar mesas del restaurante.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Menú: lo llevara a la eliminación,edición y agregar un menú. </w:t>
            </w:r>
          </w:p>
        </w:tc>
      </w:tr>
    </w:tbl>
    <w:p w:rsidR="00000000" w:rsidDel="00000000" w:rsidP="00000000" w:rsidRDefault="00000000" w:rsidRPr="00000000" w14:paraId="000000D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Administración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1945097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450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numPr>
                <w:ilvl w:val="0"/>
                <w:numId w:val="12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Usuarios: encontrar la búsqueda de los usuarios del sistema registrados con sus documentos y formas de contacto.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2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administrador.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 lo llevará a la búsqueda de datos que el usuario registró previamente.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Mesas: lo llevará a modificar, eliminar y modificar mesas del restaurante.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Menú: lo llevara a la eliminación,edición y agregar un menú. </w:t>
            </w:r>
          </w:p>
        </w:tc>
      </w:tr>
    </w:tbl>
    <w:p w:rsidR="00000000" w:rsidDel="00000000" w:rsidP="00000000" w:rsidRDefault="00000000" w:rsidRPr="00000000" w14:paraId="000000E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Administración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054802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4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Reservaciones:podrá ver la fecha, hora, cantidad de personas .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administrador.</w:t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Usuarios: lo llevará a la búsqueda de los usuarios del sistema registrados.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Mesas: lo llevará a modificar, eliminar y modificar mesas del restaurante.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1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Menú: lo llevara a la eliminación,edición y agregar un menú. </w:t>
            </w:r>
          </w:p>
        </w:tc>
      </w:tr>
    </w:tbl>
    <w:p w:rsidR="00000000" w:rsidDel="00000000" w:rsidP="00000000" w:rsidRDefault="00000000" w:rsidRPr="00000000" w14:paraId="000000F1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Administración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1969523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695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numPr>
                <w:ilvl w:val="0"/>
                <w:numId w:val="4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Mesas: dependiendo del tamaño del restaurante podrá agregar, eliminar o modificar mesas que tenga y agregue.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4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administrador.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4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Usuarios: lo llevará a la búsqueda de los usuarios del sistema registrados.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4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 lo llevará a la búsqueda de datos que el usuario registró previamente.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4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Menú: lo llevara a la eliminación,edición y agregar un menú. </w:t>
            </w:r>
          </w:p>
        </w:tc>
      </w:tr>
    </w:tbl>
    <w:p w:rsidR="00000000" w:rsidDel="00000000" w:rsidP="00000000" w:rsidRDefault="00000000" w:rsidRPr="00000000" w14:paraId="00000100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Administración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000219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00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numPr>
                <w:ilvl w:val="0"/>
                <w:numId w:val="8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Menú: lo llevara a la eliminación,edición y agregar un menú. 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8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administrador.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8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Usuarios: lo llevará a la búsqueda de los usuarios del sistema registrados.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8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 lo llevará a la búsqueda de datos que el usuario registró previamente.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8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Mesas: lo llevará a modificar, eliminar y modificar mesas del restaurante.</w:t>
            </w:r>
          </w:p>
          <w:p w:rsidR="00000000" w:rsidDel="00000000" w:rsidP="00000000" w:rsidRDefault="00000000" w:rsidRPr="00000000" w14:paraId="0000010A">
            <w:pPr>
              <w:ind w:left="72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Rol de cliente del aplicativo web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33675" cy="2060271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602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Dashboard: mostrará la página principal del cliente con las opciones que puede elegir.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Hacer reservación: lo llevará al apartado de modificar sus datos de la reserva.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3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Reservaciones: podrá ver los datos almacenados anteriormente.</w:t>
            </w:r>
          </w:p>
        </w:tc>
      </w:tr>
    </w:tbl>
    <w:p w:rsidR="00000000" w:rsidDel="00000000" w:rsidP="00000000" w:rsidRDefault="00000000" w:rsidRPr="00000000" w14:paraId="0000011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7" w:w="11905" w:orient="portrait"/>
      <w:pgMar w:bottom="1646" w:top="2930" w:left="1701" w:right="1134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ewsGotT"/>
  <w:font w:name="Eras Md B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pageBreakBefore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5"/>
        <w:tab w:val="right" w:pos="9071"/>
        <w:tab w:val="right" w:pos="9070"/>
        <w:tab w:val="right" w:pos="9071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9105.0" w:type="dxa"/>
      <w:jc w:val="left"/>
      <w:tblInd w:w="30.0" w:type="dxa"/>
      <w:tblBorders>
        <w:top w:color="808080" w:space="0" w:sz="4" w:val="single"/>
        <w:left w:color="808080" w:space="0" w:sz="4" w:val="single"/>
        <w:bottom w:color="808080" w:space="0" w:sz="4" w:val="single"/>
        <w:insideH w:color="808080" w:space="0" w:sz="4" w:val="single"/>
      </w:tblBorders>
      <w:tblLayout w:type="fixed"/>
      <w:tblLook w:val="0000"/>
    </w:tblPr>
    <w:tblGrid>
      <w:gridCol w:w="1395"/>
      <w:gridCol w:w="7710"/>
      <w:tblGridChange w:id="0">
        <w:tblGrid>
          <w:gridCol w:w="1395"/>
          <w:gridCol w:w="7710"/>
        </w:tblGrid>
      </w:tblGridChange>
    </w:tblGrid>
    <w:tr>
      <w:trPr>
        <w:cantSplit w:val="0"/>
        <w:trHeight w:val="975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83" w:before="0" w:line="240" w:lineRule="auto"/>
            <w:ind w:left="0" w:right="0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ffffff"/>
            </w:rPr>
            <w:drawing>
              <wp:inline distB="114300" distT="114300" distL="114300" distR="114300">
                <wp:extent cx="847725" cy="127000"/>
                <wp:effectExtent b="0" l="0" r="0" t="0"/>
                <wp:docPr id="1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1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13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rtl w:val="0"/>
            </w:rPr>
            <w:t xml:space="preserve">Digital's Menú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Manual de Usuario</w:t>
          </w:r>
        </w:p>
      </w:tc>
    </w:tr>
  </w:tbl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%1.%2.%3.%4.%5.%6 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ewsGotT" w:cs="NewsGotT" w:eastAsia="NewsGotT" w:hAnsi="NewsGotT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120" w:before="240" w:lineRule="auto"/>
      <w:ind w:left="431" w:right="0" w:hanging="431"/>
    </w:pPr>
    <w:rPr>
      <w:rFonts w:ascii="Eras Md BT" w:cs="Eras Md BT" w:eastAsia="Eras Md BT" w:hAnsi="Eras Md BT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Eras Md BT" w:cs="Eras Md BT" w:eastAsia="Eras Md BT" w:hAnsi="Eras Md BT"/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Eras Md BT" w:cs="Eras Md BT" w:eastAsia="Eras Md BT" w:hAnsi="Eras Md BT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864" w:hanging="864"/>
    </w:pPr>
    <w:rPr>
      <w:rFonts w:ascii="Eras Md BT" w:cs="Eras Md BT" w:eastAsia="Eras Md BT" w:hAnsi="Eras Md BT"/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</w:pPr>
    <w:rPr>
      <w:rFonts w:ascii="NewsGotT" w:cs="NewsGotT" w:eastAsia="NewsGotT" w:hAnsi="NewsGotT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94bd5e" w:space="0" w:sz="4" w:val="single"/>
      </w:pBdr>
      <w:spacing w:after="0" w:before="0" w:lineRule="auto"/>
      <w:jc w:val="right"/>
    </w:pPr>
    <w:rPr>
      <w:rFonts w:ascii="Eras Bk BT" w:cs="Eras Bk BT" w:eastAsia="Eras Bk BT" w:hAnsi="Eras Bk BT"/>
      <w:b w:val="1"/>
      <w:color w:val="000000"/>
      <w:sz w:val="28"/>
      <w:szCs w:val="28"/>
      <w:u w:val="none"/>
    </w:rPr>
  </w:style>
  <w:style w:type="paragraph" w:styleId="Subtitle">
    <w:name w:val="Subtitle"/>
    <w:basedOn w:val="Normal"/>
    <w:next w:val="Normal"/>
    <w:pPr>
      <w:keepNext w:val="1"/>
      <w:spacing w:after="0" w:before="0" w:lineRule="auto"/>
      <w:jc w:val="right"/>
    </w:pPr>
    <w:rPr>
      <w:rFonts w:ascii="Eras Bk BT" w:cs="Eras Bk BT" w:eastAsia="Eras Bk BT" w:hAnsi="Eras Bk BT"/>
      <w:b w:val="1"/>
      <w:i w:val="0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