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9DE3" w14:textId="77777777" w:rsidR="00E65226" w:rsidRDefault="00000000">
      <w:pPr>
        <w:spacing w:after="0"/>
        <w:jc w:val="center"/>
        <w:rPr>
          <w:b/>
          <w:sz w:val="28"/>
          <w:szCs w:val="28"/>
        </w:rPr>
      </w:pPr>
      <w:r>
        <w:rPr>
          <w:b/>
          <w:sz w:val="28"/>
          <w:szCs w:val="28"/>
        </w:rPr>
        <w:t>Ideation Phase</w:t>
      </w:r>
    </w:p>
    <w:p w14:paraId="2D3ECF54" w14:textId="77777777" w:rsidR="00E65226" w:rsidRDefault="00000000">
      <w:pPr>
        <w:spacing w:after="0"/>
        <w:jc w:val="center"/>
        <w:rPr>
          <w:b/>
          <w:sz w:val="28"/>
          <w:szCs w:val="28"/>
        </w:rPr>
      </w:pPr>
      <w:r>
        <w:rPr>
          <w:b/>
          <w:sz w:val="28"/>
          <w:szCs w:val="28"/>
        </w:rPr>
        <w:t>Define the Problem Statements</w:t>
      </w:r>
    </w:p>
    <w:p w14:paraId="5DA49664" w14:textId="77777777" w:rsidR="00E65226" w:rsidRDefault="00E6522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65226" w14:paraId="7772514C" w14:textId="77777777">
        <w:tc>
          <w:tcPr>
            <w:tcW w:w="4508" w:type="dxa"/>
          </w:tcPr>
          <w:p w14:paraId="0E2A621B" w14:textId="77777777" w:rsidR="00E65226" w:rsidRDefault="00000000">
            <w:r>
              <w:t>Date</w:t>
            </w:r>
          </w:p>
        </w:tc>
        <w:tc>
          <w:tcPr>
            <w:tcW w:w="4508" w:type="dxa"/>
          </w:tcPr>
          <w:p w14:paraId="0B026F3E" w14:textId="357C7B5E" w:rsidR="00E65226" w:rsidRDefault="00215CCA">
            <w:r>
              <w:t>18 JUNE 2026</w:t>
            </w:r>
          </w:p>
        </w:tc>
      </w:tr>
      <w:tr w:rsidR="00E65226" w14:paraId="4AE7D13A" w14:textId="77777777">
        <w:tc>
          <w:tcPr>
            <w:tcW w:w="4508" w:type="dxa"/>
          </w:tcPr>
          <w:p w14:paraId="77A5BE27" w14:textId="77777777" w:rsidR="00E65226" w:rsidRDefault="00000000">
            <w:r>
              <w:t>Team ID</w:t>
            </w:r>
          </w:p>
        </w:tc>
        <w:tc>
          <w:tcPr>
            <w:tcW w:w="4508" w:type="dxa"/>
          </w:tcPr>
          <w:p w14:paraId="2C7CCD96" w14:textId="77777777" w:rsidR="00E65226" w:rsidRDefault="00E65226"/>
        </w:tc>
      </w:tr>
      <w:tr w:rsidR="00E65226" w14:paraId="49ADF0CE" w14:textId="77777777">
        <w:tc>
          <w:tcPr>
            <w:tcW w:w="4508" w:type="dxa"/>
          </w:tcPr>
          <w:p w14:paraId="3A5280D4" w14:textId="77777777" w:rsidR="00E65226" w:rsidRDefault="00000000">
            <w:r>
              <w:t>Project Name</w:t>
            </w:r>
          </w:p>
        </w:tc>
        <w:tc>
          <w:tcPr>
            <w:tcW w:w="4508" w:type="dxa"/>
          </w:tcPr>
          <w:p w14:paraId="0A2507EE" w14:textId="57C3F832" w:rsidR="00E65226" w:rsidRDefault="00215CCA">
            <w:r>
              <w:t>Online Complaint Registration System</w:t>
            </w:r>
          </w:p>
        </w:tc>
      </w:tr>
      <w:tr w:rsidR="00E65226" w14:paraId="3CAB2D94" w14:textId="77777777">
        <w:tc>
          <w:tcPr>
            <w:tcW w:w="4508" w:type="dxa"/>
          </w:tcPr>
          <w:p w14:paraId="30FBE348" w14:textId="77777777" w:rsidR="00E65226" w:rsidRDefault="00000000">
            <w:r>
              <w:t>Maximum Marks</w:t>
            </w:r>
          </w:p>
        </w:tc>
        <w:tc>
          <w:tcPr>
            <w:tcW w:w="4508" w:type="dxa"/>
          </w:tcPr>
          <w:p w14:paraId="4A4B0FD5" w14:textId="77777777" w:rsidR="00E65226" w:rsidRDefault="00000000">
            <w:r>
              <w:t>2 Marks</w:t>
            </w:r>
          </w:p>
        </w:tc>
      </w:tr>
    </w:tbl>
    <w:p w14:paraId="0E006062" w14:textId="77777777" w:rsidR="00E65226" w:rsidRDefault="00E65226">
      <w:pPr>
        <w:rPr>
          <w:b/>
          <w:sz w:val="24"/>
          <w:szCs w:val="24"/>
        </w:rPr>
      </w:pPr>
    </w:p>
    <w:p w14:paraId="3F7E4C5E" w14:textId="2F98FA5D" w:rsidR="00E65226" w:rsidRDefault="00000000">
      <w:pPr>
        <w:rPr>
          <w:b/>
          <w:sz w:val="24"/>
          <w:szCs w:val="24"/>
        </w:rPr>
      </w:pPr>
      <w:r>
        <w:rPr>
          <w:b/>
          <w:sz w:val="24"/>
          <w:szCs w:val="24"/>
        </w:rPr>
        <w:t>Customer Problem Statemen</w:t>
      </w:r>
      <w:r w:rsidR="00A0191D">
        <w:rPr>
          <w:b/>
          <w:sz w:val="24"/>
          <w:szCs w:val="24"/>
        </w:rPr>
        <w:t>t</w:t>
      </w:r>
      <w:r>
        <w:rPr>
          <w:b/>
          <w:sz w:val="24"/>
          <w:szCs w:val="24"/>
        </w:rPr>
        <w:t>:</w:t>
      </w:r>
    </w:p>
    <w:p w14:paraId="3945E2ED" w14:textId="77777777" w:rsidR="00215CCA" w:rsidRPr="00215CCA" w:rsidRDefault="00215CCA" w:rsidP="00215CCA">
      <w:pPr>
        <w:rPr>
          <w:sz w:val="24"/>
          <w:szCs w:val="24"/>
        </w:rPr>
      </w:pPr>
      <w:r w:rsidRPr="00215CCA">
        <w:rPr>
          <w:sz w:val="24"/>
          <w:szCs w:val="24"/>
        </w:rPr>
        <w:t>The Online Complaint Registration &amp; Management System is designed to address the challenges faced by citizens and administrators in complaint handling. Citizens often struggle to register complaints, track their status, and receive timely updates regarding resolution. At the same time, administrators and officers face difficulties in managing, assigning, and monitoring complaints efficiently using traditional manual methods.</w:t>
      </w:r>
    </w:p>
    <w:p w14:paraId="00A9E2E8" w14:textId="204254BD" w:rsidR="00215CCA" w:rsidRDefault="00215CCA" w:rsidP="00215CCA">
      <w:pPr>
        <w:rPr>
          <w:sz w:val="24"/>
          <w:szCs w:val="24"/>
        </w:rPr>
      </w:pPr>
      <w:r w:rsidRPr="00215CCA">
        <w:rPr>
          <w:sz w:val="24"/>
          <w:szCs w:val="24"/>
        </w:rPr>
        <w:t xml:space="preserve">This project aims to provide a centralized digital platform that enables users to submit complaints, </w:t>
      </w:r>
      <w:r w:rsidR="00040399" w:rsidRPr="00040399">
        <w:rPr>
          <w:sz w:val="24"/>
          <w:szCs w:val="24"/>
        </w:rPr>
        <w:t>track complaint status, receive updates</w:t>
      </w:r>
      <w:r w:rsidRPr="00215CCA">
        <w:rPr>
          <w:sz w:val="24"/>
          <w:szCs w:val="24"/>
        </w:rPr>
        <w:t>, and provide feedback after resolution. The system also allows administrators and officers to efficiently manage complaint assignments, update statuses, and monitor overall complaint resolution performance. By improving transparency, accessibility, and communication, the solution enhances the overall complaint management process and user satisfaction.</w:t>
      </w:r>
    </w:p>
    <w:p w14:paraId="17964269" w14:textId="77777777" w:rsidR="00215CCA" w:rsidRDefault="00215CCA" w:rsidP="00215CCA">
      <w:pPr>
        <w:rPr>
          <w:sz w:val="24"/>
          <w:szCs w:val="24"/>
        </w:rPr>
      </w:pPr>
    </w:p>
    <w:p w14:paraId="5EE497A7" w14:textId="3F971772" w:rsidR="00215CCA" w:rsidRPr="00215CCA" w:rsidRDefault="00215CCA" w:rsidP="00215CCA">
      <w:pPr>
        <w:rPr>
          <w:sz w:val="24"/>
          <w:szCs w:val="24"/>
        </w:rPr>
      </w:pPr>
      <w:r w:rsidRPr="00215CCA">
        <w:rPr>
          <w:noProof/>
          <w:sz w:val="24"/>
          <w:szCs w:val="24"/>
        </w:rPr>
        <w:drawing>
          <wp:inline distT="0" distB="0" distL="0" distR="0" wp14:anchorId="226B5079" wp14:editId="77900048">
            <wp:extent cx="5731510" cy="3223260"/>
            <wp:effectExtent l="0" t="0" r="2540" b="0"/>
            <wp:docPr id="163465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56100" name=""/>
                    <pic:cNvPicPr/>
                  </pic:nvPicPr>
                  <pic:blipFill>
                    <a:blip r:embed="rId5"/>
                    <a:stretch>
                      <a:fillRect/>
                    </a:stretch>
                  </pic:blipFill>
                  <pic:spPr>
                    <a:xfrm>
                      <a:off x="0" y="0"/>
                      <a:ext cx="5731510" cy="3223260"/>
                    </a:xfrm>
                    <a:prstGeom prst="rect">
                      <a:avLst/>
                    </a:prstGeom>
                  </pic:spPr>
                </pic:pic>
              </a:graphicData>
            </a:graphic>
          </wp:inline>
        </w:drawing>
      </w:r>
    </w:p>
    <w:p w14:paraId="0A7F0436" w14:textId="2F93F35F" w:rsidR="00E65226" w:rsidRDefault="00E65226">
      <w:pPr>
        <w:rPr>
          <w:sz w:val="24"/>
          <w:szCs w:val="24"/>
        </w:rPr>
      </w:pPr>
    </w:p>
    <w:p w14:paraId="5B058008" w14:textId="77777777" w:rsidR="00215CCA" w:rsidRDefault="00215CCA">
      <w:pPr>
        <w:rPr>
          <w:b/>
          <w:sz w:val="24"/>
          <w:szCs w:val="24"/>
        </w:rPr>
      </w:pPr>
    </w:p>
    <w:p w14:paraId="0CEE60C7" w14:textId="77777777" w:rsidR="00215CCA" w:rsidRDefault="00215CCA">
      <w:pPr>
        <w:rPr>
          <w:b/>
          <w:sz w:val="24"/>
          <w:szCs w:val="24"/>
        </w:rPr>
      </w:pPr>
    </w:p>
    <w:p w14:paraId="0C27D678" w14:textId="77777777" w:rsidR="00215CCA" w:rsidRDefault="00215CCA">
      <w:pPr>
        <w:rPr>
          <w:b/>
          <w:sz w:val="24"/>
          <w:szCs w:val="24"/>
        </w:rPr>
      </w:pPr>
    </w:p>
    <w:p w14:paraId="39E8CDE7" w14:textId="6DD5A756" w:rsidR="00735670" w:rsidRDefault="00735670">
      <w:pPr>
        <w:rPr>
          <w:b/>
          <w:sz w:val="24"/>
          <w:szCs w:val="24"/>
        </w:rPr>
      </w:pPr>
      <w:r>
        <w:rPr>
          <w:noProof/>
        </w:rPr>
        <w:lastRenderedPageBreak/>
        <w:drawing>
          <wp:inline distT="0" distB="0" distL="0" distR="0" wp14:anchorId="38817F76" wp14:editId="10A15DB0">
            <wp:extent cx="6221091" cy="2711450"/>
            <wp:effectExtent l="0" t="0" r="8890" b="0"/>
            <wp:docPr id="210520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31269" cy="2715886"/>
                    </a:xfrm>
                    <a:prstGeom prst="rect">
                      <a:avLst/>
                    </a:prstGeom>
                    <a:noFill/>
                    <a:ln>
                      <a:noFill/>
                    </a:ln>
                  </pic:spPr>
                </pic:pic>
              </a:graphicData>
            </a:graphic>
          </wp:inline>
        </w:drawing>
      </w:r>
    </w:p>
    <w:p w14:paraId="0E38AE64" w14:textId="1A6BDF5E" w:rsidR="00735670" w:rsidRDefault="00735670">
      <w:pPr>
        <w:rPr>
          <w:b/>
          <w:sz w:val="24"/>
          <w:szCs w:val="24"/>
        </w:rPr>
      </w:pPr>
    </w:p>
    <w:p w14:paraId="33989CF4" w14:textId="77777777" w:rsidR="00735670" w:rsidRDefault="00735670">
      <w:pPr>
        <w:rPr>
          <w:b/>
          <w:sz w:val="24"/>
          <w:szCs w:val="24"/>
        </w:rPr>
      </w:pPr>
    </w:p>
    <w:p w14:paraId="62B0AB28" w14:textId="77777777" w:rsidR="00735670" w:rsidRDefault="00735670">
      <w:pPr>
        <w:rPr>
          <w:b/>
          <w:sz w:val="24"/>
          <w:szCs w:val="24"/>
        </w:rPr>
      </w:pPr>
    </w:p>
    <w:tbl>
      <w:tblPr>
        <w:tblStyle w:val="TableGrid"/>
        <w:tblW w:w="10060" w:type="dxa"/>
        <w:tblLook w:val="04A0" w:firstRow="1" w:lastRow="0" w:firstColumn="1" w:lastColumn="0" w:noHBand="0" w:noVBand="1"/>
      </w:tblPr>
      <w:tblGrid>
        <w:gridCol w:w="1494"/>
        <w:gridCol w:w="1477"/>
        <w:gridCol w:w="1643"/>
        <w:gridCol w:w="1673"/>
        <w:gridCol w:w="2359"/>
        <w:gridCol w:w="1414"/>
      </w:tblGrid>
      <w:tr w:rsidR="00735670" w:rsidRPr="00735670" w14:paraId="69D91658" w14:textId="77777777" w:rsidTr="00735670">
        <w:tc>
          <w:tcPr>
            <w:tcW w:w="0" w:type="auto"/>
            <w:hideMark/>
          </w:tcPr>
          <w:p w14:paraId="134CF76A" w14:textId="77777777" w:rsidR="00735670" w:rsidRPr="00735670" w:rsidRDefault="00735670" w:rsidP="00735670">
            <w:pPr>
              <w:jc w:val="center"/>
              <w:rPr>
                <w:rFonts w:ascii="Times New Roman" w:eastAsia="Times New Roman" w:hAnsi="Times New Roman" w:cs="Times New Roman"/>
                <w:b/>
                <w:bCs/>
                <w:sz w:val="24"/>
                <w:szCs w:val="24"/>
              </w:rPr>
            </w:pPr>
            <w:r w:rsidRPr="00735670">
              <w:rPr>
                <w:rFonts w:ascii="Times New Roman" w:eastAsia="Times New Roman" w:hAnsi="Times New Roman" w:cs="Times New Roman"/>
                <w:b/>
                <w:bCs/>
                <w:sz w:val="24"/>
                <w:szCs w:val="24"/>
              </w:rPr>
              <w:t>Problem Statement (PS)</w:t>
            </w:r>
          </w:p>
        </w:tc>
        <w:tc>
          <w:tcPr>
            <w:tcW w:w="0" w:type="auto"/>
            <w:hideMark/>
          </w:tcPr>
          <w:p w14:paraId="0ABC5C14" w14:textId="77777777" w:rsidR="00735670" w:rsidRPr="00735670" w:rsidRDefault="00735670" w:rsidP="00735670">
            <w:pPr>
              <w:jc w:val="center"/>
              <w:rPr>
                <w:rFonts w:ascii="Times New Roman" w:eastAsia="Times New Roman" w:hAnsi="Times New Roman" w:cs="Times New Roman"/>
                <w:b/>
                <w:bCs/>
                <w:sz w:val="24"/>
                <w:szCs w:val="24"/>
              </w:rPr>
            </w:pPr>
            <w:r w:rsidRPr="00735670">
              <w:rPr>
                <w:rFonts w:ascii="Times New Roman" w:eastAsia="Times New Roman" w:hAnsi="Times New Roman" w:cs="Times New Roman"/>
                <w:b/>
                <w:bCs/>
                <w:sz w:val="24"/>
                <w:szCs w:val="24"/>
              </w:rPr>
              <w:t>I am (Customer)</w:t>
            </w:r>
          </w:p>
        </w:tc>
        <w:tc>
          <w:tcPr>
            <w:tcW w:w="0" w:type="auto"/>
            <w:hideMark/>
          </w:tcPr>
          <w:p w14:paraId="77251213" w14:textId="77777777" w:rsidR="00735670" w:rsidRPr="00735670" w:rsidRDefault="00735670" w:rsidP="00735670">
            <w:pPr>
              <w:jc w:val="center"/>
              <w:rPr>
                <w:rFonts w:ascii="Times New Roman" w:eastAsia="Times New Roman" w:hAnsi="Times New Roman" w:cs="Times New Roman"/>
                <w:b/>
                <w:bCs/>
                <w:sz w:val="24"/>
                <w:szCs w:val="24"/>
              </w:rPr>
            </w:pPr>
            <w:r w:rsidRPr="00735670">
              <w:rPr>
                <w:rFonts w:ascii="Times New Roman" w:eastAsia="Times New Roman" w:hAnsi="Times New Roman" w:cs="Times New Roman"/>
                <w:b/>
                <w:bCs/>
                <w:sz w:val="24"/>
                <w:szCs w:val="24"/>
              </w:rPr>
              <w:t>I'm trying to</w:t>
            </w:r>
          </w:p>
        </w:tc>
        <w:tc>
          <w:tcPr>
            <w:tcW w:w="0" w:type="auto"/>
            <w:hideMark/>
          </w:tcPr>
          <w:p w14:paraId="6433668D" w14:textId="77777777" w:rsidR="00735670" w:rsidRPr="00735670" w:rsidRDefault="00735670" w:rsidP="00735670">
            <w:pPr>
              <w:jc w:val="center"/>
              <w:rPr>
                <w:rFonts w:ascii="Times New Roman" w:eastAsia="Times New Roman" w:hAnsi="Times New Roman" w:cs="Times New Roman"/>
                <w:b/>
                <w:bCs/>
                <w:sz w:val="24"/>
                <w:szCs w:val="24"/>
              </w:rPr>
            </w:pPr>
            <w:r w:rsidRPr="00735670">
              <w:rPr>
                <w:rFonts w:ascii="Times New Roman" w:eastAsia="Times New Roman" w:hAnsi="Times New Roman" w:cs="Times New Roman"/>
                <w:b/>
                <w:bCs/>
                <w:sz w:val="24"/>
                <w:szCs w:val="24"/>
              </w:rPr>
              <w:t>But</w:t>
            </w:r>
          </w:p>
        </w:tc>
        <w:tc>
          <w:tcPr>
            <w:tcW w:w="0" w:type="auto"/>
            <w:hideMark/>
          </w:tcPr>
          <w:p w14:paraId="22F20E9C" w14:textId="77777777" w:rsidR="00735670" w:rsidRPr="00735670" w:rsidRDefault="00735670" w:rsidP="00735670">
            <w:pPr>
              <w:jc w:val="center"/>
              <w:rPr>
                <w:rFonts w:ascii="Times New Roman" w:eastAsia="Times New Roman" w:hAnsi="Times New Roman" w:cs="Times New Roman"/>
                <w:b/>
                <w:bCs/>
                <w:sz w:val="24"/>
                <w:szCs w:val="24"/>
              </w:rPr>
            </w:pPr>
            <w:r w:rsidRPr="00735670">
              <w:rPr>
                <w:rFonts w:ascii="Times New Roman" w:eastAsia="Times New Roman" w:hAnsi="Times New Roman" w:cs="Times New Roman"/>
                <w:b/>
                <w:bCs/>
                <w:sz w:val="24"/>
                <w:szCs w:val="24"/>
              </w:rPr>
              <w:t>Because</w:t>
            </w:r>
          </w:p>
        </w:tc>
        <w:tc>
          <w:tcPr>
            <w:tcW w:w="0" w:type="auto"/>
            <w:hideMark/>
          </w:tcPr>
          <w:p w14:paraId="3B2732EA" w14:textId="77777777" w:rsidR="00735670" w:rsidRPr="00735670" w:rsidRDefault="00735670" w:rsidP="00735670">
            <w:pPr>
              <w:jc w:val="center"/>
              <w:rPr>
                <w:rFonts w:ascii="Times New Roman" w:eastAsia="Times New Roman" w:hAnsi="Times New Roman" w:cs="Times New Roman"/>
                <w:b/>
                <w:bCs/>
                <w:sz w:val="24"/>
                <w:szCs w:val="24"/>
              </w:rPr>
            </w:pPr>
            <w:r w:rsidRPr="00735670">
              <w:rPr>
                <w:rFonts w:ascii="Times New Roman" w:eastAsia="Times New Roman" w:hAnsi="Times New Roman" w:cs="Times New Roman"/>
                <w:b/>
                <w:bCs/>
                <w:sz w:val="24"/>
                <w:szCs w:val="24"/>
              </w:rPr>
              <w:t>Which makes me feel</w:t>
            </w:r>
          </w:p>
        </w:tc>
      </w:tr>
      <w:tr w:rsidR="00735670" w:rsidRPr="00735670" w14:paraId="10E75CAC" w14:textId="77777777" w:rsidTr="00735670">
        <w:tc>
          <w:tcPr>
            <w:tcW w:w="0" w:type="auto"/>
            <w:hideMark/>
          </w:tcPr>
          <w:p w14:paraId="483B17EB" w14:textId="77777777" w:rsidR="00735670" w:rsidRPr="00735670" w:rsidRDefault="00735670" w:rsidP="00735670">
            <w:pPr>
              <w:rPr>
                <w:rFonts w:ascii="Times New Roman" w:eastAsia="Times New Roman" w:hAnsi="Times New Roman" w:cs="Times New Roman"/>
                <w:sz w:val="24"/>
                <w:szCs w:val="24"/>
              </w:rPr>
            </w:pPr>
            <w:r w:rsidRPr="00735670">
              <w:rPr>
                <w:rFonts w:ascii="Times New Roman" w:eastAsia="Times New Roman" w:hAnsi="Times New Roman" w:cs="Times New Roman"/>
                <w:sz w:val="24"/>
                <w:szCs w:val="24"/>
              </w:rPr>
              <w:t>PS-1</w:t>
            </w:r>
          </w:p>
        </w:tc>
        <w:tc>
          <w:tcPr>
            <w:tcW w:w="0" w:type="auto"/>
            <w:hideMark/>
          </w:tcPr>
          <w:p w14:paraId="1E116612" w14:textId="77777777" w:rsidR="00735670" w:rsidRPr="00735670" w:rsidRDefault="00735670" w:rsidP="00735670">
            <w:pPr>
              <w:rPr>
                <w:rFonts w:ascii="Times New Roman" w:eastAsia="Times New Roman" w:hAnsi="Times New Roman" w:cs="Times New Roman"/>
                <w:sz w:val="24"/>
                <w:szCs w:val="24"/>
              </w:rPr>
            </w:pPr>
            <w:r w:rsidRPr="00735670">
              <w:rPr>
                <w:rFonts w:ascii="Times New Roman" w:eastAsia="Times New Roman" w:hAnsi="Times New Roman" w:cs="Times New Roman"/>
                <w:sz w:val="24"/>
                <w:szCs w:val="24"/>
              </w:rPr>
              <w:t>A citizen</w:t>
            </w:r>
          </w:p>
        </w:tc>
        <w:tc>
          <w:tcPr>
            <w:tcW w:w="0" w:type="auto"/>
            <w:hideMark/>
          </w:tcPr>
          <w:p w14:paraId="1C856FE5" w14:textId="77777777" w:rsidR="00735670" w:rsidRPr="00735670" w:rsidRDefault="00735670" w:rsidP="00735670">
            <w:pPr>
              <w:rPr>
                <w:rFonts w:ascii="Times New Roman" w:eastAsia="Times New Roman" w:hAnsi="Times New Roman" w:cs="Times New Roman"/>
                <w:sz w:val="24"/>
                <w:szCs w:val="24"/>
              </w:rPr>
            </w:pPr>
            <w:r w:rsidRPr="00735670">
              <w:rPr>
                <w:rFonts w:ascii="Times New Roman" w:eastAsia="Times New Roman" w:hAnsi="Times New Roman" w:cs="Times New Roman"/>
                <w:sz w:val="24"/>
                <w:szCs w:val="24"/>
              </w:rPr>
              <w:t>Register and track my complaint online</w:t>
            </w:r>
          </w:p>
        </w:tc>
        <w:tc>
          <w:tcPr>
            <w:tcW w:w="0" w:type="auto"/>
            <w:hideMark/>
          </w:tcPr>
          <w:p w14:paraId="4622763D" w14:textId="77777777" w:rsidR="00735670" w:rsidRPr="00735670" w:rsidRDefault="00735670" w:rsidP="00735670">
            <w:pPr>
              <w:rPr>
                <w:rFonts w:ascii="Times New Roman" w:eastAsia="Times New Roman" w:hAnsi="Times New Roman" w:cs="Times New Roman"/>
                <w:sz w:val="24"/>
                <w:szCs w:val="24"/>
              </w:rPr>
            </w:pPr>
            <w:r w:rsidRPr="00735670">
              <w:rPr>
                <w:rFonts w:ascii="Times New Roman" w:eastAsia="Times New Roman" w:hAnsi="Times New Roman" w:cs="Times New Roman"/>
                <w:sz w:val="24"/>
                <w:szCs w:val="24"/>
              </w:rPr>
              <w:t>I cannot easily know the complaint status</w:t>
            </w:r>
          </w:p>
        </w:tc>
        <w:tc>
          <w:tcPr>
            <w:tcW w:w="0" w:type="auto"/>
            <w:hideMark/>
          </w:tcPr>
          <w:p w14:paraId="331ED807" w14:textId="77777777" w:rsidR="00735670" w:rsidRPr="00735670" w:rsidRDefault="00735670" w:rsidP="00735670">
            <w:pPr>
              <w:rPr>
                <w:rFonts w:ascii="Times New Roman" w:eastAsia="Times New Roman" w:hAnsi="Times New Roman" w:cs="Times New Roman"/>
                <w:sz w:val="24"/>
                <w:szCs w:val="24"/>
              </w:rPr>
            </w:pPr>
            <w:r w:rsidRPr="00735670">
              <w:rPr>
                <w:rFonts w:ascii="Times New Roman" w:eastAsia="Times New Roman" w:hAnsi="Times New Roman" w:cs="Times New Roman"/>
                <w:sz w:val="24"/>
                <w:szCs w:val="24"/>
              </w:rPr>
              <w:t>Traditional complaint systems lack transparency and real-time updates</w:t>
            </w:r>
          </w:p>
        </w:tc>
        <w:tc>
          <w:tcPr>
            <w:tcW w:w="0" w:type="auto"/>
            <w:hideMark/>
          </w:tcPr>
          <w:p w14:paraId="41526487" w14:textId="77777777" w:rsidR="00735670" w:rsidRPr="00735670" w:rsidRDefault="00735670" w:rsidP="00735670">
            <w:pPr>
              <w:rPr>
                <w:rFonts w:ascii="Times New Roman" w:eastAsia="Times New Roman" w:hAnsi="Times New Roman" w:cs="Times New Roman"/>
                <w:sz w:val="24"/>
                <w:szCs w:val="24"/>
              </w:rPr>
            </w:pPr>
            <w:r w:rsidRPr="00735670">
              <w:rPr>
                <w:rFonts w:ascii="Times New Roman" w:eastAsia="Times New Roman" w:hAnsi="Times New Roman" w:cs="Times New Roman"/>
                <w:sz w:val="24"/>
                <w:szCs w:val="24"/>
              </w:rPr>
              <w:t>Frustrated and uncertain</w:t>
            </w:r>
          </w:p>
        </w:tc>
      </w:tr>
    </w:tbl>
    <w:p w14:paraId="3C4305BB" w14:textId="77777777" w:rsidR="00E65226" w:rsidRDefault="00E65226">
      <w:pPr>
        <w:rPr>
          <w:sz w:val="24"/>
          <w:szCs w:val="24"/>
        </w:rPr>
      </w:pPr>
    </w:p>
    <w:p w14:paraId="12F69C52" w14:textId="77777777" w:rsidR="00735670" w:rsidRDefault="00735670">
      <w:pPr>
        <w:rPr>
          <w:sz w:val="24"/>
          <w:szCs w:val="24"/>
        </w:rPr>
      </w:pPr>
    </w:p>
    <w:p w14:paraId="00CD6FA8" w14:textId="77777777" w:rsidR="00735670" w:rsidRDefault="00735670">
      <w:pPr>
        <w:rPr>
          <w:sz w:val="24"/>
          <w:szCs w:val="24"/>
        </w:rPr>
      </w:pPr>
    </w:p>
    <w:tbl>
      <w:tblPr>
        <w:tblStyle w:val="TableGrid"/>
        <w:tblW w:w="0" w:type="auto"/>
        <w:tblLook w:val="04A0" w:firstRow="1" w:lastRow="0" w:firstColumn="1" w:lastColumn="0" w:noHBand="0" w:noVBand="1"/>
      </w:tblPr>
      <w:tblGrid>
        <w:gridCol w:w="1267"/>
        <w:gridCol w:w="2275"/>
        <w:gridCol w:w="1295"/>
        <w:gridCol w:w="1298"/>
        <w:gridCol w:w="1523"/>
        <w:gridCol w:w="1358"/>
      </w:tblGrid>
      <w:tr w:rsidR="00735670" w:rsidRPr="00735670" w14:paraId="07C0A67F" w14:textId="77777777" w:rsidTr="00735670">
        <w:tc>
          <w:tcPr>
            <w:tcW w:w="0" w:type="auto"/>
            <w:hideMark/>
          </w:tcPr>
          <w:p w14:paraId="511D926C" w14:textId="77777777" w:rsidR="00735670" w:rsidRPr="00735670" w:rsidRDefault="00735670" w:rsidP="00735670">
            <w:pPr>
              <w:spacing w:after="160" w:line="259" w:lineRule="auto"/>
              <w:rPr>
                <w:b/>
                <w:bCs/>
                <w:sz w:val="24"/>
                <w:szCs w:val="24"/>
              </w:rPr>
            </w:pPr>
            <w:r w:rsidRPr="00735670">
              <w:rPr>
                <w:b/>
                <w:bCs/>
                <w:sz w:val="24"/>
                <w:szCs w:val="24"/>
              </w:rPr>
              <w:t>Problem Statement (PS)</w:t>
            </w:r>
          </w:p>
        </w:tc>
        <w:tc>
          <w:tcPr>
            <w:tcW w:w="0" w:type="auto"/>
            <w:hideMark/>
          </w:tcPr>
          <w:p w14:paraId="76870F79" w14:textId="77777777" w:rsidR="00735670" w:rsidRPr="00735670" w:rsidRDefault="00735670" w:rsidP="00735670">
            <w:pPr>
              <w:spacing w:after="160" w:line="259" w:lineRule="auto"/>
              <w:rPr>
                <w:b/>
                <w:bCs/>
                <w:sz w:val="24"/>
                <w:szCs w:val="24"/>
              </w:rPr>
            </w:pPr>
            <w:r w:rsidRPr="00735670">
              <w:rPr>
                <w:b/>
                <w:bCs/>
                <w:sz w:val="24"/>
                <w:szCs w:val="24"/>
              </w:rPr>
              <w:t>I am (Customer)</w:t>
            </w:r>
          </w:p>
        </w:tc>
        <w:tc>
          <w:tcPr>
            <w:tcW w:w="0" w:type="auto"/>
            <w:hideMark/>
          </w:tcPr>
          <w:p w14:paraId="366997C8" w14:textId="77777777" w:rsidR="00735670" w:rsidRPr="00735670" w:rsidRDefault="00735670" w:rsidP="00735670">
            <w:pPr>
              <w:spacing w:after="160" w:line="259" w:lineRule="auto"/>
              <w:rPr>
                <w:b/>
                <w:bCs/>
                <w:sz w:val="24"/>
                <w:szCs w:val="24"/>
              </w:rPr>
            </w:pPr>
            <w:r w:rsidRPr="00735670">
              <w:rPr>
                <w:b/>
                <w:bCs/>
                <w:sz w:val="24"/>
                <w:szCs w:val="24"/>
              </w:rPr>
              <w:t>I'm trying to</w:t>
            </w:r>
          </w:p>
        </w:tc>
        <w:tc>
          <w:tcPr>
            <w:tcW w:w="0" w:type="auto"/>
            <w:hideMark/>
          </w:tcPr>
          <w:p w14:paraId="0BF0B331" w14:textId="77777777" w:rsidR="00735670" w:rsidRPr="00735670" w:rsidRDefault="00735670" w:rsidP="00735670">
            <w:pPr>
              <w:spacing w:after="160" w:line="259" w:lineRule="auto"/>
              <w:rPr>
                <w:b/>
                <w:bCs/>
                <w:sz w:val="24"/>
                <w:szCs w:val="24"/>
              </w:rPr>
            </w:pPr>
            <w:r w:rsidRPr="00735670">
              <w:rPr>
                <w:b/>
                <w:bCs/>
                <w:sz w:val="24"/>
                <w:szCs w:val="24"/>
              </w:rPr>
              <w:t>But</w:t>
            </w:r>
          </w:p>
        </w:tc>
        <w:tc>
          <w:tcPr>
            <w:tcW w:w="0" w:type="auto"/>
            <w:hideMark/>
          </w:tcPr>
          <w:p w14:paraId="2C1728FB" w14:textId="77777777" w:rsidR="00735670" w:rsidRPr="00735670" w:rsidRDefault="00735670" w:rsidP="00735670">
            <w:pPr>
              <w:spacing w:after="160" w:line="259" w:lineRule="auto"/>
              <w:rPr>
                <w:b/>
                <w:bCs/>
                <w:sz w:val="24"/>
                <w:szCs w:val="24"/>
              </w:rPr>
            </w:pPr>
            <w:r w:rsidRPr="00735670">
              <w:rPr>
                <w:b/>
                <w:bCs/>
                <w:sz w:val="24"/>
                <w:szCs w:val="24"/>
              </w:rPr>
              <w:t>Because</w:t>
            </w:r>
          </w:p>
        </w:tc>
        <w:tc>
          <w:tcPr>
            <w:tcW w:w="0" w:type="auto"/>
            <w:hideMark/>
          </w:tcPr>
          <w:p w14:paraId="0F8BF848" w14:textId="77777777" w:rsidR="00735670" w:rsidRPr="00735670" w:rsidRDefault="00735670" w:rsidP="00735670">
            <w:pPr>
              <w:spacing w:after="160" w:line="259" w:lineRule="auto"/>
              <w:rPr>
                <w:b/>
                <w:bCs/>
                <w:sz w:val="24"/>
                <w:szCs w:val="24"/>
              </w:rPr>
            </w:pPr>
            <w:r w:rsidRPr="00735670">
              <w:rPr>
                <w:b/>
                <w:bCs/>
                <w:sz w:val="24"/>
                <w:szCs w:val="24"/>
              </w:rPr>
              <w:t>Which makes me feel</w:t>
            </w:r>
          </w:p>
        </w:tc>
      </w:tr>
      <w:tr w:rsidR="00735670" w:rsidRPr="00735670" w14:paraId="26B34D57" w14:textId="77777777" w:rsidTr="00735670">
        <w:tc>
          <w:tcPr>
            <w:tcW w:w="0" w:type="auto"/>
            <w:hideMark/>
          </w:tcPr>
          <w:p w14:paraId="04BFFC6E" w14:textId="77777777" w:rsidR="00735670" w:rsidRPr="00735670" w:rsidRDefault="00735670" w:rsidP="00735670">
            <w:pPr>
              <w:spacing w:after="160" w:line="259" w:lineRule="auto"/>
              <w:rPr>
                <w:sz w:val="24"/>
                <w:szCs w:val="24"/>
              </w:rPr>
            </w:pPr>
            <w:r w:rsidRPr="00735670">
              <w:rPr>
                <w:sz w:val="24"/>
                <w:szCs w:val="24"/>
              </w:rPr>
              <w:t>PS-2</w:t>
            </w:r>
          </w:p>
        </w:tc>
        <w:tc>
          <w:tcPr>
            <w:tcW w:w="0" w:type="auto"/>
            <w:hideMark/>
          </w:tcPr>
          <w:p w14:paraId="5443B478" w14:textId="77777777" w:rsidR="00735670" w:rsidRPr="00735670" w:rsidRDefault="00735670" w:rsidP="00735670">
            <w:pPr>
              <w:spacing w:after="160" w:line="259" w:lineRule="auto"/>
              <w:rPr>
                <w:sz w:val="24"/>
                <w:szCs w:val="24"/>
              </w:rPr>
            </w:pPr>
            <w:r w:rsidRPr="00735670">
              <w:rPr>
                <w:sz w:val="24"/>
                <w:szCs w:val="24"/>
              </w:rPr>
              <w:t>An administrator/officer</w:t>
            </w:r>
          </w:p>
        </w:tc>
        <w:tc>
          <w:tcPr>
            <w:tcW w:w="0" w:type="auto"/>
            <w:hideMark/>
          </w:tcPr>
          <w:p w14:paraId="446F3563" w14:textId="77777777" w:rsidR="00735670" w:rsidRPr="00735670" w:rsidRDefault="00735670" w:rsidP="00735670">
            <w:pPr>
              <w:spacing w:after="160" w:line="259" w:lineRule="auto"/>
              <w:rPr>
                <w:sz w:val="24"/>
                <w:szCs w:val="24"/>
              </w:rPr>
            </w:pPr>
            <w:r w:rsidRPr="00735670">
              <w:rPr>
                <w:sz w:val="24"/>
                <w:szCs w:val="24"/>
              </w:rPr>
              <w:t>Manage and resolve complaints efficiently</w:t>
            </w:r>
          </w:p>
        </w:tc>
        <w:tc>
          <w:tcPr>
            <w:tcW w:w="0" w:type="auto"/>
            <w:hideMark/>
          </w:tcPr>
          <w:p w14:paraId="795FEFFA" w14:textId="77777777" w:rsidR="00735670" w:rsidRPr="00735670" w:rsidRDefault="00735670" w:rsidP="00735670">
            <w:pPr>
              <w:spacing w:after="160" w:line="259" w:lineRule="auto"/>
              <w:rPr>
                <w:sz w:val="24"/>
                <w:szCs w:val="24"/>
              </w:rPr>
            </w:pPr>
            <w:r w:rsidRPr="00735670">
              <w:rPr>
                <w:sz w:val="24"/>
                <w:szCs w:val="24"/>
              </w:rPr>
              <w:t>It is difficult to monitor and assign complaints manually</w:t>
            </w:r>
          </w:p>
        </w:tc>
        <w:tc>
          <w:tcPr>
            <w:tcW w:w="0" w:type="auto"/>
            <w:hideMark/>
          </w:tcPr>
          <w:p w14:paraId="708641ED" w14:textId="77777777" w:rsidR="00735670" w:rsidRPr="00735670" w:rsidRDefault="00735670" w:rsidP="00735670">
            <w:pPr>
              <w:spacing w:after="160" w:line="259" w:lineRule="auto"/>
              <w:rPr>
                <w:sz w:val="24"/>
                <w:szCs w:val="24"/>
              </w:rPr>
            </w:pPr>
            <w:r w:rsidRPr="00735670">
              <w:rPr>
                <w:sz w:val="24"/>
                <w:szCs w:val="24"/>
              </w:rPr>
              <w:t>There is no centralized complaint management platform</w:t>
            </w:r>
          </w:p>
        </w:tc>
        <w:tc>
          <w:tcPr>
            <w:tcW w:w="0" w:type="auto"/>
            <w:hideMark/>
          </w:tcPr>
          <w:p w14:paraId="699C27E4" w14:textId="77777777" w:rsidR="00735670" w:rsidRPr="00735670" w:rsidRDefault="00735670" w:rsidP="00735670">
            <w:pPr>
              <w:spacing w:after="160" w:line="259" w:lineRule="auto"/>
              <w:rPr>
                <w:sz w:val="24"/>
                <w:szCs w:val="24"/>
              </w:rPr>
            </w:pPr>
            <w:r w:rsidRPr="00735670">
              <w:rPr>
                <w:sz w:val="24"/>
                <w:szCs w:val="24"/>
              </w:rPr>
              <w:t>Overloaded and inefficient</w:t>
            </w:r>
          </w:p>
        </w:tc>
      </w:tr>
    </w:tbl>
    <w:p w14:paraId="63BF8993" w14:textId="77777777" w:rsidR="00735670" w:rsidRDefault="00735670">
      <w:pPr>
        <w:rPr>
          <w:sz w:val="24"/>
          <w:szCs w:val="24"/>
        </w:rPr>
      </w:pPr>
    </w:p>
    <w:sectPr w:rsidR="0073567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226"/>
    <w:rsid w:val="00040399"/>
    <w:rsid w:val="00215CCA"/>
    <w:rsid w:val="005C18E2"/>
    <w:rsid w:val="00735670"/>
    <w:rsid w:val="007A3520"/>
    <w:rsid w:val="00A0191D"/>
    <w:rsid w:val="00BF7A64"/>
    <w:rsid w:val="00E65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B28D"/>
  <w15:docId w15:val="{1BD06E7F-B2DF-4C9D-8C11-F9DC42A29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Roshna Geekuri</cp:lastModifiedBy>
  <cp:revision>4</cp:revision>
  <dcterms:created xsi:type="dcterms:W3CDTF">2022-09-18T16:51:00Z</dcterms:created>
  <dcterms:modified xsi:type="dcterms:W3CDTF">2026-06-18T12:20:00Z</dcterms:modified>
</cp:coreProperties>
</file>