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563EB"/>
          <w:sz w:val="56"/>
          <w:szCs w:val="56"/>
        </w:rPr>
        <w:t xml:space="preserve">ZEDREQ</w:t>
      </w:r>
    </w:p>
    <w:p>
      <w:pPr>
        <w:spacing w:after="80" w:before="0"/>
        <w:jc w:val="center"/>
      </w:pPr>
      <w:r>
        <w:rPr>
          <w:rFonts w:ascii="Arial" w:cs="Arial" w:eastAsia="Arial" w:hAnsi="Arial"/>
          <w:b/>
          <w:bCs/>
          <w:color w:val="111827"/>
          <w:sz w:val="36"/>
          <w:szCs w:val="36"/>
        </w:rPr>
        <w:t xml:space="preserve">PRIVACY POLICY</w:t>
      </w:r>
    </w:p>
    <w:p>
      <w:pPr>
        <w:spacing w:after="40" w:before="0"/>
        <w:jc w:val="center"/>
      </w:pPr>
      <w:r>
        <w:rPr>
          <w:rFonts w:ascii="Arial" w:cs="Arial" w:eastAsia="Arial" w:hAnsi="Arial"/>
          <w:color w:val="6B7280"/>
          <w:sz w:val="20"/>
          <w:szCs w:val="20"/>
        </w:rPr>
        <w:t xml:space="preserve">Last Updated: April 4, 2026</w:t>
      </w:r>
    </w:p>
    <w:p>
      <w:pPr>
        <w:spacing w:after="320" w:before="0"/>
        <w:jc w:val="center"/>
      </w:pPr>
      <w:r>
        <w:rPr>
          <w:rFonts w:ascii="Arial" w:cs="Arial" w:eastAsia="Arial" w:hAnsi="Arial"/>
          <w:color w:val="6B7280"/>
          <w:sz w:val="20"/>
          <w:szCs w:val="20"/>
        </w:rPr>
        <w:t xml:space="preserve">Effective Date: April 4, 2026</w:t>
      </w:r>
    </w:p>
    <w:p>
      <w:pPr>
        <w:spacing w:after="80" w:before="80"/>
        <w:jc w:val="both"/>
      </w:pPr>
      <w:r>
        <w:rPr>
          <w:rFonts w:ascii="Arial" w:cs="Arial" w:eastAsia="Arial" w:hAnsi="Arial"/>
          <w:color w:val="111827"/>
          <w:sz w:val="22"/>
          <w:szCs w:val="22"/>
        </w:rPr>
        <w:t xml:space="preserve">This Privacy Policy describes how ZedReq ("we," "us," or "our") collects, uses, stores, and shares your personal information when you use our services ("Services"). ZedReq is a modern professional platform combining networking, job discovery, and AI-driven career development — including intelligent job matching, skill gap analysis, personalized learning recommendations, and realistic mock interviews.</w:t>
      </w:r>
    </w:p>
    <w:p>
      <w:pPr>
        <w:spacing w:after="0" w:before="80"/>
      </w:pPr>
      <w:r>
        <w:t xml:space="preserve"/>
      </w:r>
    </w:p>
    <w:p>
      <w:pPr>
        <w:spacing w:after="80" w:before="80"/>
        <w:jc w:val="both"/>
      </w:pPr>
      <w:r>
        <w:rPr>
          <w:rFonts w:ascii="Arial" w:cs="Arial" w:eastAsia="Arial" w:hAnsi="Arial"/>
          <w:color w:val="111827"/>
          <w:sz w:val="22"/>
          <w:szCs w:val="22"/>
        </w:rPr>
        <w:t xml:space="preserve">By using our Services, you agree to the practices described in this Privacy Policy. If you do not agree, please discontinue use of our Services. Questions? Contact us at zed.req@yahoo.com.</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SUMMARY OF KEY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Topic</w:t>
            </w:r>
          </w:p>
        </w:tc>
        <w:tc>
          <w:tcPr>
            <w:tcW w:type="dxa" w:w="6360"/>
            <w:tcBorders>
              <w:top w:val="single" w:color="E5E7EB" w:sz="1"/>
              <w:left w:val="single" w:color="E5E7EB" w:sz="1"/>
              <w:bottom w:val="single" w:color="E5E7EB" w:sz="1"/>
              <w:right w:val="single" w:color="E5E7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Summary</w:t>
            </w:r>
          </w:p>
        </w:tc>
      </w:tr>
      <w:tr>
        <w:tc>
          <w:tcPr>
            <w:tcW w:type="dxa" w:w="3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111827"/>
                <w:sz w:val="20"/>
                <w:szCs w:val="20"/>
              </w:rPr>
              <w:t xml:space="preserve">What personal information do we process?</w:t>
            </w:r>
          </w:p>
        </w:tc>
        <w:tc>
          <w:tcPr>
            <w:tcW w:type="dxa" w:w="636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color w:val="374151"/>
                <w:sz w:val="20"/>
                <w:szCs w:val="20"/>
              </w:rPr>
              <w:t xml:space="preserve">We collect information you provide when registering or using our Services, including name, email, job title, and career-related data. We also collect usage and location data automatically.</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Do we process sensitive personal information?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We do not intentionally collect sensitive personal information. However, users may voluntarily provide such information as part of their career profiles.</w:t>
            </w:r>
          </w:p>
        </w:tc>
      </w:tr>
      <w:tr>
        <w:tc>
          <w:tcPr>
            <w:tcW w:type="dxa" w:w="3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111827"/>
                <w:sz w:val="20"/>
                <w:szCs w:val="20"/>
              </w:rPr>
              <w:t xml:space="preserve">Do we receive data from third parties?</w:t>
            </w:r>
          </w:p>
        </w:tc>
        <w:tc>
          <w:tcPr>
            <w:tcW w:type="dxa" w:w="636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color w:val="374151"/>
                <w:sz w:val="20"/>
                <w:szCs w:val="20"/>
              </w:rPr>
              <w:t xml:space="preserve">We may receive limited profile information from social login providers (e.g., Google, Facebook) when you choose to connect them. We do not purchase data from third-party data brokers.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How do we process your information?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We process your data to provide our services, power AI-driven features, improve our platform, communicate with you, and comply with legal obligations.</w:t>
            </w:r>
          </w:p>
        </w:tc>
      </w:tr>
      <w:tr>
        <w:tc>
          <w:tcPr>
            <w:tcW w:type="dxa" w:w="3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b/>
                <w:bCs/>
                <w:color w:val="111827"/>
                <w:sz w:val="20"/>
                <w:szCs w:val="20"/>
              </w:rPr>
              <w:t xml:space="preserve">How do we keep your information safe?</w:t>
            </w:r>
          </w:p>
        </w:tc>
        <w:tc>
          <w:tcPr>
            <w:tcW w:type="dxa" w:w="636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r>
              <w:rPr>
                <w:rFonts w:ascii="Arial" w:cs="Arial" w:eastAsia="Arial" w:hAnsi="Arial"/>
                <w:color w:val="374151"/>
                <w:sz w:val="20"/>
                <w:szCs w:val="20"/>
              </w:rPr>
              <w:t xml:space="preserve">We implement organizational and technical security measures. However, no transmission over the internet is 100% secure.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11827"/>
                <w:sz w:val="20"/>
                <w:szCs w:val="20"/>
              </w:rPr>
              <w:t xml:space="preserve">What are your rights?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Depending on your location, you may have rights to access, correct, delete, or port your data. See Section 11 for details.</w:t>
            </w:r>
          </w:p>
        </w:tc>
      </w:tr>
    </w:tbl>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TABLE OF CONTENTS</w:t>
      </w:r>
    </w:p>
    <w:p>
      <w:pPr>
        <w:spacing w:after="0" w:before="60"/>
      </w:pPr>
      <w:r>
        <w:t xml:space="preserve"/>
      </w:r>
    </w:p>
    <w:p>
      <w:pPr>
        <w:spacing w:after="60" w:before="60"/>
      </w:pPr>
      <w:r>
        <w:rPr>
          <w:rFonts w:ascii="Arial" w:cs="Arial" w:eastAsia="Arial" w:hAnsi="Arial"/>
          <w:color w:val="374151"/>
          <w:sz w:val="22"/>
          <w:szCs w:val="22"/>
        </w:rPr>
        <w:t xml:space="preserve">1. What Information Do We Collect?</w:t>
      </w:r>
    </w:p>
    <w:p>
      <w:pPr>
        <w:spacing w:after="60" w:before="60"/>
      </w:pPr>
      <w:r>
        <w:rPr>
          <w:rFonts w:ascii="Arial" w:cs="Arial" w:eastAsia="Arial" w:hAnsi="Arial"/>
          <w:color w:val="374151"/>
          <w:sz w:val="22"/>
          <w:szCs w:val="22"/>
        </w:rPr>
        <w:t xml:space="preserve">2. How Do We Process Your Information?</w:t>
      </w:r>
    </w:p>
    <w:p>
      <w:pPr>
        <w:spacing w:after="60" w:before="60"/>
      </w:pPr>
      <w:r>
        <w:rPr>
          <w:rFonts w:ascii="Arial" w:cs="Arial" w:eastAsia="Arial" w:hAnsi="Arial"/>
          <w:color w:val="374151"/>
          <w:sz w:val="22"/>
          <w:szCs w:val="22"/>
        </w:rPr>
        <w:t xml:space="preserve">3. What Legal Bases Do We Rely On?</w:t>
      </w:r>
    </w:p>
    <w:p>
      <w:pPr>
        <w:spacing w:after="60" w:before="60"/>
      </w:pPr>
      <w:r>
        <w:rPr>
          <w:rFonts w:ascii="Arial" w:cs="Arial" w:eastAsia="Arial" w:hAnsi="Arial"/>
          <w:color w:val="374151"/>
          <w:sz w:val="22"/>
          <w:szCs w:val="22"/>
        </w:rPr>
        <w:t xml:space="preserve">4. When and With Whom Do We Share Your Personal Information?</w:t>
      </w:r>
    </w:p>
    <w:p>
      <w:pPr>
        <w:spacing w:after="60" w:before="60"/>
      </w:pPr>
      <w:r>
        <w:rPr>
          <w:rFonts w:ascii="Arial" w:cs="Arial" w:eastAsia="Arial" w:hAnsi="Arial"/>
          <w:color w:val="374151"/>
          <w:sz w:val="22"/>
          <w:szCs w:val="22"/>
        </w:rPr>
        <w:t xml:space="preserve">5. Do We Use Cookies and Other Tracking Technologies?</w:t>
      </w:r>
    </w:p>
    <w:p>
      <w:pPr>
        <w:spacing w:after="60" w:before="60"/>
      </w:pPr>
      <w:r>
        <w:rPr>
          <w:rFonts w:ascii="Arial" w:cs="Arial" w:eastAsia="Arial" w:hAnsi="Arial"/>
          <w:color w:val="374151"/>
          <w:sz w:val="22"/>
          <w:szCs w:val="22"/>
        </w:rPr>
        <w:t xml:space="preserve">6. Do We Offer Artificial Intelligence-Based Products?</w:t>
      </w:r>
    </w:p>
    <w:p>
      <w:pPr>
        <w:spacing w:after="60" w:before="60"/>
      </w:pPr>
      <w:r>
        <w:rPr>
          <w:rFonts w:ascii="Arial" w:cs="Arial" w:eastAsia="Arial" w:hAnsi="Arial"/>
          <w:color w:val="374151"/>
          <w:sz w:val="22"/>
          <w:szCs w:val="22"/>
        </w:rPr>
        <w:t xml:space="preserve">7. How Do We Handle Your Social Logins?</w:t>
      </w:r>
    </w:p>
    <w:p>
      <w:pPr>
        <w:spacing w:after="60" w:before="60"/>
      </w:pPr>
      <w:r>
        <w:rPr>
          <w:rFonts w:ascii="Arial" w:cs="Arial" w:eastAsia="Arial" w:hAnsi="Arial"/>
          <w:color w:val="374151"/>
          <w:sz w:val="22"/>
          <w:szCs w:val="22"/>
        </w:rPr>
        <w:t xml:space="preserve">8. How Long Do We Keep Your Information?</w:t>
      </w:r>
    </w:p>
    <w:p>
      <w:pPr>
        <w:spacing w:after="60" w:before="60"/>
      </w:pPr>
      <w:r>
        <w:rPr>
          <w:rFonts w:ascii="Arial" w:cs="Arial" w:eastAsia="Arial" w:hAnsi="Arial"/>
          <w:color w:val="374151"/>
          <w:sz w:val="22"/>
          <w:szCs w:val="22"/>
        </w:rPr>
        <w:t xml:space="preserve">9. How Do We Keep Your Information Safe?</w:t>
      </w:r>
    </w:p>
    <w:p>
      <w:pPr>
        <w:spacing w:after="60" w:before="60"/>
      </w:pPr>
      <w:r>
        <w:rPr>
          <w:rFonts w:ascii="Arial" w:cs="Arial" w:eastAsia="Arial" w:hAnsi="Arial"/>
          <w:color w:val="374151"/>
          <w:sz w:val="22"/>
          <w:szCs w:val="22"/>
        </w:rPr>
        <w:t xml:space="preserve">10. Do We Collect Information from Minors?</w:t>
      </w:r>
    </w:p>
    <w:p>
      <w:pPr>
        <w:spacing w:after="60" w:before="60"/>
      </w:pPr>
      <w:r>
        <w:rPr>
          <w:rFonts w:ascii="Arial" w:cs="Arial" w:eastAsia="Arial" w:hAnsi="Arial"/>
          <w:color w:val="374151"/>
          <w:sz w:val="22"/>
          <w:szCs w:val="22"/>
        </w:rPr>
        <w:t xml:space="preserve">11. What Are Your Privacy Rights?</w:t>
      </w:r>
    </w:p>
    <w:p>
      <w:pPr>
        <w:spacing w:after="60" w:before="60"/>
      </w:pPr>
      <w:r>
        <w:rPr>
          <w:rFonts w:ascii="Arial" w:cs="Arial" w:eastAsia="Arial" w:hAnsi="Arial"/>
          <w:color w:val="374151"/>
          <w:sz w:val="22"/>
          <w:szCs w:val="22"/>
        </w:rPr>
        <w:t xml:space="preserve">12. Controls for Do-Not-Track Features</w:t>
      </w:r>
    </w:p>
    <w:p>
      <w:pPr>
        <w:spacing w:after="60" w:before="60"/>
      </w:pPr>
      <w:r>
        <w:rPr>
          <w:rFonts w:ascii="Arial" w:cs="Arial" w:eastAsia="Arial" w:hAnsi="Arial"/>
          <w:color w:val="374151"/>
          <w:sz w:val="22"/>
          <w:szCs w:val="22"/>
        </w:rPr>
        <w:t xml:space="preserve">13. Do United States Residents Have Specific Privacy Rights?</w:t>
      </w:r>
    </w:p>
    <w:p>
      <w:pPr>
        <w:spacing w:after="60" w:before="60"/>
      </w:pPr>
      <w:r>
        <w:rPr>
          <w:rFonts w:ascii="Arial" w:cs="Arial" w:eastAsia="Arial" w:hAnsi="Arial"/>
          <w:color w:val="374151"/>
          <w:sz w:val="22"/>
          <w:szCs w:val="22"/>
        </w:rPr>
        <w:t xml:space="preserve">14. Do Other Regions Have Specific Privacy Rights?</w:t>
      </w:r>
    </w:p>
    <w:p>
      <w:pPr>
        <w:spacing w:after="60" w:before="60"/>
      </w:pPr>
      <w:r>
        <w:rPr>
          <w:rFonts w:ascii="Arial" w:cs="Arial" w:eastAsia="Arial" w:hAnsi="Arial"/>
          <w:color w:val="374151"/>
          <w:sz w:val="22"/>
          <w:szCs w:val="22"/>
        </w:rPr>
        <w:t xml:space="preserve">15. Do We Make Updates to This Notice?</w:t>
      </w:r>
    </w:p>
    <w:p>
      <w:pPr>
        <w:spacing w:after="60" w:before="60"/>
      </w:pPr>
      <w:r>
        <w:rPr>
          <w:rFonts w:ascii="Arial" w:cs="Arial" w:eastAsia="Arial" w:hAnsi="Arial"/>
          <w:color w:val="374151"/>
          <w:sz w:val="22"/>
          <w:szCs w:val="22"/>
        </w:rPr>
        <w:t xml:space="preserve">16. How Can You Contact Us About This Notice?</w:t>
      </w:r>
    </w:p>
    <w:p>
      <w:pPr>
        <w:spacing w:after="60" w:before="60"/>
      </w:pPr>
      <w:r>
        <w:rPr>
          <w:rFonts w:ascii="Arial" w:cs="Arial" w:eastAsia="Arial" w:hAnsi="Arial"/>
          <w:color w:val="374151"/>
          <w:sz w:val="22"/>
          <w:szCs w:val="22"/>
        </w:rPr>
        <w:t xml:space="preserve">17. How Can You Review, Update, or Delete Your Data?</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 WHAT INFORMATION DO WE COLLECT?</w:t>
      </w:r>
    </w:p>
    <w:p>
      <w:pPr>
        <w:pStyle w:val="Heading2"/>
        <w:spacing w:after="80" w:before="240"/>
      </w:pPr>
      <w:r>
        <w:rPr>
          <w:rFonts w:ascii="Arial" w:cs="Arial" w:eastAsia="Arial" w:hAnsi="Arial"/>
          <w:b/>
          <w:bCs/>
          <w:color w:val="111827"/>
          <w:sz w:val="24"/>
          <w:szCs w:val="24"/>
        </w:rPr>
        <w:t xml:space="preserve">Information You Provide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collect personal information that you voluntarily provide to us when registering, using our Services, or contacting us.</w:t>
            </w:r>
          </w:p>
        </w:tc>
      </w:tr>
    </w:tbl>
    <w:p>
      <w:pPr>
        <w:spacing w:after="0" w:before="80"/>
      </w:pPr>
      <w:r>
        <w:t xml:space="preserve"/>
      </w:r>
    </w:p>
    <w:p>
      <w:pPr>
        <w:spacing w:after="80" w:before="80"/>
        <w:jc w:val="left"/>
      </w:pPr>
      <w:r>
        <w:rPr>
          <w:rFonts w:ascii="Arial" w:cs="Arial" w:eastAsia="Arial" w:hAnsi="Arial"/>
          <w:color w:val="111827"/>
          <w:sz w:val="22"/>
          <w:szCs w:val="22"/>
        </w:rPr>
        <w:t xml:space="preserve">The personal information we collect may include:</w:t>
      </w:r>
    </w:p>
    <w:p>
      <w:pPr>
        <w:pStyle w:val="ListParagraph"/>
        <w:numPr>
          <w:ilvl w:val="0"/>
          <w:numId w:val="2"/>
        </w:numPr>
        <w:spacing w:after="40" w:before="40"/>
      </w:pPr>
      <w:r>
        <w:rPr>
          <w:rFonts w:ascii="Arial" w:cs="Arial" w:eastAsia="Arial" w:hAnsi="Arial"/>
          <w:color w:val="111827"/>
          <w:sz w:val="22"/>
          <w:szCs w:val="22"/>
        </w:rPr>
        <w:t xml:space="preserve">Full name and username</w:t>
      </w:r>
    </w:p>
    <w:p>
      <w:pPr>
        <w:pStyle w:val="ListParagraph"/>
        <w:numPr>
          <w:ilvl w:val="0"/>
          <w:numId w:val="2"/>
        </w:numPr>
        <w:spacing w:after="40" w:before="40"/>
      </w:pPr>
      <w:r>
        <w:rPr>
          <w:rFonts w:ascii="Arial" w:cs="Arial" w:eastAsia="Arial" w:hAnsi="Arial"/>
          <w:color w:val="111827"/>
          <w:sz w:val="22"/>
          <w:szCs w:val="22"/>
        </w:rPr>
        <w:t xml:space="preserve">Email address and phone number</w:t>
      </w:r>
    </w:p>
    <w:p>
      <w:pPr>
        <w:pStyle w:val="ListParagraph"/>
        <w:numPr>
          <w:ilvl w:val="0"/>
          <w:numId w:val="2"/>
        </w:numPr>
        <w:spacing w:after="40" w:before="40"/>
      </w:pPr>
      <w:r>
        <w:rPr>
          <w:rFonts w:ascii="Arial" w:cs="Arial" w:eastAsia="Arial" w:hAnsi="Arial"/>
          <w:color w:val="111827"/>
          <w:sz w:val="22"/>
          <w:szCs w:val="22"/>
        </w:rPr>
        <w:t xml:space="preserve">Job titles and professional history</w:t>
      </w:r>
    </w:p>
    <w:p>
      <w:pPr>
        <w:pStyle w:val="ListParagraph"/>
        <w:numPr>
          <w:ilvl w:val="0"/>
          <w:numId w:val="2"/>
        </w:numPr>
        <w:spacing w:after="40" w:before="40"/>
      </w:pPr>
      <w:r>
        <w:rPr>
          <w:rFonts w:ascii="Arial" w:cs="Arial" w:eastAsia="Arial" w:hAnsi="Arial"/>
          <w:color w:val="111827"/>
          <w:sz w:val="22"/>
          <w:szCs w:val="22"/>
        </w:rPr>
        <w:t xml:space="preserve">Educational background, skills, and certifications</w:t>
      </w:r>
    </w:p>
    <w:p>
      <w:pPr>
        <w:pStyle w:val="ListParagraph"/>
        <w:numPr>
          <w:ilvl w:val="0"/>
          <w:numId w:val="2"/>
        </w:numPr>
        <w:spacing w:after="40" w:before="40"/>
      </w:pPr>
      <w:r>
        <w:rPr>
          <w:rFonts w:ascii="Arial" w:cs="Arial" w:eastAsia="Arial" w:hAnsi="Arial"/>
          <w:color w:val="111827"/>
          <w:sz w:val="22"/>
          <w:szCs w:val="22"/>
        </w:rPr>
        <w:t xml:space="preserve">Career goals and preferences you share on your profile</w:t>
      </w:r>
    </w:p>
    <w:p>
      <w:pPr>
        <w:pStyle w:val="ListParagraph"/>
        <w:numPr>
          <w:ilvl w:val="0"/>
          <w:numId w:val="2"/>
        </w:numPr>
        <w:spacing w:after="40" w:before="40"/>
      </w:pPr>
      <w:r>
        <w:rPr>
          <w:rFonts w:ascii="Arial" w:cs="Arial" w:eastAsia="Arial" w:hAnsi="Arial"/>
          <w:color w:val="111827"/>
          <w:sz w:val="22"/>
          <w:szCs w:val="22"/>
        </w:rPr>
        <w:t xml:space="preserve">Account passwords and authentication credentials</w:t>
      </w:r>
    </w:p>
    <w:p>
      <w:pPr>
        <w:pStyle w:val="ListParagraph"/>
        <w:numPr>
          <w:ilvl w:val="0"/>
          <w:numId w:val="2"/>
        </w:numPr>
        <w:spacing w:after="40" w:before="40"/>
      </w:pPr>
      <w:r>
        <w:rPr>
          <w:rFonts w:ascii="Arial" w:cs="Arial" w:eastAsia="Arial" w:hAnsi="Arial"/>
          <w:color w:val="111827"/>
          <w:sz w:val="22"/>
          <w:szCs w:val="22"/>
        </w:rPr>
        <w:t xml:space="preserve">Payment instrument details (processed and stored by Paddle — see their Privacy Policy at https://www.paddle.com/legal/privacy)</w:t>
      </w:r>
    </w:p>
    <w:p>
      <w:pPr>
        <w:spacing w:after="0" w:before="80"/>
      </w:pPr>
      <w:r>
        <w:t xml:space="preserve"/>
      </w:r>
    </w:p>
    <w:p>
      <w:pPr>
        <w:pStyle w:val="Heading2"/>
        <w:spacing w:after="80" w:before="240"/>
      </w:pPr>
      <w:r>
        <w:rPr>
          <w:rFonts w:ascii="Arial" w:cs="Arial" w:eastAsia="Arial" w:hAnsi="Arial"/>
          <w:b/>
          <w:bCs/>
          <w:color w:val="111827"/>
          <w:sz w:val="24"/>
          <w:szCs w:val="24"/>
        </w:rPr>
        <w:t xml:space="preserve">Information From Social Logins</w:t>
      </w:r>
    </w:p>
    <w:p>
      <w:pPr>
        <w:spacing w:after="80" w:before="80"/>
        <w:jc w:val="left"/>
      </w:pPr>
      <w:r>
        <w:rPr>
          <w:rFonts w:ascii="Arial" w:cs="Arial" w:eastAsia="Arial" w:hAnsi="Arial"/>
          <w:color w:val="111827"/>
          <w:sz w:val="22"/>
          <w:szCs w:val="22"/>
        </w:rPr>
        <w:t xml:space="preserve">If you choose to register or log in using a social media account (such as Google or Facebook), we may receive certain profile information from that provider, including your name, email address, and profile picture, as described in Section 7.</w:t>
      </w:r>
    </w:p>
    <w:p>
      <w:pPr>
        <w:spacing w:after="0" w:before="80"/>
      </w:pPr>
      <w:r>
        <w:t xml:space="preserve"/>
      </w:r>
    </w:p>
    <w:p>
      <w:pPr>
        <w:pStyle w:val="Heading2"/>
        <w:spacing w:after="80" w:before="240"/>
      </w:pPr>
      <w:r>
        <w:rPr>
          <w:rFonts w:ascii="Arial" w:cs="Arial" w:eastAsia="Arial" w:hAnsi="Arial"/>
          <w:b/>
          <w:bCs/>
          <w:color w:val="111827"/>
          <w:sz w:val="24"/>
          <w:szCs w:val="24"/>
        </w:rPr>
        <w:t xml:space="preserve">Information Collected Automatically</w:t>
      </w:r>
    </w:p>
    <w:p>
      <w:pPr>
        <w:spacing w:after="80" w:before="80"/>
        <w:jc w:val="left"/>
      </w:pPr>
      <w:r>
        <w:rPr>
          <w:rFonts w:ascii="Arial" w:cs="Arial" w:eastAsia="Arial" w:hAnsi="Arial"/>
          <w:color w:val="111827"/>
          <w:sz w:val="22"/>
          <w:szCs w:val="22"/>
        </w:rPr>
        <w:t xml:space="preserve">When you use our Services, we may automatically collect:</w:t>
      </w:r>
    </w:p>
    <w:p>
      <w:pPr>
        <w:pStyle w:val="ListParagraph"/>
        <w:numPr>
          <w:ilvl w:val="0"/>
          <w:numId w:val="2"/>
        </w:numPr>
        <w:spacing w:after="40" w:before="40"/>
      </w:pPr>
      <w:r>
        <w:rPr>
          <w:rFonts w:ascii="Arial" w:cs="Arial" w:eastAsia="Arial" w:hAnsi="Arial"/>
          <w:color w:val="111827"/>
          <w:sz w:val="22"/>
          <w:szCs w:val="22"/>
        </w:rPr>
        <w:t xml:space="preserve">Internet Protocol (IP) address and device identifiers</w:t>
      </w:r>
    </w:p>
    <w:p>
      <w:pPr>
        <w:pStyle w:val="ListParagraph"/>
        <w:numPr>
          <w:ilvl w:val="0"/>
          <w:numId w:val="2"/>
        </w:numPr>
        <w:spacing w:after="40" w:before="40"/>
      </w:pPr>
      <w:r>
        <w:rPr>
          <w:rFonts w:ascii="Arial" w:cs="Arial" w:eastAsia="Arial" w:hAnsi="Arial"/>
          <w:color w:val="111827"/>
          <w:sz w:val="22"/>
          <w:szCs w:val="22"/>
        </w:rPr>
        <w:t xml:space="preserve">Browser type, operating system, and device type</w:t>
      </w:r>
    </w:p>
    <w:p>
      <w:pPr>
        <w:pStyle w:val="ListParagraph"/>
        <w:numPr>
          <w:ilvl w:val="0"/>
          <w:numId w:val="2"/>
        </w:numPr>
        <w:spacing w:after="40" w:before="40"/>
      </w:pPr>
      <w:r>
        <w:rPr>
          <w:rFonts w:ascii="Arial" w:cs="Arial" w:eastAsia="Arial" w:hAnsi="Arial"/>
          <w:color w:val="111827"/>
          <w:sz w:val="22"/>
          <w:szCs w:val="22"/>
        </w:rPr>
        <w:t xml:space="preserve">Pages viewed, links clicked, and usage patterns</w:t>
      </w:r>
    </w:p>
    <w:p>
      <w:pPr>
        <w:pStyle w:val="ListParagraph"/>
        <w:numPr>
          <w:ilvl w:val="0"/>
          <w:numId w:val="2"/>
        </w:numPr>
        <w:spacing w:after="40" w:before="40"/>
      </w:pPr>
      <w:r>
        <w:rPr>
          <w:rFonts w:ascii="Arial" w:cs="Arial" w:eastAsia="Arial" w:hAnsi="Arial"/>
          <w:color w:val="111827"/>
          <w:sz w:val="22"/>
          <w:szCs w:val="22"/>
        </w:rPr>
        <w:t xml:space="preserve">Referring URLs and session duration</w:t>
      </w:r>
    </w:p>
    <w:p>
      <w:pPr>
        <w:pStyle w:val="ListParagraph"/>
        <w:numPr>
          <w:ilvl w:val="0"/>
          <w:numId w:val="2"/>
        </w:numPr>
        <w:spacing w:after="40" w:before="40"/>
      </w:pPr>
      <w:r>
        <w:rPr>
          <w:rFonts w:ascii="Arial" w:cs="Arial" w:eastAsia="Arial" w:hAnsi="Arial"/>
          <w:color w:val="111827"/>
          <w:sz w:val="22"/>
          <w:szCs w:val="22"/>
        </w:rPr>
        <w:t xml:space="preserve">Geolocation data (if you grant permission)</w:t>
      </w:r>
    </w:p>
    <w:p>
      <w:pPr>
        <w:spacing w:after="0" w:before="80"/>
      </w:pPr>
      <w:r>
        <w:t xml:space="preserve"/>
      </w:r>
    </w:p>
    <w:p>
      <w:pPr>
        <w:pStyle w:val="Heading2"/>
        <w:spacing w:after="80" w:before="240"/>
      </w:pPr>
      <w:r>
        <w:rPr>
          <w:rFonts w:ascii="Arial" w:cs="Arial" w:eastAsia="Arial" w:hAnsi="Arial"/>
          <w:b/>
          <w:bCs/>
          <w:color w:val="111827"/>
          <w:sz w:val="24"/>
          <w:szCs w:val="24"/>
        </w:rPr>
        <w:t xml:space="preserve">Information From Our Application</w:t>
      </w:r>
    </w:p>
    <w:p>
      <w:pPr>
        <w:spacing w:after="80" w:before="80"/>
        <w:jc w:val="left"/>
      </w:pPr>
      <w:r>
        <w:rPr>
          <w:rFonts w:ascii="Arial" w:cs="Arial" w:eastAsia="Arial" w:hAnsi="Arial"/>
          <w:color w:val="111827"/>
          <w:sz w:val="22"/>
          <w:szCs w:val="22"/>
        </w:rPr>
        <w:t xml:space="preserve">If you use our mobile app, we may request access to:</w:t>
      </w:r>
    </w:p>
    <w:p>
      <w:pPr>
        <w:pStyle w:val="ListParagraph"/>
        <w:numPr>
          <w:ilvl w:val="0"/>
          <w:numId w:val="2"/>
        </w:numPr>
        <w:spacing w:after="40" w:before="40"/>
      </w:pPr>
      <w:r>
        <w:rPr>
          <w:rFonts w:ascii="Arial" w:cs="Arial" w:eastAsia="Arial" w:hAnsi="Arial"/>
          <w:color w:val="111827"/>
          <w:sz w:val="22"/>
          <w:szCs w:val="22"/>
        </w:rPr>
        <w:t xml:space="preserve">Geolocation — to provide location-relevant job matches (you can disable this in device settings)</w:t>
      </w:r>
    </w:p>
    <w:p>
      <w:pPr>
        <w:pStyle w:val="ListParagraph"/>
        <w:numPr>
          <w:ilvl w:val="0"/>
          <w:numId w:val="2"/>
        </w:numPr>
        <w:spacing w:after="40" w:before="40"/>
      </w:pPr>
      <w:r>
        <w:rPr>
          <w:rFonts w:ascii="Arial" w:cs="Arial" w:eastAsia="Arial" w:hAnsi="Arial"/>
          <w:color w:val="111827"/>
          <w:sz w:val="22"/>
          <w:szCs w:val="22"/>
        </w:rPr>
        <w:t xml:space="preserve">Push notifications — for account updates and job alerts (you can disable this in device settings)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Sensitive Information</w:t>
      </w:r>
    </w:p>
    <w:p>
      <w:pPr>
        <w:spacing w:after="80" w:before="80"/>
        <w:jc w:val="left"/>
      </w:pPr>
      <w:r>
        <w:rPr>
          <w:rFonts w:ascii="Arial" w:cs="Arial" w:eastAsia="Arial" w:hAnsi="Arial"/>
          <w:color w:val="111827"/>
          <w:sz w:val="22"/>
          <w:szCs w:val="22"/>
        </w:rPr>
        <w:t xml:space="preserve">We do not intentionally collect sensitive personal information (such as racial or ethnic origin, health data, or religious beliefs). However, users may voluntarily include such information in their profiles. If you choose to do so, you consent to our processing of that information solely to deliver our Services.</w:t>
      </w:r>
    </w:p>
    <w:p>
      <w:pPr>
        <w:spacing w:after="0" w:before="80"/>
      </w:pPr>
      <w:r>
        <w:t xml:space="preserve"/>
      </w:r>
    </w:p>
    <w:p>
      <w:pPr>
        <w:spacing w:after="80" w:before="80"/>
        <w:jc w:val="left"/>
      </w:pPr>
      <w:r>
        <w:rPr>
          <w:rFonts w:ascii="Arial" w:cs="Arial" w:eastAsia="Arial" w:hAnsi="Arial"/>
          <w:color w:val="111827"/>
          <w:sz w:val="22"/>
          <w:szCs w:val="22"/>
        </w:rPr>
        <w:t xml:space="preserve">All personal information you provide must be accurate and up to date. You are responsible for notifying us of any changes.</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2. HOW DO WE PROCESS YOUR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process your information to provide, improve, and administer our Services, power AI-driven features, communicate with you, prevent fraud, and comply with law.</w:t>
            </w:r>
          </w:p>
        </w:tc>
      </w:tr>
    </w:tbl>
    <w:p>
      <w:pPr>
        <w:spacing w:after="0" w:before="80"/>
      </w:pPr>
      <w:r>
        <w:t xml:space="preserve"/>
      </w:r>
    </w:p>
    <w:p>
      <w:pPr>
        <w:spacing w:after="80" w:before="80"/>
        <w:jc w:val="left"/>
      </w:pPr>
      <w:r>
        <w:rPr>
          <w:rFonts w:ascii="Arial" w:cs="Arial" w:eastAsia="Arial" w:hAnsi="Arial"/>
          <w:color w:val="111827"/>
          <w:sz w:val="22"/>
          <w:szCs w:val="22"/>
        </w:rPr>
        <w:t xml:space="preserve">Specifically, we process your personal information to:</w:t>
      </w:r>
    </w:p>
    <w:p>
      <w:pPr>
        <w:pStyle w:val="ListParagraph"/>
        <w:numPr>
          <w:ilvl w:val="0"/>
          <w:numId w:val="2"/>
        </w:numPr>
        <w:spacing w:after="40" w:before="40"/>
      </w:pPr>
      <w:r>
        <w:rPr>
          <w:rFonts w:ascii="Arial" w:cs="Arial" w:eastAsia="Arial" w:hAnsi="Arial"/>
          <w:color w:val="111827"/>
          <w:sz w:val="22"/>
          <w:szCs w:val="22"/>
        </w:rPr>
        <w:t xml:space="preserve">Create and manage your account and authenticate your identity</w:t>
      </w:r>
    </w:p>
    <w:p>
      <w:pPr>
        <w:pStyle w:val="ListParagraph"/>
        <w:numPr>
          <w:ilvl w:val="0"/>
          <w:numId w:val="2"/>
        </w:numPr>
        <w:spacing w:after="40" w:before="40"/>
      </w:pPr>
      <w:r>
        <w:rPr>
          <w:rFonts w:ascii="Arial" w:cs="Arial" w:eastAsia="Arial" w:hAnsi="Arial"/>
          <w:color w:val="111827"/>
          <w:sz w:val="22"/>
          <w:szCs w:val="22"/>
        </w:rPr>
        <w:t xml:space="preserve">Deliver our core services, including job matching, skill gap analysis, and mock interviews</w:t>
      </w:r>
    </w:p>
    <w:p>
      <w:pPr>
        <w:pStyle w:val="ListParagraph"/>
        <w:numPr>
          <w:ilvl w:val="0"/>
          <w:numId w:val="2"/>
        </w:numPr>
        <w:spacing w:after="40" w:before="40"/>
      </w:pPr>
      <w:r>
        <w:rPr>
          <w:rFonts w:ascii="Arial" w:cs="Arial" w:eastAsia="Arial" w:hAnsi="Arial"/>
          <w:color w:val="111827"/>
          <w:sz w:val="22"/>
          <w:szCs w:val="22"/>
        </w:rPr>
        <w:t xml:space="preserve">Power AI-driven features that generate personalized recommendations and career insights</w:t>
      </w:r>
    </w:p>
    <w:p>
      <w:pPr>
        <w:pStyle w:val="ListParagraph"/>
        <w:numPr>
          <w:ilvl w:val="0"/>
          <w:numId w:val="2"/>
        </w:numPr>
        <w:spacing w:after="40" w:before="40"/>
      </w:pPr>
      <w:r>
        <w:rPr>
          <w:rFonts w:ascii="Arial" w:cs="Arial" w:eastAsia="Arial" w:hAnsi="Arial"/>
          <w:color w:val="111827"/>
          <w:sz w:val="22"/>
          <w:szCs w:val="22"/>
        </w:rPr>
        <w:t xml:space="preserve">Facilitate networking and professional connections on the platform</w:t>
      </w:r>
    </w:p>
    <w:p>
      <w:pPr>
        <w:pStyle w:val="ListParagraph"/>
        <w:numPr>
          <w:ilvl w:val="0"/>
          <w:numId w:val="2"/>
        </w:numPr>
        <w:spacing w:after="40" w:before="40"/>
      </w:pPr>
      <w:r>
        <w:rPr>
          <w:rFonts w:ascii="Arial" w:cs="Arial" w:eastAsia="Arial" w:hAnsi="Arial"/>
          <w:color w:val="111827"/>
          <w:sz w:val="22"/>
          <w:szCs w:val="22"/>
        </w:rPr>
        <w:t xml:space="preserve">Send service-related communications, updates, and notifications</w:t>
      </w:r>
    </w:p>
    <w:p>
      <w:pPr>
        <w:pStyle w:val="ListParagraph"/>
        <w:numPr>
          <w:ilvl w:val="0"/>
          <w:numId w:val="2"/>
        </w:numPr>
        <w:spacing w:after="40" w:before="40"/>
      </w:pPr>
      <w:r>
        <w:rPr>
          <w:rFonts w:ascii="Arial" w:cs="Arial" w:eastAsia="Arial" w:hAnsi="Arial"/>
          <w:color w:val="111827"/>
          <w:sz w:val="22"/>
          <w:szCs w:val="22"/>
        </w:rPr>
        <w:t xml:space="preserve">Analyze platform usage to improve performance and user experience</w:t>
      </w:r>
    </w:p>
    <w:p>
      <w:pPr>
        <w:pStyle w:val="ListParagraph"/>
        <w:numPr>
          <w:ilvl w:val="0"/>
          <w:numId w:val="2"/>
        </w:numPr>
        <w:spacing w:after="40" w:before="40"/>
      </w:pPr>
      <w:r>
        <w:rPr>
          <w:rFonts w:ascii="Arial" w:cs="Arial" w:eastAsia="Arial" w:hAnsi="Arial"/>
          <w:color w:val="111827"/>
          <w:sz w:val="22"/>
          <w:szCs w:val="22"/>
        </w:rPr>
        <w:t xml:space="preserve">Detect and prevent fraud, abuse, and security threats</w:t>
      </w:r>
    </w:p>
    <w:p>
      <w:pPr>
        <w:pStyle w:val="ListParagraph"/>
        <w:numPr>
          <w:ilvl w:val="0"/>
          <w:numId w:val="2"/>
        </w:numPr>
        <w:spacing w:after="40" w:before="40"/>
      </w:pPr>
      <w:r>
        <w:rPr>
          <w:rFonts w:ascii="Arial" w:cs="Arial" w:eastAsia="Arial" w:hAnsi="Arial"/>
          <w:color w:val="111827"/>
          <w:sz w:val="22"/>
          <w:szCs w:val="22"/>
        </w:rPr>
        <w:t xml:space="preserve">Comply with our legal obligations</w:t>
      </w:r>
    </w:p>
    <w:p>
      <w:pPr>
        <w:pStyle w:val="ListParagraph"/>
        <w:numPr>
          <w:ilvl w:val="0"/>
          <w:numId w:val="2"/>
        </w:numPr>
        <w:spacing w:after="40" w:before="40"/>
      </w:pPr>
      <w:r>
        <w:rPr>
          <w:rFonts w:ascii="Arial" w:cs="Arial" w:eastAsia="Arial" w:hAnsi="Arial"/>
          <w:color w:val="111827"/>
          <w:sz w:val="22"/>
          <w:szCs w:val="22"/>
        </w:rPr>
        <w:t xml:space="preserve">Respond to your inquiries and provide customer support</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3. WHAT LEGAL BASES DO WE RELY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only process your personal information when we have a valid legal reason to do so under applicable law.</w:t>
            </w:r>
          </w:p>
        </w:tc>
      </w:tr>
    </w:tbl>
    <w:p>
      <w:pPr>
        <w:spacing w:after="0" w:before="80"/>
      </w:pPr>
      <w:r>
        <w:t xml:space="preserve"/>
      </w:r>
    </w:p>
    <w:p>
      <w:pPr>
        <w:spacing w:after="80" w:before="80"/>
        <w:jc w:val="left"/>
      </w:pPr>
      <w:r>
        <w:rPr>
          <w:rFonts w:ascii="Arial" w:cs="Arial" w:eastAsia="Arial" w:hAnsi="Arial"/>
          <w:color w:val="111827"/>
          <w:sz w:val="22"/>
          <w:szCs w:val="22"/>
        </w:rPr>
        <w:t xml:space="preserve">Depending on your location, we rely on the following legal bases:</w:t>
      </w:r>
    </w:p>
    <w:p>
      <w:pPr>
        <w:pStyle w:val="ListParagraph"/>
        <w:numPr>
          <w:ilvl w:val="0"/>
          <w:numId w:val="2"/>
        </w:numPr>
        <w:spacing w:after="40" w:before="40"/>
      </w:pPr>
      <w:r>
        <w:rPr>
          <w:rFonts w:ascii="Arial" w:cs="Arial" w:eastAsia="Arial" w:hAnsi="Arial"/>
          <w:b/>
          <w:bCs/>
          <w:color w:val="111827"/>
          <w:sz w:val="22"/>
          <w:szCs w:val="22"/>
        </w:rPr>
        <w:t xml:space="preserve">Consent: </w:t>
      </w:r>
      <w:r>
        <w:rPr>
          <w:rFonts w:ascii="Arial" w:cs="Arial" w:eastAsia="Arial" w:hAnsi="Arial"/>
          <w:color w:val="111827"/>
          <w:sz w:val="22"/>
          <w:szCs w:val="22"/>
        </w:rPr>
        <w:t xml:space="preserve">Consent — where you have given us explicit permission for a specific purpose. You may withdraw consent at any time.</w:t>
      </w:r>
    </w:p>
    <w:p>
      <w:pPr>
        <w:pStyle w:val="ListParagraph"/>
        <w:numPr>
          <w:ilvl w:val="0"/>
          <w:numId w:val="2"/>
        </w:numPr>
        <w:spacing w:after="40" w:before="40"/>
      </w:pPr>
      <w:r>
        <w:rPr>
          <w:rFonts w:ascii="Arial" w:cs="Arial" w:eastAsia="Arial" w:hAnsi="Arial"/>
          <w:b/>
          <w:bCs/>
          <w:color w:val="111827"/>
          <w:sz w:val="22"/>
          <w:szCs w:val="22"/>
        </w:rPr>
        <w:t xml:space="preserve">Contract: </w:t>
      </w:r>
      <w:r>
        <w:rPr>
          <w:rFonts w:ascii="Arial" w:cs="Arial" w:eastAsia="Arial" w:hAnsi="Arial"/>
          <w:color w:val="111827"/>
          <w:sz w:val="22"/>
          <w:szCs w:val="22"/>
        </w:rPr>
        <w:t xml:space="preserve">Performance of a Contract — where processing is necessary to provide the Services you have requested.</w:t>
      </w:r>
    </w:p>
    <w:p>
      <w:pPr>
        <w:pStyle w:val="ListParagraph"/>
        <w:numPr>
          <w:ilvl w:val="0"/>
          <w:numId w:val="2"/>
        </w:numPr>
        <w:spacing w:after="40" w:before="40"/>
      </w:pPr>
      <w:r>
        <w:rPr>
          <w:rFonts w:ascii="Arial" w:cs="Arial" w:eastAsia="Arial" w:hAnsi="Arial"/>
          <w:b/>
          <w:bCs/>
          <w:color w:val="111827"/>
          <w:sz w:val="22"/>
          <w:szCs w:val="22"/>
        </w:rPr>
        <w:t xml:space="preserve">Legal Obligations: </w:t>
      </w:r>
      <w:r>
        <w:rPr>
          <w:rFonts w:ascii="Arial" w:cs="Arial" w:eastAsia="Arial" w:hAnsi="Arial"/>
          <w:color w:val="111827"/>
          <w:sz w:val="22"/>
          <w:szCs w:val="22"/>
        </w:rPr>
        <w:t xml:space="preserve">Legal Obligations — where processing is necessary to comply with applicable laws or regulatory requirements.</w:t>
      </w:r>
    </w:p>
    <w:p>
      <w:pPr>
        <w:pStyle w:val="ListParagraph"/>
        <w:numPr>
          <w:ilvl w:val="0"/>
          <w:numId w:val="2"/>
        </w:numPr>
        <w:spacing w:after="40" w:before="40"/>
      </w:pPr>
      <w:r>
        <w:rPr>
          <w:rFonts w:ascii="Arial" w:cs="Arial" w:eastAsia="Arial" w:hAnsi="Arial"/>
          <w:b/>
          <w:bCs/>
          <w:color w:val="111827"/>
          <w:sz w:val="22"/>
          <w:szCs w:val="22"/>
        </w:rPr>
        <w:t xml:space="preserve">Legitimate Interests: </w:t>
      </w:r>
      <w:r>
        <w:rPr>
          <w:rFonts w:ascii="Arial" w:cs="Arial" w:eastAsia="Arial" w:hAnsi="Arial"/>
          <w:color w:val="111827"/>
          <w:sz w:val="22"/>
          <w:szCs w:val="22"/>
        </w:rPr>
        <w:t xml:space="preserve">Legitimate Interests — where processing is necessary for our legitimate business interests, provided these are not overridden by your rights.</w:t>
      </w:r>
    </w:p>
    <w:p>
      <w:pPr>
        <w:pStyle w:val="ListParagraph"/>
        <w:numPr>
          <w:ilvl w:val="0"/>
          <w:numId w:val="2"/>
        </w:numPr>
        <w:spacing w:after="40" w:before="40"/>
      </w:pPr>
      <w:r>
        <w:rPr>
          <w:rFonts w:ascii="Arial" w:cs="Arial" w:eastAsia="Arial" w:hAnsi="Arial"/>
          <w:b/>
          <w:bCs/>
          <w:color w:val="111827"/>
          <w:sz w:val="22"/>
          <w:szCs w:val="22"/>
        </w:rPr>
        <w:t xml:space="preserve">Vital Interests: </w:t>
      </w:r>
      <w:r>
        <w:rPr>
          <w:rFonts w:ascii="Arial" w:cs="Arial" w:eastAsia="Arial" w:hAnsi="Arial"/>
          <w:color w:val="111827"/>
          <w:sz w:val="22"/>
          <w:szCs w:val="22"/>
        </w:rPr>
        <w:t xml:space="preserve">Vital Interests — in rare cases, where processing is necessary to protect the vital interests of a person.</w:t>
      </w:r>
    </w:p>
    <w:p>
      <w:pPr>
        <w:spacing w:after="0" w:before="80"/>
      </w:pPr>
      <w:r>
        <w:t xml:space="preserve"/>
      </w:r>
    </w:p>
    <w:p>
      <w:pPr>
        <w:spacing w:after="80" w:before="80"/>
        <w:jc w:val="left"/>
      </w:pPr>
      <w:r>
        <w:rPr>
          <w:rFonts w:ascii="Arial" w:cs="Arial" w:eastAsia="Arial" w:hAnsi="Arial"/>
          <w:color w:val="111827"/>
          <w:sz w:val="22"/>
          <w:szCs w:val="22"/>
        </w:rPr>
        <w:t xml:space="preserve">If you are located in the EU or UK, the GDPR and UK GDPR apply. If you are in Canada, Canada's PIPEDA applies. Applicable legal bases are determined per the relevant jurisdiction.</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4. WHEN AND WITH WHOM DO WE SHARE YOUR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share data only with trusted parties under contractual safeguards, and only to the extent necessary.</w:t>
            </w:r>
          </w:p>
        </w:tc>
      </w:tr>
    </w:tbl>
    <w:p>
      <w:pPr>
        <w:spacing w:after="0" w:before="80"/>
      </w:pPr>
      <w:r>
        <w:t xml:space="preserve"/>
      </w:r>
    </w:p>
    <w:p>
      <w:pPr>
        <w:spacing w:after="80" w:before="80"/>
        <w:jc w:val="left"/>
      </w:pPr>
      <w:r>
        <w:rPr>
          <w:rFonts w:ascii="Arial" w:cs="Arial" w:eastAsia="Arial" w:hAnsi="Arial"/>
          <w:color w:val="111827"/>
          <w:sz w:val="22"/>
          <w:szCs w:val="22"/>
        </w:rPr>
        <w:t xml:space="preserve">We may share your personal information with:</w:t>
      </w:r>
    </w:p>
    <w:p>
      <w:pPr>
        <w:pStyle w:val="ListParagraph"/>
        <w:numPr>
          <w:ilvl w:val="0"/>
          <w:numId w:val="2"/>
        </w:numPr>
        <w:spacing w:after="40" w:before="40"/>
      </w:pPr>
      <w:r>
        <w:rPr>
          <w:rFonts w:ascii="Arial" w:cs="Arial" w:eastAsia="Arial" w:hAnsi="Arial"/>
          <w:color w:val="111827"/>
          <w:sz w:val="22"/>
          <w:szCs w:val="22"/>
        </w:rPr>
        <w:t xml:space="preserve">Service providers and vendors who assist in operating our platform (e.g., cloud hosting, analytics, email delivery), bound by data processing agreements</w:t>
      </w:r>
    </w:p>
    <w:p>
      <w:pPr>
        <w:pStyle w:val="ListParagraph"/>
        <w:numPr>
          <w:ilvl w:val="0"/>
          <w:numId w:val="2"/>
        </w:numPr>
        <w:spacing w:after="40" w:before="40"/>
      </w:pPr>
      <w:r>
        <w:rPr>
          <w:rFonts w:ascii="Arial" w:cs="Arial" w:eastAsia="Arial" w:hAnsi="Arial"/>
          <w:color w:val="111827"/>
          <w:sz w:val="22"/>
          <w:szCs w:val="22"/>
        </w:rPr>
        <w:t xml:space="preserve">Payment processors (Paddle) to handle transactions securely</w:t>
      </w:r>
    </w:p>
    <w:p>
      <w:pPr>
        <w:pStyle w:val="ListParagraph"/>
        <w:numPr>
          <w:ilvl w:val="0"/>
          <w:numId w:val="2"/>
        </w:numPr>
        <w:spacing w:after="40" w:before="40"/>
      </w:pPr>
      <w:r>
        <w:rPr>
          <w:rFonts w:ascii="Arial" w:cs="Arial" w:eastAsia="Arial" w:hAnsi="Arial"/>
          <w:color w:val="111827"/>
          <w:sz w:val="22"/>
          <w:szCs w:val="22"/>
        </w:rPr>
        <w:t xml:space="preserve">AI service providers (including OpenAI and others) to power intelligent platform features</w:t>
      </w:r>
    </w:p>
    <w:p>
      <w:pPr>
        <w:pStyle w:val="ListParagraph"/>
        <w:numPr>
          <w:ilvl w:val="0"/>
          <w:numId w:val="2"/>
        </w:numPr>
        <w:spacing w:after="40" w:before="40"/>
      </w:pPr>
      <w:r>
        <w:rPr>
          <w:rFonts w:ascii="Arial" w:cs="Arial" w:eastAsia="Arial" w:hAnsi="Arial"/>
          <w:color w:val="111827"/>
          <w:sz w:val="22"/>
          <w:szCs w:val="22"/>
        </w:rPr>
        <w:t xml:space="preserve">Analytics providers (including Google Analytics) to understand usage patterns and improve our Services</w:t>
      </w:r>
    </w:p>
    <w:p>
      <w:pPr>
        <w:pStyle w:val="ListParagraph"/>
        <w:numPr>
          <w:ilvl w:val="0"/>
          <w:numId w:val="2"/>
        </w:numPr>
        <w:spacing w:after="40" w:before="40"/>
      </w:pPr>
      <w:r>
        <w:rPr>
          <w:rFonts w:ascii="Arial" w:cs="Arial" w:eastAsia="Arial" w:hAnsi="Arial"/>
          <w:color w:val="111827"/>
          <w:sz w:val="22"/>
          <w:szCs w:val="22"/>
        </w:rPr>
        <w:t xml:space="preserve">Business partners for joint offers or promotions, where you have given consent</w:t>
      </w:r>
    </w:p>
    <w:p>
      <w:pPr>
        <w:pStyle w:val="ListParagraph"/>
        <w:numPr>
          <w:ilvl w:val="0"/>
          <w:numId w:val="2"/>
        </w:numPr>
        <w:spacing w:after="40" w:before="40"/>
      </w:pPr>
      <w:r>
        <w:rPr>
          <w:rFonts w:ascii="Arial" w:cs="Arial" w:eastAsia="Arial" w:hAnsi="Arial"/>
          <w:color w:val="111827"/>
          <w:sz w:val="22"/>
          <w:szCs w:val="22"/>
        </w:rPr>
        <w:t xml:space="preserve">Law enforcement or regulatory authorities, where required by law or to protect rights and safety</w:t>
      </w:r>
    </w:p>
    <w:p>
      <w:pPr>
        <w:pStyle w:val="ListParagraph"/>
        <w:numPr>
          <w:ilvl w:val="0"/>
          <w:numId w:val="2"/>
        </w:numPr>
        <w:spacing w:after="40" w:before="40"/>
      </w:pPr>
      <w:r>
        <w:rPr>
          <w:rFonts w:ascii="Arial" w:cs="Arial" w:eastAsia="Arial" w:hAnsi="Arial"/>
          <w:color w:val="111827"/>
          <w:sz w:val="22"/>
          <w:szCs w:val="22"/>
        </w:rPr>
        <w:t xml:space="preserve">Successor entities in the event of a merger, acquisition, or sale of all or part of our business</w:t>
      </w:r>
    </w:p>
    <w:p>
      <w:pPr>
        <w:spacing w:after="0" w:before="80"/>
      </w:pPr>
      <w:r>
        <w:t xml:space="preserve"/>
      </w:r>
    </w:p>
    <w:p>
      <w:pPr>
        <w:spacing w:after="80" w:before="80"/>
        <w:jc w:val="left"/>
      </w:pPr>
      <w:r>
        <w:rPr>
          <w:rFonts w:ascii="Arial" w:cs="Arial" w:eastAsia="Arial" w:hAnsi="Arial"/>
          <w:color w:val="111827"/>
          <w:sz w:val="22"/>
          <w:szCs w:val="22"/>
        </w:rPr>
        <w:t xml:space="preserve">We do not sell your personal information to third parties. We do not purchase personal data from data brokers.</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5. DO WE USE COOKIES AND OTHER TRACKING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use cookies and similar technologies to maintain security, save preferences, and understand how our Services are used.</w:t>
            </w:r>
          </w:p>
        </w:tc>
      </w:tr>
    </w:tbl>
    <w:p>
      <w:pPr>
        <w:spacing w:after="0" w:before="80"/>
      </w:pPr>
      <w:r>
        <w:t xml:space="preserve"/>
      </w:r>
    </w:p>
    <w:p>
      <w:pPr>
        <w:spacing w:after="80" w:before="80"/>
        <w:jc w:val="left"/>
      </w:pPr>
      <w:r>
        <w:rPr>
          <w:rFonts w:ascii="Arial" w:cs="Arial" w:eastAsia="Arial" w:hAnsi="Arial"/>
          <w:color w:val="111827"/>
          <w:sz w:val="22"/>
          <w:szCs w:val="22"/>
        </w:rPr>
        <w:t xml:space="preserve">We use cookies, web beacons, and pixels to:</w:t>
      </w:r>
    </w:p>
    <w:p>
      <w:pPr>
        <w:pStyle w:val="ListParagraph"/>
        <w:numPr>
          <w:ilvl w:val="0"/>
          <w:numId w:val="2"/>
        </w:numPr>
        <w:spacing w:after="40" w:before="40"/>
      </w:pPr>
      <w:r>
        <w:rPr>
          <w:rFonts w:ascii="Arial" w:cs="Arial" w:eastAsia="Arial" w:hAnsi="Arial"/>
          <w:color w:val="111827"/>
          <w:sz w:val="22"/>
          <w:szCs w:val="22"/>
        </w:rPr>
        <w:t xml:space="preserve">Maintain session security and prevent fraud</w:t>
      </w:r>
    </w:p>
    <w:p>
      <w:pPr>
        <w:pStyle w:val="ListParagraph"/>
        <w:numPr>
          <w:ilvl w:val="0"/>
          <w:numId w:val="2"/>
        </w:numPr>
        <w:spacing w:after="40" w:before="40"/>
      </w:pPr>
      <w:r>
        <w:rPr>
          <w:rFonts w:ascii="Arial" w:cs="Arial" w:eastAsia="Arial" w:hAnsi="Arial"/>
          <w:color w:val="111827"/>
          <w:sz w:val="22"/>
          <w:szCs w:val="22"/>
        </w:rPr>
        <w:t xml:space="preserve">Remember your preferences and settings</w:t>
      </w:r>
    </w:p>
    <w:p>
      <w:pPr>
        <w:pStyle w:val="ListParagraph"/>
        <w:numPr>
          <w:ilvl w:val="0"/>
          <w:numId w:val="2"/>
        </w:numPr>
        <w:spacing w:after="40" w:before="40"/>
      </w:pPr>
      <w:r>
        <w:rPr>
          <w:rFonts w:ascii="Arial" w:cs="Arial" w:eastAsia="Arial" w:hAnsi="Arial"/>
          <w:color w:val="111827"/>
          <w:sz w:val="22"/>
          <w:szCs w:val="22"/>
        </w:rPr>
        <w:t xml:space="preserve">Analyze usage patterns through Google Analytics (including Demographics, Interests, and Remarketing features)</w:t>
      </w:r>
    </w:p>
    <w:p>
      <w:pPr>
        <w:pStyle w:val="ListParagraph"/>
        <w:numPr>
          <w:ilvl w:val="0"/>
          <w:numId w:val="2"/>
        </w:numPr>
        <w:spacing w:after="40" w:before="40"/>
      </w:pPr>
      <w:r>
        <w:rPr>
          <w:rFonts w:ascii="Arial" w:cs="Arial" w:eastAsia="Arial" w:hAnsi="Arial"/>
          <w:color w:val="111827"/>
          <w:sz w:val="22"/>
          <w:szCs w:val="22"/>
        </w:rPr>
        <w:t xml:space="preserve">Support analytics and platform improvement</w:t>
      </w:r>
    </w:p>
    <w:p>
      <w:pPr>
        <w:spacing w:after="0" w:before="80"/>
      </w:pPr>
      <w:r>
        <w:t xml:space="preserve"/>
      </w:r>
    </w:p>
    <w:p>
      <w:pPr>
        <w:spacing w:after="80" w:before="80"/>
        <w:jc w:val="left"/>
      </w:pPr>
      <w:r>
        <w:rPr>
          <w:rFonts w:ascii="Arial" w:cs="Arial" w:eastAsia="Arial" w:hAnsi="Arial"/>
          <w:color w:val="111827"/>
          <w:sz w:val="22"/>
          <w:szCs w:val="22"/>
        </w:rPr>
        <w:t xml:space="preserve">You can manage cookie preferences through your browser settings or our cookie preference center. Note that disabling certain cookies may affect platform functionality.</w:t>
      </w:r>
    </w:p>
    <w:p>
      <w:pPr>
        <w:spacing w:after="0" w:before="80"/>
      </w:pPr>
      <w:r>
        <w:t xml:space="preserve"/>
      </w:r>
    </w:p>
    <w:p>
      <w:pPr>
        <w:spacing w:after="80" w:before="80"/>
        <w:jc w:val="left"/>
      </w:pPr>
      <w:r>
        <w:rPr>
          <w:rFonts w:ascii="Arial" w:cs="Arial" w:eastAsia="Arial" w:hAnsi="Arial"/>
          <w:color w:val="111827"/>
          <w:sz w:val="22"/>
          <w:szCs w:val="22"/>
        </w:rPr>
        <w:t xml:space="preserve">To opt out of Google Analytics tracking, visit: https://tools.google.com/dlpage/gaoptout</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6. DO WE OFFER ARTIFICIAL INTELLIGENCE-BASED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Yes. AI is central to ZedReq's value proposition. We are transparent about how it works and what it means for your data.</w:t>
            </w:r>
          </w:p>
        </w:tc>
      </w:tr>
    </w:tbl>
    <w:p>
      <w:pPr>
        <w:spacing w:after="0" w:before="80"/>
      </w:pPr>
      <w:r>
        <w:t xml:space="preserve"/>
      </w:r>
    </w:p>
    <w:p>
      <w:pPr>
        <w:spacing w:after="80" w:before="80"/>
        <w:jc w:val="left"/>
      </w:pPr>
      <w:r>
        <w:rPr>
          <w:rFonts w:ascii="Arial" w:cs="Arial" w:eastAsia="Arial" w:hAnsi="Arial"/>
          <w:color w:val="111827"/>
          <w:sz w:val="22"/>
          <w:szCs w:val="22"/>
        </w:rPr>
        <w:t xml:space="preserve">ZedReq's core platform features are powered by artificial intelligence, including:</w:t>
      </w:r>
    </w:p>
    <w:p>
      <w:pPr>
        <w:pStyle w:val="ListParagraph"/>
        <w:numPr>
          <w:ilvl w:val="0"/>
          <w:numId w:val="2"/>
        </w:numPr>
        <w:spacing w:after="40" w:before="40"/>
      </w:pPr>
      <w:r>
        <w:rPr>
          <w:rFonts w:ascii="Arial" w:cs="Arial" w:eastAsia="Arial" w:hAnsi="Arial"/>
          <w:color w:val="111827"/>
          <w:sz w:val="22"/>
          <w:szCs w:val="22"/>
        </w:rPr>
        <w:t xml:space="preserve">AI-driven job matching based on your profile and preferences</w:t>
      </w:r>
    </w:p>
    <w:p>
      <w:pPr>
        <w:pStyle w:val="ListParagraph"/>
        <w:numPr>
          <w:ilvl w:val="0"/>
          <w:numId w:val="2"/>
        </w:numPr>
        <w:spacing w:after="40" w:before="40"/>
      </w:pPr>
      <w:r>
        <w:rPr>
          <w:rFonts w:ascii="Arial" w:cs="Arial" w:eastAsia="Arial" w:hAnsi="Arial"/>
          <w:color w:val="111827"/>
          <w:sz w:val="22"/>
          <w:szCs w:val="22"/>
        </w:rPr>
        <w:t xml:space="preserve">Skill gap analysis to identify areas for professional development</w:t>
      </w:r>
    </w:p>
    <w:p>
      <w:pPr>
        <w:pStyle w:val="ListParagraph"/>
        <w:numPr>
          <w:ilvl w:val="0"/>
          <w:numId w:val="2"/>
        </w:numPr>
        <w:spacing w:after="40" w:before="40"/>
      </w:pPr>
      <w:r>
        <w:rPr>
          <w:rFonts w:ascii="Arial" w:cs="Arial" w:eastAsia="Arial" w:hAnsi="Arial"/>
          <w:color w:val="111827"/>
          <w:sz w:val="22"/>
          <w:szCs w:val="22"/>
        </w:rPr>
        <w:t xml:space="preserve">Personalized learning and course recommendations</w:t>
      </w:r>
    </w:p>
    <w:p>
      <w:pPr>
        <w:pStyle w:val="ListParagraph"/>
        <w:numPr>
          <w:ilvl w:val="0"/>
          <w:numId w:val="2"/>
        </w:numPr>
        <w:spacing w:after="40" w:before="40"/>
      </w:pPr>
      <w:r>
        <w:rPr>
          <w:rFonts w:ascii="Arial" w:cs="Arial" w:eastAsia="Arial" w:hAnsi="Arial"/>
          <w:color w:val="111827"/>
          <w:sz w:val="22"/>
          <w:szCs w:val="22"/>
        </w:rPr>
        <w:t xml:space="preserve">Realistic AI-powered mock interviews and feedback</w:t>
      </w:r>
    </w:p>
    <w:p>
      <w:pPr>
        <w:pStyle w:val="ListParagraph"/>
        <w:numPr>
          <w:ilvl w:val="0"/>
          <w:numId w:val="2"/>
        </w:numPr>
        <w:spacing w:after="40" w:before="40"/>
      </w:pPr>
      <w:r>
        <w:rPr>
          <w:rFonts w:ascii="Arial" w:cs="Arial" w:eastAsia="Arial" w:hAnsi="Arial"/>
          <w:color w:val="111827"/>
          <w:sz w:val="22"/>
          <w:szCs w:val="22"/>
        </w:rPr>
        <w:t xml:space="preserve">Natural language processing to understand your career goals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How AI Processes Your Data</w:t>
      </w:r>
    </w:p>
    <w:p>
      <w:pPr>
        <w:spacing w:after="80" w:before="80"/>
        <w:jc w:val="left"/>
      </w:pPr>
      <w:r>
        <w:rPr>
          <w:rFonts w:ascii="Arial" w:cs="Arial" w:eastAsia="Arial" w:hAnsi="Arial"/>
          <w:color w:val="111827"/>
          <w:sz w:val="22"/>
          <w:szCs w:val="22"/>
        </w:rPr>
        <w:t xml:space="preserve">Your inputs (profile data, responses, activity) are processed by AI systems to generate personalized outputs and recommendations. These may involve inferences about your career trajectory, skills, and professional fit.</w:t>
      </w:r>
    </w:p>
    <w:p>
      <w:pPr>
        <w:spacing w:after="0" w:before="80"/>
      </w:pPr>
      <w:r>
        <w:t xml:space="preserve"/>
      </w:r>
    </w:p>
    <w:p>
      <w:pPr>
        <w:pStyle w:val="Heading2"/>
        <w:spacing w:after="80" w:before="240"/>
      </w:pPr>
      <w:r>
        <w:rPr>
          <w:rFonts w:ascii="Arial" w:cs="Arial" w:eastAsia="Arial" w:hAnsi="Arial"/>
          <w:b/>
          <w:bCs/>
          <w:color w:val="111827"/>
          <w:sz w:val="24"/>
          <w:szCs w:val="24"/>
        </w:rPr>
        <w:t xml:space="preserve">Third-Party AI Providers</w:t>
      </w:r>
    </w:p>
    <w:p>
      <w:pPr>
        <w:spacing w:after="80" w:before="80"/>
        <w:jc w:val="left"/>
      </w:pPr>
      <w:r>
        <w:rPr>
          <w:rFonts w:ascii="Arial" w:cs="Arial" w:eastAsia="Arial" w:hAnsi="Arial"/>
          <w:color w:val="111827"/>
          <w:sz w:val="22"/>
          <w:szCs w:val="22"/>
        </w:rPr>
        <w:t xml:space="preserve">We work with third-party AI service providers, including OpenAI. Your data shared with these providers is governed by our agreements with them and this Privacy Policy. We do not permit AI providers to use your personal data for training their general-purpose models without your explicit consent.</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Automated Decision-Making</w:t>
      </w:r>
    </w:p>
    <w:p>
      <w:pPr>
        <w:spacing w:after="80" w:before="80"/>
        <w:jc w:val="left"/>
      </w:pPr>
      <w:r>
        <w:rPr>
          <w:rFonts w:ascii="Arial" w:cs="Arial" w:eastAsia="Arial" w:hAnsi="Arial"/>
          <w:color w:val="111827"/>
          <w:sz w:val="22"/>
          <w:szCs w:val="22"/>
        </w:rPr>
        <w:t xml:space="preserve">Some features (such as job matching scores) involve automated processing that may significantly affect your experience. Where required by law, you have the right to request human review of such decisions. To exercise this right, contact us at zed.req@yahoo.com.</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AI Training Use</w:t>
      </w:r>
    </w:p>
    <w:p>
      <w:pPr>
        <w:spacing w:after="80" w:before="80"/>
        <w:jc w:val="left"/>
      </w:pPr>
      <w:r>
        <w:rPr>
          <w:rFonts w:ascii="Arial" w:cs="Arial" w:eastAsia="Arial" w:hAnsi="Arial"/>
          <w:color w:val="111827"/>
          <w:sz w:val="22"/>
          <w:szCs w:val="22"/>
        </w:rPr>
        <w:t xml:space="preserve">We do not use your personal data to train general AI models. We may use aggregated, anonymized, and de-identified data to improve our platform's AI systems, in a manner that cannot be traced back to you.</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7. HOW DO WE HANDLE YOUR SOCIAL LOGINS?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If you log in via a social media provider, we receive limited profile data from that provider.</w:t>
            </w:r>
          </w:p>
        </w:tc>
      </w:tr>
    </w:tbl>
    <w:p>
      <w:pPr>
        <w:spacing w:after="0" w:before="80"/>
      </w:pPr>
      <w:r>
        <w:t xml:space="preserve"/>
      </w:r>
    </w:p>
    <w:p>
      <w:pPr>
        <w:spacing w:after="80" w:before="80"/>
        <w:jc w:val="left"/>
      </w:pPr>
      <w:r>
        <w:rPr>
          <w:rFonts w:ascii="Arial" w:cs="Arial" w:eastAsia="Arial" w:hAnsi="Arial"/>
          <w:color w:val="111827"/>
          <w:sz w:val="22"/>
          <w:szCs w:val="22"/>
        </w:rPr>
        <w:t xml:space="preserve">When you register or log in using a social media account (e.g., Google, Facebook, or X), we receive certain profile information from that provider, which may include your name, email address, and profile picture. We use this information solely to create and manage your ZedReq account.</w:t>
      </w:r>
    </w:p>
    <w:p>
      <w:pPr>
        <w:spacing w:after="0" w:before="80"/>
      </w:pPr>
      <w:r>
        <w:t xml:space="preserve"/>
      </w:r>
    </w:p>
    <w:p>
      <w:pPr>
        <w:spacing w:after="80" w:before="80"/>
        <w:jc w:val="left"/>
      </w:pPr>
      <w:r>
        <w:rPr>
          <w:rFonts w:ascii="Arial" w:cs="Arial" w:eastAsia="Arial" w:hAnsi="Arial"/>
          <w:color w:val="111827"/>
          <w:sz w:val="22"/>
          <w:szCs w:val="22"/>
        </w:rPr>
        <w:t xml:space="preserve">We do not control how your social media provider uses your data. We recommend reviewing their privacy policies. You can disconnect social logins at any time from your account settings.</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8. HOW LONG DO WE KEEP YOUR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keep your information only as long as necessary to provide our Services or as required by law.</w:t>
            </w:r>
          </w:p>
        </w:tc>
      </w:tr>
    </w:tbl>
    <w:p>
      <w:pPr>
        <w:spacing w:after="0" w:before="80"/>
      </w:pPr>
      <w:r>
        <w:t xml:space="preserve"/>
      </w:r>
    </w:p>
    <w:p>
      <w:pPr>
        <w:spacing w:after="80" w:before="80"/>
        <w:jc w:val="left"/>
      </w:pPr>
      <w:r>
        <w:rPr>
          <w:rFonts w:ascii="Arial" w:cs="Arial" w:eastAsia="Arial" w:hAnsi="Arial"/>
          <w:color w:val="111827"/>
          <w:sz w:val="22"/>
          <w:szCs w:val="22"/>
        </w:rPr>
        <w:t xml:space="preserve">We retain your personal information for as long as your account is active. When you close your account, we will delete or anonymize your personal data within a reasonable period, except where we are required by law to retain it longer (e.g., for tax, fraud prevention, or regulatory compliance purposes).</w:t>
      </w:r>
    </w:p>
    <w:p>
      <w:pPr>
        <w:spacing w:after="0" w:before="80"/>
      </w:pPr>
      <w:r>
        <w:t xml:space="preserve"/>
      </w:r>
    </w:p>
    <w:p>
      <w:pPr>
        <w:spacing w:after="80" w:before="80"/>
        <w:jc w:val="left"/>
      </w:pPr>
      <w:r>
        <w:rPr>
          <w:rFonts w:ascii="Arial" w:cs="Arial" w:eastAsia="Arial" w:hAnsi="Arial"/>
          <w:color w:val="111827"/>
          <w:sz w:val="22"/>
          <w:szCs w:val="22"/>
        </w:rPr>
        <w:t xml:space="preserve">Certain data types are retained for the following durations:</w:t>
      </w:r>
    </w:p>
    <w:p>
      <w:pPr>
        <w:pStyle w:val="ListParagraph"/>
        <w:numPr>
          <w:ilvl w:val="0"/>
          <w:numId w:val="2"/>
        </w:numPr>
        <w:spacing w:after="40" w:before="40"/>
      </w:pPr>
      <w:r>
        <w:rPr>
          <w:rFonts w:ascii="Arial" w:cs="Arial" w:eastAsia="Arial" w:hAnsi="Arial"/>
          <w:color w:val="111827"/>
          <w:sz w:val="22"/>
          <w:szCs w:val="22"/>
        </w:rPr>
        <w:t xml:space="preserve">Usage and activity data — retained for the duration of your account</w:t>
      </w:r>
    </w:p>
    <w:p>
      <w:pPr>
        <w:pStyle w:val="ListParagraph"/>
        <w:numPr>
          <w:ilvl w:val="0"/>
          <w:numId w:val="2"/>
        </w:numPr>
        <w:spacing w:after="40" w:before="40"/>
      </w:pPr>
      <w:r>
        <w:rPr>
          <w:rFonts w:ascii="Arial" w:cs="Arial" w:eastAsia="Arial" w:hAnsi="Arial"/>
          <w:color w:val="111827"/>
          <w:sz w:val="22"/>
          <w:szCs w:val="22"/>
        </w:rPr>
        <w:t xml:space="preserve">Geolocation data — retained for the duration of your account</w:t>
      </w:r>
    </w:p>
    <w:p>
      <w:pPr>
        <w:pStyle w:val="ListParagraph"/>
        <w:numPr>
          <w:ilvl w:val="0"/>
          <w:numId w:val="2"/>
        </w:numPr>
        <w:spacing w:after="40" w:before="40"/>
      </w:pPr>
      <w:r>
        <w:rPr>
          <w:rFonts w:ascii="Arial" w:cs="Arial" w:eastAsia="Arial" w:hAnsi="Arial"/>
          <w:color w:val="111827"/>
          <w:sz w:val="22"/>
          <w:szCs w:val="22"/>
        </w:rPr>
        <w:t xml:space="preserve">Professional and employment data — retained for the duration of your account</w:t>
      </w:r>
    </w:p>
    <w:p>
      <w:pPr>
        <w:pStyle w:val="ListParagraph"/>
        <w:numPr>
          <w:ilvl w:val="0"/>
          <w:numId w:val="2"/>
        </w:numPr>
        <w:spacing w:after="40" w:before="40"/>
      </w:pPr>
      <w:r>
        <w:rPr>
          <w:rFonts w:ascii="Arial" w:cs="Arial" w:eastAsia="Arial" w:hAnsi="Arial"/>
          <w:color w:val="111827"/>
          <w:sz w:val="22"/>
          <w:szCs w:val="22"/>
        </w:rPr>
        <w:t xml:space="preserve">Education and skills data — retained for the duration of your account</w:t>
      </w:r>
    </w:p>
    <w:p>
      <w:pPr>
        <w:pStyle w:val="ListParagraph"/>
        <w:numPr>
          <w:ilvl w:val="0"/>
          <w:numId w:val="2"/>
        </w:numPr>
        <w:spacing w:after="40" w:before="40"/>
      </w:pPr>
      <w:r>
        <w:rPr>
          <w:rFonts w:ascii="Arial" w:cs="Arial" w:eastAsia="Arial" w:hAnsi="Arial"/>
          <w:color w:val="111827"/>
          <w:sz w:val="22"/>
          <w:szCs w:val="22"/>
        </w:rPr>
        <w:t xml:space="preserve">AI-generated career inferences — retained for the duration of your account</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9. HOW DO WE KEEP YOUR INFORMATION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We implement technical and organizational security measures to protect your data.</w:t>
            </w:r>
          </w:p>
        </w:tc>
      </w:tr>
    </w:tbl>
    <w:p>
      <w:pPr>
        <w:spacing w:after="0" w:before="80"/>
      </w:pPr>
      <w:r>
        <w:t xml:space="preserve"/>
      </w:r>
    </w:p>
    <w:p>
      <w:pPr>
        <w:spacing w:after="80" w:before="80"/>
        <w:jc w:val="left"/>
      </w:pPr>
      <w:r>
        <w:rPr>
          <w:rFonts w:ascii="Arial" w:cs="Arial" w:eastAsia="Arial" w:hAnsi="Arial"/>
          <w:color w:val="111827"/>
          <w:sz w:val="22"/>
          <w:szCs w:val="22"/>
        </w:rPr>
        <w:t xml:space="preserve">We use industry-standard security measures including encryption in transit (TLS), access controls, and regular security reviews. However, no method of electronic transmission or storage is 100% secure. We cannot guarantee absolute security against all threats.</w:t>
      </w:r>
    </w:p>
    <w:p>
      <w:pPr>
        <w:spacing w:after="0" w:before="80"/>
      </w:pPr>
      <w:r>
        <w:t xml:space="preserve"/>
      </w:r>
    </w:p>
    <w:p>
      <w:pPr>
        <w:spacing w:after="80" w:before="80"/>
        <w:jc w:val="left"/>
      </w:pPr>
      <w:r>
        <w:rPr>
          <w:rFonts w:ascii="Arial" w:cs="Arial" w:eastAsia="Arial" w:hAnsi="Arial"/>
          <w:color w:val="111827"/>
          <w:sz w:val="22"/>
          <w:szCs w:val="22"/>
        </w:rPr>
        <w:t xml:space="preserve">In the event of a data breach that is likely to result in a high risk to your rights and freedoms, we will notify you and relevant authorities as required by applicable law, typically within 72 hours of becoming aware of the breach.</w:t>
      </w:r>
    </w:p>
    <w:p>
      <w:pPr>
        <w:spacing w:after="0" w:before="80"/>
      </w:pPr>
      <w:r>
        <w:t xml:space="preserve"/>
      </w:r>
    </w:p>
    <w:p>
      <w:pPr>
        <w:spacing w:after="80" w:before="80"/>
        <w:jc w:val="left"/>
      </w:pPr>
      <w:r>
        <w:rPr>
          <w:rFonts w:ascii="Arial" w:cs="Arial" w:eastAsia="Arial" w:hAnsi="Arial"/>
          <w:color w:val="111827"/>
          <w:sz w:val="22"/>
          <w:szCs w:val="22"/>
        </w:rPr>
        <w:t xml:space="preserve">You are responsible for maintaining the confidentiality of your account credentials and should access our Services from secure environments.</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10. DO WE COLLECT INFORMATION FROM MINORS?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Our Services are not directed to individuals under the age of 18.</w:t>
            </w:r>
          </w:p>
        </w:tc>
      </w:tr>
    </w:tbl>
    <w:p>
      <w:pPr>
        <w:spacing w:after="0" w:before="80"/>
      </w:pPr>
      <w:r>
        <w:t xml:space="preserve"/>
      </w:r>
    </w:p>
    <w:p>
      <w:pPr>
        <w:spacing w:after="80" w:before="80"/>
        <w:jc w:val="left"/>
      </w:pPr>
      <w:r>
        <w:rPr>
          <w:rFonts w:ascii="Arial" w:cs="Arial" w:eastAsia="Arial" w:hAnsi="Arial"/>
          <w:color w:val="111827"/>
          <w:sz w:val="22"/>
          <w:szCs w:val="22"/>
        </w:rPr>
        <w:t xml:space="preserve">We do not knowingly collect, solicit, or market to children under 18 years of age. By using our Services, you represent that you are at least 18 years old. If we discover that we have collected personal data from a minor, we will promptly delete it. To report such a case, contact us at zed.req@yahoo.com.</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11. WHAT ARE YOUR PRIVACY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Depending on where you live, you may have significant rights over your personal information.</w:t>
            </w:r>
          </w:p>
        </w:tc>
      </w:tr>
    </w:tbl>
    <w:p>
      <w:pPr>
        <w:spacing w:after="0" w:before="80"/>
      </w:pPr>
      <w:r>
        <w:t xml:space="preserve"/>
      </w:r>
    </w:p>
    <w:p>
      <w:pPr>
        <w:spacing w:after="80" w:before="80"/>
        <w:jc w:val="left"/>
      </w:pPr>
      <w:r>
        <w:rPr>
          <w:rFonts w:ascii="Arial" w:cs="Arial" w:eastAsia="Arial" w:hAnsi="Arial"/>
          <w:color w:val="111827"/>
          <w:sz w:val="22"/>
          <w:szCs w:val="22"/>
        </w:rPr>
        <w:t xml:space="preserve">Depending on your jurisdiction, you may have the following rights:</w:t>
      </w:r>
    </w:p>
    <w:p>
      <w:pPr>
        <w:pStyle w:val="ListParagraph"/>
        <w:numPr>
          <w:ilvl w:val="0"/>
          <w:numId w:val="2"/>
        </w:numPr>
        <w:spacing w:after="40" w:before="40"/>
      </w:pPr>
      <w:r>
        <w:rPr>
          <w:rFonts w:ascii="Arial" w:cs="Arial" w:eastAsia="Arial" w:hAnsi="Arial"/>
          <w:color w:val="111827"/>
          <w:sz w:val="22"/>
          <w:szCs w:val="22"/>
        </w:rPr>
        <w:t xml:space="preserve">Right to access — obtain a copy of the personal information we hold about you</w:t>
      </w:r>
    </w:p>
    <w:p>
      <w:pPr>
        <w:pStyle w:val="ListParagraph"/>
        <w:numPr>
          <w:ilvl w:val="0"/>
          <w:numId w:val="2"/>
        </w:numPr>
        <w:spacing w:after="40" w:before="40"/>
      </w:pPr>
      <w:r>
        <w:rPr>
          <w:rFonts w:ascii="Arial" w:cs="Arial" w:eastAsia="Arial" w:hAnsi="Arial"/>
          <w:color w:val="111827"/>
          <w:sz w:val="22"/>
          <w:szCs w:val="22"/>
        </w:rPr>
        <w:t xml:space="preserve">Right to rectification — correct inaccurate or incomplete personal information</w:t>
      </w:r>
    </w:p>
    <w:p>
      <w:pPr>
        <w:pStyle w:val="ListParagraph"/>
        <w:numPr>
          <w:ilvl w:val="0"/>
          <w:numId w:val="2"/>
        </w:numPr>
        <w:spacing w:after="40" w:before="40"/>
      </w:pPr>
      <w:r>
        <w:rPr>
          <w:rFonts w:ascii="Arial" w:cs="Arial" w:eastAsia="Arial" w:hAnsi="Arial"/>
          <w:color w:val="111827"/>
          <w:sz w:val="22"/>
          <w:szCs w:val="22"/>
        </w:rPr>
        <w:t xml:space="preserve">Right to erasure — request deletion of your personal information ("right to be forgotten")</w:t>
      </w:r>
    </w:p>
    <w:p>
      <w:pPr>
        <w:pStyle w:val="ListParagraph"/>
        <w:numPr>
          <w:ilvl w:val="0"/>
          <w:numId w:val="2"/>
        </w:numPr>
        <w:spacing w:after="40" w:before="40"/>
      </w:pPr>
      <w:r>
        <w:rPr>
          <w:rFonts w:ascii="Arial" w:cs="Arial" w:eastAsia="Arial" w:hAnsi="Arial"/>
          <w:color w:val="111827"/>
          <w:sz w:val="22"/>
          <w:szCs w:val="22"/>
        </w:rPr>
        <w:t xml:space="preserve">Right to restriction — limit how we process your information</w:t>
      </w:r>
    </w:p>
    <w:p>
      <w:pPr>
        <w:pStyle w:val="ListParagraph"/>
        <w:numPr>
          <w:ilvl w:val="0"/>
          <w:numId w:val="2"/>
        </w:numPr>
        <w:spacing w:after="40" w:before="40"/>
      </w:pPr>
      <w:r>
        <w:rPr>
          <w:rFonts w:ascii="Arial" w:cs="Arial" w:eastAsia="Arial" w:hAnsi="Arial"/>
          <w:color w:val="111827"/>
          <w:sz w:val="22"/>
          <w:szCs w:val="22"/>
        </w:rPr>
        <w:t xml:space="preserve">Right to data portability — receive your data in a structured, machine-readable format</w:t>
      </w:r>
    </w:p>
    <w:p>
      <w:pPr>
        <w:pStyle w:val="ListParagraph"/>
        <w:numPr>
          <w:ilvl w:val="0"/>
          <w:numId w:val="2"/>
        </w:numPr>
        <w:spacing w:after="40" w:before="40"/>
      </w:pPr>
      <w:r>
        <w:rPr>
          <w:rFonts w:ascii="Arial" w:cs="Arial" w:eastAsia="Arial" w:hAnsi="Arial"/>
          <w:color w:val="111827"/>
          <w:sz w:val="22"/>
          <w:szCs w:val="22"/>
        </w:rPr>
        <w:t xml:space="preserve">Right to object — object to processing based on legitimate interests</w:t>
      </w:r>
    </w:p>
    <w:p>
      <w:pPr>
        <w:pStyle w:val="ListParagraph"/>
        <w:numPr>
          <w:ilvl w:val="0"/>
          <w:numId w:val="2"/>
        </w:numPr>
        <w:spacing w:after="40" w:before="40"/>
      </w:pPr>
      <w:r>
        <w:rPr>
          <w:rFonts w:ascii="Arial" w:cs="Arial" w:eastAsia="Arial" w:hAnsi="Arial"/>
          <w:color w:val="111827"/>
          <w:sz w:val="22"/>
          <w:szCs w:val="22"/>
        </w:rPr>
        <w:t xml:space="preserve">Right to withdraw consent — where processing is based on consent, withdraw it at any time</w:t>
      </w:r>
    </w:p>
    <w:p>
      <w:pPr>
        <w:pStyle w:val="ListParagraph"/>
        <w:numPr>
          <w:ilvl w:val="0"/>
          <w:numId w:val="2"/>
        </w:numPr>
        <w:spacing w:after="40" w:before="40"/>
      </w:pPr>
      <w:r>
        <w:rPr>
          <w:rFonts w:ascii="Arial" w:cs="Arial" w:eastAsia="Arial" w:hAnsi="Arial"/>
          <w:color w:val="111827"/>
          <w:sz w:val="22"/>
          <w:szCs w:val="22"/>
        </w:rPr>
        <w:t xml:space="preserve">Right to human review — request human review of significant automated decisions affecting you</w:t>
      </w:r>
    </w:p>
    <w:p>
      <w:pPr>
        <w:pStyle w:val="ListParagraph"/>
        <w:numPr>
          <w:ilvl w:val="0"/>
          <w:numId w:val="2"/>
        </w:numPr>
        <w:spacing w:after="40" w:before="40"/>
      </w:pPr>
      <w:r>
        <w:rPr>
          <w:rFonts w:ascii="Arial" w:cs="Arial" w:eastAsia="Arial" w:hAnsi="Arial"/>
          <w:color w:val="111827"/>
          <w:sz w:val="22"/>
          <w:szCs w:val="22"/>
        </w:rPr>
        <w:t xml:space="preserve">Right to non-discrimination — we will not discriminate against you for exercising your rights</w:t>
      </w:r>
    </w:p>
    <w:p>
      <w:pPr>
        <w:spacing w:after="0" w:before="80"/>
      </w:pPr>
      <w:r>
        <w:t xml:space="preserve"/>
      </w:r>
    </w:p>
    <w:p>
      <w:pPr>
        <w:spacing w:after="80" w:before="80"/>
        <w:jc w:val="left"/>
      </w:pPr>
      <w:r>
        <w:rPr>
          <w:rFonts w:ascii="Arial" w:cs="Arial" w:eastAsia="Arial" w:hAnsi="Arial"/>
          <w:color w:val="111827"/>
          <w:sz w:val="22"/>
          <w:szCs w:val="22"/>
        </w:rPr>
        <w:t xml:space="preserve">To exercise any of these rights, visit https://zedreq.com/settings or email us at zed.req@yahoo.com. We will respond within the timeframe required by applicable law (typically 30 days).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Public Profile Visibility</w:t>
      </w:r>
    </w:p>
    <w:p>
      <w:pPr>
        <w:spacing w:after="80" w:before="80"/>
        <w:jc w:val="left"/>
      </w:pPr>
      <w:r>
        <w:rPr>
          <w:rFonts w:ascii="Arial" w:cs="Arial" w:eastAsia="Arial" w:hAnsi="Arial"/>
          <w:color w:val="111827"/>
          <w:sz w:val="22"/>
          <w:szCs w:val="22"/>
        </w:rPr>
        <w:t xml:space="preserve">Information you choose to include in your ZedReq profile may be visible to other registered users of the platform. Depending on your privacy settings, certain profile elements may also be publicly accessible. You can control your visibility settings at https://zedreq.com/settings.</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Account Termination</w:t>
      </w:r>
    </w:p>
    <w:p>
      <w:pPr>
        <w:spacing w:after="80" w:before="80"/>
        <w:jc w:val="left"/>
      </w:pPr>
      <w:r>
        <w:rPr>
          <w:rFonts w:ascii="Arial" w:cs="Arial" w:eastAsia="Arial" w:hAnsi="Arial"/>
          <w:color w:val="111827"/>
          <w:sz w:val="22"/>
          <w:szCs w:val="22"/>
        </w:rPr>
        <w:t xml:space="preserve">You may close your account at any time via your account settings. Upon closure, we will deactivate your account and delete or anonymize your personal data, subject to any legal retention obligations.</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12. CONTROLS FOR DO-NOT-TRACK FEATURES</w:t>
      </w:r>
    </w:p>
    <w:p>
      <w:pPr>
        <w:spacing w:after="80" w:before="80"/>
        <w:jc w:val="left"/>
      </w:pPr>
      <w:r>
        <w:rPr>
          <w:rFonts w:ascii="Arial" w:cs="Arial" w:eastAsia="Arial" w:hAnsi="Arial"/>
          <w:color w:val="111827"/>
          <w:sz w:val="22"/>
          <w:szCs w:val="22"/>
        </w:rPr>
        <w:t xml:space="preserve">Most web browsers and some mobile operating systems include a Do-Not-Track ("DNT") signal. Because no uniform standard for recognizing DNT signals currently exists, we do not respond to DNT signals at this time. If a recognized standard is adopted in the future, we will update this policy accordingly.</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13. DO UNITED STATES RESIDENTS HAVE SPECIFIC PRIVACY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b/>
                <w:bCs/>
                <w:i/>
                <w:iCs/>
                <w:color w:val="2563EB"/>
                <w:sz w:val="20"/>
                <w:szCs w:val="20"/>
              </w:rPr>
              <w:t xml:space="preserve">In Short: </w:t>
            </w:r>
            <w:r>
              <w:rPr>
                <w:rFonts w:ascii="Arial" w:cs="Arial" w:eastAsia="Arial" w:hAnsi="Arial"/>
                <w:i/>
                <w:iCs/>
                <w:color w:val="374151"/>
                <w:sz w:val="20"/>
                <w:szCs w:val="20"/>
              </w:rPr>
              <w:t xml:space="preserve">If you reside in California, Colorado, Connecticut, Virginia, or other applicable US states, you have specific rights over your personal information.</w:t>
            </w:r>
          </w:p>
        </w:tc>
      </w:tr>
    </w:tbl>
    <w:p>
      <w:pPr>
        <w:spacing w:after="0" w:before="80"/>
      </w:pPr>
      <w:r>
        <w:t xml:space="preserve"/>
      </w:r>
    </w:p>
    <w:p>
      <w:pPr>
        <w:spacing w:after="80" w:before="80"/>
        <w:jc w:val="left"/>
      </w:pPr>
      <w:r>
        <w:rPr>
          <w:rFonts w:ascii="Arial" w:cs="Arial" w:eastAsia="Arial" w:hAnsi="Arial"/>
          <w:color w:val="111827"/>
          <w:sz w:val="22"/>
          <w:szCs w:val="22"/>
        </w:rPr>
        <w:t xml:space="preserve">The table below summarizes the categories of personal information we collect. For a full description, see Section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7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18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r>
              <w:rPr>
                <w:rFonts w:ascii="Arial" w:cs="Arial" w:eastAsia="Arial" w:hAnsi="Arial"/>
                <w:b/>
                <w:bCs/>
                <w:color w:val="FFFFFF"/>
                <w:sz w:val="18"/>
                <w:szCs w:val="18"/>
              </w:rPr>
              <w:t xml:space="preserve">Collected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A. Identifiers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Real name, email address, username, IP address, account name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 Personal information (CA Records statute)</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Name, contact info, employment history, financial information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NO</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C. Protected classification characteristics</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Gender, age, race, national origin, marital status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18"/>
                <w:szCs w:val="18"/>
              </w:rPr>
              <w:t xml:space="preserve">NO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 Commercial information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Transaction and purchase history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NO</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E. Biometric information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Fingerprints, voiceprints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18"/>
                <w:szCs w:val="18"/>
              </w:rPr>
              <w:t xml:space="preserve">NO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 Internet / network activity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Browsing history, search history, interaction data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G. Geolocation data</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Device location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 Audio, electronic, sensory information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Images and audio/video recordings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NO</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I. Professional or employment-related information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Job title, work history, professional qualifications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J. Education information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Education history, skills, certifications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K. Inferences from personal information</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18"/>
                <w:szCs w:val="18"/>
              </w:rPr>
              <w:t xml:space="preserve">Career interests, skill gaps, job match profiles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6A34A"/>
                <w:sz w:val="18"/>
                <w:szCs w:val="18"/>
              </w:rPr>
              <w:t xml:space="preserve">YES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 Sensitive personal information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NO</w:t>
            </w:r>
          </w:p>
        </w:tc>
      </w:tr>
    </w:tbl>
    <w:p>
      <w:pPr>
        <w:spacing w:after="0" w:before="120"/>
      </w:pPr>
      <w:r>
        <w:t xml:space="preserve"/>
      </w:r>
    </w:p>
    <w:p>
      <w:pPr>
        <w:spacing w:after="80" w:before="80"/>
        <w:jc w:val="left"/>
      </w:pPr>
      <w:r>
        <w:rPr>
          <w:rFonts w:ascii="Arial" w:cs="Arial" w:eastAsia="Arial" w:hAnsi="Arial"/>
          <w:color w:val="111827"/>
          <w:sz w:val="22"/>
          <w:szCs w:val="22"/>
        </w:rPr>
        <w:t xml:space="preserve">We use and retain the above collected data for as long as the user maintains an active account with us, unless a shorter period is required by law.</w:t>
      </w:r>
    </w:p>
    <w:p>
      <w:pPr>
        <w:spacing w:after="0" w:before="80"/>
      </w:pPr>
      <w:r>
        <w:t xml:space="preserve"/>
      </w:r>
    </w:p>
    <w:p>
      <w:pPr>
        <w:pStyle w:val="Heading2"/>
        <w:spacing w:after="80" w:before="240"/>
      </w:pPr>
      <w:r>
        <w:rPr>
          <w:rFonts w:ascii="Arial" w:cs="Arial" w:eastAsia="Arial" w:hAnsi="Arial"/>
          <w:b/>
          <w:bCs/>
          <w:color w:val="111827"/>
          <w:sz w:val="24"/>
          <w:szCs w:val="24"/>
        </w:rPr>
        <w:t xml:space="preserve">Your US State Rights</w:t>
      </w:r>
    </w:p>
    <w:p>
      <w:pPr>
        <w:spacing w:after="80" w:before="80"/>
        <w:jc w:val="left"/>
      </w:pPr>
      <w:r>
        <w:rPr>
          <w:rFonts w:ascii="Arial" w:cs="Arial" w:eastAsia="Arial" w:hAnsi="Arial"/>
          <w:color w:val="111827"/>
          <w:sz w:val="22"/>
          <w:szCs w:val="22"/>
        </w:rPr>
        <w:t xml:space="preserve">Depending on your state of residence, you may have rights to:</w:t>
      </w:r>
    </w:p>
    <w:p>
      <w:pPr>
        <w:pStyle w:val="ListParagraph"/>
        <w:numPr>
          <w:ilvl w:val="0"/>
          <w:numId w:val="2"/>
        </w:numPr>
        <w:spacing w:after="40" w:before="40"/>
      </w:pPr>
      <w:r>
        <w:rPr>
          <w:rFonts w:ascii="Arial" w:cs="Arial" w:eastAsia="Arial" w:hAnsi="Arial"/>
          <w:color w:val="111827"/>
          <w:sz w:val="22"/>
          <w:szCs w:val="22"/>
        </w:rPr>
        <w:t xml:space="preserve">Know whether we are processing your personal data</w:t>
      </w:r>
    </w:p>
    <w:p>
      <w:pPr>
        <w:pStyle w:val="ListParagraph"/>
        <w:numPr>
          <w:ilvl w:val="0"/>
          <w:numId w:val="2"/>
        </w:numPr>
        <w:spacing w:after="40" w:before="40"/>
      </w:pPr>
      <w:r>
        <w:rPr>
          <w:rFonts w:ascii="Arial" w:cs="Arial" w:eastAsia="Arial" w:hAnsi="Arial"/>
          <w:color w:val="111827"/>
          <w:sz w:val="22"/>
          <w:szCs w:val="22"/>
        </w:rPr>
        <w:t xml:space="preserve">Access your personal data</w:t>
      </w:r>
    </w:p>
    <w:p>
      <w:pPr>
        <w:pStyle w:val="ListParagraph"/>
        <w:numPr>
          <w:ilvl w:val="0"/>
          <w:numId w:val="2"/>
        </w:numPr>
        <w:spacing w:after="40" w:before="40"/>
      </w:pPr>
      <w:r>
        <w:rPr>
          <w:rFonts w:ascii="Arial" w:cs="Arial" w:eastAsia="Arial" w:hAnsi="Arial"/>
          <w:color w:val="111827"/>
          <w:sz w:val="22"/>
          <w:szCs w:val="22"/>
        </w:rPr>
        <w:t xml:space="preserve">Correct inaccuracies in your personal data</w:t>
      </w:r>
    </w:p>
    <w:p>
      <w:pPr>
        <w:pStyle w:val="ListParagraph"/>
        <w:numPr>
          <w:ilvl w:val="0"/>
          <w:numId w:val="2"/>
        </w:numPr>
        <w:spacing w:after="40" w:before="40"/>
      </w:pPr>
      <w:r>
        <w:rPr>
          <w:rFonts w:ascii="Arial" w:cs="Arial" w:eastAsia="Arial" w:hAnsi="Arial"/>
          <w:color w:val="111827"/>
          <w:sz w:val="22"/>
          <w:szCs w:val="22"/>
        </w:rPr>
        <w:t xml:space="preserve">Delete your personal data</w:t>
      </w:r>
    </w:p>
    <w:p>
      <w:pPr>
        <w:pStyle w:val="ListParagraph"/>
        <w:numPr>
          <w:ilvl w:val="0"/>
          <w:numId w:val="2"/>
        </w:numPr>
        <w:spacing w:after="40" w:before="40"/>
      </w:pPr>
      <w:r>
        <w:rPr>
          <w:rFonts w:ascii="Arial" w:cs="Arial" w:eastAsia="Arial" w:hAnsi="Arial"/>
          <w:color w:val="111827"/>
          <w:sz w:val="22"/>
          <w:szCs w:val="22"/>
        </w:rPr>
        <w:t xml:space="preserve">Obtain a portable copy of your personal data</w:t>
      </w:r>
    </w:p>
    <w:p>
      <w:pPr>
        <w:pStyle w:val="ListParagraph"/>
        <w:numPr>
          <w:ilvl w:val="0"/>
          <w:numId w:val="2"/>
        </w:numPr>
        <w:spacing w:after="40" w:before="40"/>
      </w:pPr>
      <w:r>
        <w:rPr>
          <w:rFonts w:ascii="Arial" w:cs="Arial" w:eastAsia="Arial" w:hAnsi="Arial"/>
          <w:color w:val="111827"/>
          <w:sz w:val="22"/>
          <w:szCs w:val="22"/>
        </w:rPr>
        <w:t xml:space="preserve">Opt out of targeted advertising, sale of personal data, or profiling with significant effects</w:t>
      </w:r>
    </w:p>
    <w:p>
      <w:pPr>
        <w:pStyle w:val="ListParagraph"/>
        <w:numPr>
          <w:ilvl w:val="0"/>
          <w:numId w:val="2"/>
        </w:numPr>
        <w:spacing w:after="40" w:before="40"/>
      </w:pPr>
      <w:r>
        <w:rPr>
          <w:rFonts w:ascii="Arial" w:cs="Arial" w:eastAsia="Arial" w:hAnsi="Arial"/>
          <w:color w:val="111827"/>
          <w:sz w:val="22"/>
          <w:szCs w:val="22"/>
        </w:rPr>
        <w:t xml:space="preserve">Non-discrimination for exercising your rights</w:t>
      </w:r>
    </w:p>
    <w:p>
      <w:pPr>
        <w:spacing w:after="0" w:before="80"/>
      </w:pPr>
      <w:r>
        <w:t xml:space="preserve"/>
      </w:r>
    </w:p>
    <w:p>
      <w:pPr>
        <w:spacing w:after="80" w:before="80"/>
        <w:jc w:val="left"/>
      </w:pPr>
      <w:r>
        <w:rPr>
          <w:rFonts w:ascii="Arial" w:cs="Arial" w:eastAsia="Arial" w:hAnsi="Arial"/>
          <w:color w:val="111827"/>
          <w:sz w:val="22"/>
          <w:szCs w:val="22"/>
        </w:rPr>
        <w:t xml:space="preserve">To exercise these rights, visit https://zedreq.com/settings or email zed.req@yahoo.com. You may also designate an authorized agent to submit requests on your behalf (proof of authorization required).</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Appeals</w:t>
      </w:r>
    </w:p>
    <w:p>
      <w:pPr>
        <w:spacing w:after="80" w:before="80"/>
        <w:jc w:val="left"/>
      </w:pPr>
      <w:r>
        <w:rPr>
          <w:rFonts w:ascii="Arial" w:cs="Arial" w:eastAsia="Arial" w:hAnsi="Arial"/>
          <w:color w:val="111827"/>
          <w:sz w:val="22"/>
          <w:szCs w:val="22"/>
        </w:rPr>
        <w:t xml:space="preserve">If we decline your request, you may appeal by emailing zed.req@yahoo.com with the subject line "Privacy Rights Appeal." We will respond in writing. If your appeal is denied, you may contact your state attorney general.</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14. DO OTHER REGIONS HAVE SPECIFIC PRIVACY RIGHTS?</w:t>
      </w:r>
    </w:p>
    <w:p>
      <w:pPr>
        <w:pStyle w:val="Heading2"/>
        <w:spacing w:after="80" w:before="240"/>
      </w:pPr>
      <w:r>
        <w:rPr>
          <w:rFonts w:ascii="Arial" w:cs="Arial" w:eastAsia="Arial" w:hAnsi="Arial"/>
          <w:b/>
          <w:bCs/>
          <w:color w:val="111827"/>
          <w:sz w:val="24"/>
          <w:szCs w:val="24"/>
        </w:rPr>
        <w:t xml:space="preserve">European Economic Area (EEA), United Kingdom, and Switzerland</w:t>
      </w:r>
    </w:p>
    <w:p>
      <w:pPr>
        <w:spacing w:after="80" w:before="80"/>
        <w:jc w:val="left"/>
      </w:pPr>
      <w:r>
        <w:rPr>
          <w:rFonts w:ascii="Arial" w:cs="Arial" w:eastAsia="Arial" w:hAnsi="Arial"/>
          <w:color w:val="111827"/>
          <w:sz w:val="22"/>
          <w:szCs w:val="22"/>
        </w:rPr>
        <w:t xml:space="preserve">We process your data in compliance with the GDPR and UK GDPR. You have the rights described in Section 11. If you believe we are processing your data unlawfully, you may lodge a complaint with your national data protection authority (EU) or the Information Commissioner's Office (UK).</w:t>
      </w:r>
    </w:p>
    <w:p>
      <w:pPr>
        <w:spacing w:after="0" w:before="80"/>
      </w:pPr>
      <w:r>
        <w:t xml:space="preserve"/>
      </w:r>
    </w:p>
    <w:p>
      <w:pPr>
        <w:pStyle w:val="Heading2"/>
        <w:spacing w:after="80" w:before="240"/>
      </w:pPr>
      <w:r>
        <w:rPr>
          <w:rFonts w:ascii="Arial" w:cs="Arial" w:eastAsia="Arial" w:hAnsi="Arial"/>
          <w:b/>
          <w:bCs/>
          <w:color w:val="111827"/>
          <w:sz w:val="24"/>
          <w:szCs w:val="24"/>
        </w:rPr>
        <w:t xml:space="preserve">Australia and New Zealand</w:t>
      </w:r>
    </w:p>
    <w:p>
      <w:pPr>
        <w:spacing w:after="80" w:before="80"/>
        <w:jc w:val="left"/>
      </w:pPr>
      <w:r>
        <w:rPr>
          <w:rFonts w:ascii="Arial" w:cs="Arial" w:eastAsia="Arial" w:hAnsi="Arial"/>
          <w:color w:val="111827"/>
          <w:sz w:val="22"/>
          <w:szCs w:val="22"/>
        </w:rPr>
        <w:t xml:space="preserve">We comply with Australia's Privacy Act 1988 and New Zealand's Privacy Act 2020. You may request access to or correction of your personal information at any time. Complaints about Australian Privacy Principles violations may be lodged with the Office of the Australian Information Commissioner. Complaints about New Zealand Privacy Principles may be lodged with the Office of the New Zealand Privacy Commissioner.</w:t>
      </w:r>
    </w:p>
    <w:p>
      <w:pPr>
        <w:spacing w:after="0" w:before="80"/>
      </w:pPr>
      <w:r>
        <w:t xml:space="preserve"/>
      </w:r>
    </w:p>
    <w:p>
      <w:pPr>
        <w:pStyle w:val="Heading2"/>
        <w:spacing w:after="80" w:before="240"/>
      </w:pPr>
      <w:r>
        <w:rPr>
          <w:rFonts w:ascii="Arial" w:cs="Arial" w:eastAsia="Arial" w:hAnsi="Arial"/>
          <w:b/>
          <w:bCs/>
          <w:color w:val="111827"/>
          <w:sz w:val="24"/>
          <w:szCs w:val="24"/>
        </w:rPr>
        <w:t xml:space="preserve">Republic of South Africa</w:t>
      </w:r>
    </w:p>
    <w:p>
      <w:pPr>
        <w:spacing w:after="80" w:before="80"/>
        <w:jc w:val="left"/>
      </w:pPr>
      <w:r>
        <w:rPr>
          <w:rFonts w:ascii="Arial" w:cs="Arial" w:eastAsia="Arial" w:hAnsi="Arial"/>
          <w:color w:val="111827"/>
          <w:sz w:val="22"/>
          <w:szCs w:val="22"/>
        </w:rPr>
        <w:t xml:space="preserve">We comply with the Protection of Personal Information Act (POPIA). You may request access to or correction of your data. Unresolved complaints may be directed to:</w:t>
      </w:r>
    </w:p>
    <w:p>
      <w:pPr>
        <w:pStyle w:val="ListParagraph"/>
        <w:numPr>
          <w:ilvl w:val="0"/>
          <w:numId w:val="2"/>
        </w:numPr>
        <w:spacing w:after="40" w:before="40"/>
      </w:pPr>
      <w:r>
        <w:rPr>
          <w:rFonts w:ascii="Arial" w:cs="Arial" w:eastAsia="Arial" w:hAnsi="Arial"/>
          <w:color w:val="111827"/>
          <w:sz w:val="22"/>
          <w:szCs w:val="22"/>
        </w:rPr>
        <w:t xml:space="preserve">The Information Regulator — General: enquiries@inforegulator.org.za</w:t>
      </w:r>
    </w:p>
    <w:p>
      <w:pPr>
        <w:pStyle w:val="ListParagraph"/>
        <w:numPr>
          <w:ilvl w:val="0"/>
          <w:numId w:val="2"/>
        </w:numPr>
        <w:spacing w:after="40" w:before="40"/>
      </w:pPr>
      <w:r>
        <w:rPr>
          <w:rFonts w:ascii="Arial" w:cs="Arial" w:eastAsia="Arial" w:hAnsi="Arial"/>
          <w:color w:val="111827"/>
          <w:sz w:val="22"/>
          <w:szCs w:val="22"/>
        </w:rPr>
        <w:t xml:space="preserve">POPIA Complaints: POPIAComplaints@inforegulator.org.za</w:t>
      </w:r>
    </w:p>
    <w:p>
      <w:pPr>
        <w:spacing w:after="0" w:before="80"/>
      </w:pPr>
      <w:r>
        <w:t xml:space="preserve"/>
      </w:r>
    </w:p>
    <w:p>
      <w:pPr>
        <w:pStyle w:val="Heading2"/>
        <w:spacing w:after="80" w:before="240"/>
      </w:pPr>
      <w:r>
        <w:rPr>
          <w:rFonts w:ascii="Arial" w:cs="Arial" w:eastAsia="Arial" w:hAnsi="Arial"/>
          <w:b/>
          <w:bCs/>
          <w:color w:val="111827"/>
          <w:sz w:val="24"/>
          <w:szCs w:val="24"/>
        </w:rPr>
        <w:t xml:space="preserve">Pakistan and Other Regions</w:t>
      </w:r>
    </w:p>
    <w:p>
      <w:pPr>
        <w:spacing w:after="80" w:before="80"/>
        <w:jc w:val="left"/>
      </w:pPr>
      <w:r>
        <w:rPr>
          <w:rFonts w:ascii="Arial" w:cs="Arial" w:eastAsia="Arial" w:hAnsi="Arial"/>
          <w:color w:val="111827"/>
          <w:sz w:val="22"/>
          <w:szCs w:val="22"/>
        </w:rPr>
        <w:t xml:space="preserve">We respect the privacy of all users regardless of location and apply reasonable data protection standards globally. Where regional laws impose additional requirements, we comply accordingly.</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15. DO WE MAKE UPDATES TO THIS NOTICE?</w:t>
      </w:r>
    </w:p>
    <w:p>
      <w:pPr>
        <w:spacing w:after="80" w:before="80"/>
        <w:jc w:val="left"/>
      </w:pPr>
      <w:r>
        <w:rPr>
          <w:rFonts w:ascii="Arial" w:cs="Arial" w:eastAsia="Arial" w:hAnsi="Arial"/>
          <w:color w:val="111827"/>
          <w:sz w:val="22"/>
          <w:szCs w:val="22"/>
        </w:rPr>
        <w:t xml:space="preserve">Yes. We may update this Privacy Policy from time to time to reflect changes in our practices, technology, legal requirements, or other factors. The updated version will be indicated by a revised "Last Updated" date at the top of this document. For material changes, we will notify you via email or a prominent notice on our platform. We encourage you to review this policy periodically.</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16. HOW CAN YOU CONTACT US ABOUT THIS NOTICE?</w:t>
      </w:r>
    </w:p>
    <w:p>
      <w:pPr>
        <w:spacing w:after="80" w:before="80"/>
        <w:jc w:val="left"/>
      </w:pPr>
      <w:r>
        <w:rPr>
          <w:rFonts w:ascii="Arial" w:cs="Arial" w:eastAsia="Arial" w:hAnsi="Arial"/>
          <w:color w:val="111827"/>
          <w:sz w:val="22"/>
          <w:szCs w:val="22"/>
        </w:rPr>
        <w:t xml:space="preserve">If you have questions, concerns, or requests regarding this Privacy Policy or our data practices, please contact us:</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Email: zed.req@yahoo.com</w:t>
      </w:r>
    </w:p>
    <w:p>
      <w:pPr>
        <w:pStyle w:val="ListParagraph"/>
        <w:numPr>
          <w:ilvl w:val="0"/>
          <w:numId w:val="2"/>
        </w:numPr>
        <w:spacing w:after="40" w:before="40"/>
      </w:pPr>
      <w:r>
        <w:rPr>
          <w:rFonts w:ascii="Arial" w:cs="Arial" w:eastAsia="Arial" w:hAnsi="Arial"/>
          <w:color w:val="111827"/>
          <w:sz w:val="22"/>
          <w:szCs w:val="22"/>
        </w:rPr>
        <w:t xml:space="preserve">Platform: https://zedreq.com/settings</w:t>
      </w:r>
    </w:p>
    <w:p>
      <w:pPr>
        <w:pStyle w:val="ListParagraph"/>
        <w:numPr>
          <w:ilvl w:val="0"/>
          <w:numId w:val="2"/>
        </w:numPr>
        <w:spacing w:after="40" w:before="40"/>
      </w:pPr>
      <w:r>
        <w:rPr>
          <w:rFonts w:ascii="Arial" w:cs="Arial" w:eastAsia="Arial" w:hAnsi="Arial"/>
          <w:color w:val="111827"/>
          <w:sz w:val="22"/>
          <w:szCs w:val="22"/>
        </w:rPr>
        <w:t xml:space="preserve">Website: https://zedreq.com</w:t>
      </w:r>
    </w:p>
    <w:p>
      <w:pPr>
        <w:spacing w:after="0" w:before="80"/>
      </w:pPr>
      <w:r>
        <w:t xml:space="preserve"/>
      </w:r>
    </w:p>
    <w:p>
      <w:pPr>
        <w:spacing w:after="80" w:before="80"/>
        <w:jc w:val="left"/>
      </w:pPr>
      <w:r>
        <w:rPr>
          <w:rFonts w:ascii="Arial" w:cs="Arial" w:eastAsia="Arial" w:hAnsi="Arial"/>
          <w:color w:val="111827"/>
          <w:sz w:val="22"/>
          <w:szCs w:val="22"/>
        </w:rPr>
        <w:t xml:space="preserve">We aim to respond to all privacy-related inquiries within 30 days.</w:t>
      </w:r>
    </w:p>
    <w:p>
      <w:pPr>
        <w:spacing w:after="0" w:before="200"/>
      </w:pPr>
      <w:r>
        <w:t xml:space="preserve"/>
      </w:r>
    </w:p>
    <w:p>
      <w:pPr>
        <w:pStyle w:val="Heading1"/>
        <w:pBdr>
          <w:bottom w:val="single" w:color="2563EB" w:sz="4" w:space="6"/>
        </w:pBdr>
        <w:spacing w:after="120" w:before="360"/>
      </w:pPr>
      <w:r>
        <w:rPr>
          <w:rFonts w:ascii="Arial" w:cs="Arial" w:eastAsia="Arial" w:hAnsi="Arial"/>
          <w:b/>
          <w:bCs/>
          <w:color w:val="2563EB"/>
          <w:sz w:val="28"/>
          <w:szCs w:val="28"/>
        </w:rPr>
        <w:t xml:space="preserve">17. HOW CAN YOU REVIEW, UPDATE, OR DELETE YOUR DATA?</w:t>
      </w:r>
    </w:p>
    <w:p>
      <w:pPr>
        <w:spacing w:after="80" w:before="80"/>
        <w:jc w:val="left"/>
      </w:pPr>
      <w:r>
        <w:rPr>
          <w:rFonts w:ascii="Arial" w:cs="Arial" w:eastAsia="Arial" w:hAnsi="Arial"/>
          <w:color w:val="111827"/>
          <w:sz w:val="22"/>
          <w:szCs w:val="22"/>
        </w:rPr>
        <w:t xml:space="preserve">You have the right to review, update, correct, or delete the personal information we hold about you. To do so:</w:t>
      </w:r>
    </w:p>
    <w:p>
      <w:pPr>
        <w:pStyle w:val="ListParagraph"/>
        <w:numPr>
          <w:ilvl w:val="0"/>
          <w:numId w:val="2"/>
        </w:numPr>
        <w:spacing w:after="40" w:before="40"/>
      </w:pPr>
      <w:r>
        <w:rPr>
          <w:rFonts w:ascii="Arial" w:cs="Arial" w:eastAsia="Arial" w:hAnsi="Arial"/>
          <w:color w:val="111827"/>
          <w:sz w:val="22"/>
          <w:szCs w:val="22"/>
        </w:rPr>
        <w:t xml:space="preserve">Log in to your account and visit Settings at https://zedreq.com/settings</w:t>
      </w:r>
    </w:p>
    <w:p>
      <w:pPr>
        <w:pStyle w:val="ListParagraph"/>
        <w:numPr>
          <w:ilvl w:val="0"/>
          <w:numId w:val="2"/>
        </w:numPr>
        <w:spacing w:after="40" w:before="40"/>
      </w:pPr>
      <w:r>
        <w:rPr>
          <w:rFonts w:ascii="Arial" w:cs="Arial" w:eastAsia="Arial" w:hAnsi="Arial"/>
          <w:color w:val="111827"/>
          <w:sz w:val="22"/>
          <w:szCs w:val="22"/>
        </w:rPr>
        <w:t xml:space="preserve">Email us directly at zed.req@yahoo.com</w:t>
      </w:r>
    </w:p>
    <w:p>
      <w:pPr>
        <w:spacing w:after="0" w:before="80"/>
      </w:pPr>
      <w:r>
        <w:t xml:space="preserve"/>
      </w:r>
    </w:p>
    <w:p>
      <w:pPr>
        <w:spacing w:after="80" w:before="80"/>
        <w:jc w:val="left"/>
      </w:pPr>
      <w:r>
        <w:rPr>
          <w:rFonts w:ascii="Arial" w:cs="Arial" w:eastAsia="Arial" w:hAnsi="Arial"/>
          <w:color w:val="111827"/>
          <w:sz w:val="22"/>
          <w:szCs w:val="22"/>
        </w:rPr>
        <w:t xml:space="preserve">Upon a verified deletion request, we will remove your data from our active systems within a reasonable period, subject to any applicable legal retention obligations. You may also request a structured export of your personal data (data portability) by contacting us at the above details.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before="120"/>
    </w:pPr>
    <w:r>
      <w:rPr>
        <w:rFonts w:ascii="Arial" w:cs="Arial" w:eastAsia="Arial" w:hAnsi="Arial"/>
        <w:color w:val="6B7280"/>
        <w:sz w:val="18"/>
        <w:szCs w:val="18"/>
      </w:rPr>
      <w:t xml:space="preserve">ZedReq Privacy Policy  |  Last Updated: April 4, 2026  |  </w:t>
    </w:r>
    <w:r>
      <w:rPr>
        <w:rFonts w:ascii="Arial" w:cs="Arial" w:eastAsia="Arial" w:hAnsi="Arial"/>
        <w:color w:val="2563EB"/>
        <w:sz w:val="18"/>
        <w:szCs w:val="18"/>
      </w:rPr>
      <w:t xml:space="preserve">zed.req@yahoo.com</w:t>
    </w:r>
    <w:r>
      <w:rPr>
        <w:rFonts w:ascii="Arial" w:cs="Arial" w:eastAsia="Arial" w:hAnsi="Arial"/>
        <w:color w:val="6B7280"/>
        <w:sz w:val="18"/>
        <w:szCs w:val="18"/>
      </w:rPr>
      <w:t xml:space="preserve">  |  Page </w:t>
    </w:r>
    <w:r>
      <w:rPr>
        <w:rFonts w:ascii="Arial" w:cs="Arial" w:eastAsia="Arial" w:hAnsi="Arial"/>
        <w:color w:val="6B7280"/>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563E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2026-04-05T15:40:48.367Z</dcterms:created>
  <dcterms:modified xsi:type="dcterms:W3CDTF">2026-04-05T15:40:48.368Z</dcterms:modified>
</cp:coreProperties>
</file>

<file path=docProps/custom.xml><?xml version="1.0" encoding="utf-8"?>
<Properties xmlns="http://schemas.openxmlformats.org/officeDocument/2006/custom-properties" xmlns:vt="http://schemas.openxmlformats.org/officeDocument/2006/docPropsVTypes"/>
</file>