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D78" w:rsidRDefault="0087705D">
      <w:pPr>
        <w:spacing w:before="80" w:line="275" w:lineRule="exact"/>
        <w:ind w:left="4250" w:right="4284"/>
        <w:jc w:val="center"/>
        <w:rPr>
          <w:rFonts w:ascii="Arial"/>
          <w:b/>
          <w:sz w:val="24"/>
        </w:rPr>
      </w:pPr>
      <w:r>
        <w:rPr>
          <w:rFonts w:ascii="Arial"/>
          <w:b/>
          <w:color w:val="212121"/>
          <w:sz w:val="24"/>
        </w:rPr>
        <w:t>PHASE</w:t>
      </w:r>
      <w:r>
        <w:rPr>
          <w:rFonts w:ascii="Arial"/>
          <w:b/>
          <w:color w:val="212121"/>
          <w:spacing w:val="-2"/>
          <w:sz w:val="24"/>
        </w:rPr>
        <w:t xml:space="preserve"> </w:t>
      </w:r>
      <w:r>
        <w:rPr>
          <w:rFonts w:ascii="Arial"/>
          <w:b/>
          <w:color w:val="212121"/>
          <w:sz w:val="24"/>
        </w:rPr>
        <w:t>3</w:t>
      </w:r>
    </w:p>
    <w:p w:rsidR="00AB2D78" w:rsidRDefault="0087705D">
      <w:pPr>
        <w:spacing w:line="275" w:lineRule="exact"/>
        <w:ind w:left="2986" w:right="3017"/>
        <w:jc w:val="center"/>
        <w:rPr>
          <w:rFonts w:ascii="Arial"/>
          <w:b/>
          <w:sz w:val="24"/>
        </w:rPr>
      </w:pPr>
      <w:r>
        <w:rPr>
          <w:rFonts w:ascii="Arial"/>
          <w:b/>
          <w:color w:val="212121"/>
          <w:sz w:val="24"/>
        </w:rPr>
        <w:t>PUBLIC</w:t>
      </w:r>
      <w:r>
        <w:rPr>
          <w:rFonts w:ascii="Arial"/>
          <w:b/>
          <w:color w:val="212121"/>
          <w:spacing w:val="-2"/>
          <w:sz w:val="24"/>
        </w:rPr>
        <w:t xml:space="preserve"> </w:t>
      </w:r>
      <w:r>
        <w:rPr>
          <w:rFonts w:ascii="Arial"/>
          <w:b/>
          <w:color w:val="212121"/>
          <w:sz w:val="24"/>
        </w:rPr>
        <w:t>HEALTH</w:t>
      </w:r>
      <w:r>
        <w:rPr>
          <w:rFonts w:ascii="Arial"/>
          <w:b/>
          <w:color w:val="212121"/>
          <w:spacing w:val="-2"/>
          <w:sz w:val="24"/>
        </w:rPr>
        <w:t xml:space="preserve"> </w:t>
      </w:r>
      <w:r>
        <w:rPr>
          <w:rFonts w:ascii="Arial"/>
          <w:b/>
          <w:color w:val="212121"/>
          <w:sz w:val="24"/>
        </w:rPr>
        <w:t>AWARENESS</w:t>
      </w:r>
    </w:p>
    <w:p w:rsidR="00AB2D78" w:rsidRDefault="00AB2D78">
      <w:pPr>
        <w:pStyle w:val="BodyText"/>
        <w:rPr>
          <w:rFonts w:ascii="Arial"/>
          <w:b/>
          <w:sz w:val="26"/>
        </w:rPr>
      </w:pPr>
    </w:p>
    <w:p w:rsidR="00AB2D78" w:rsidRDefault="00AB2D78">
      <w:pPr>
        <w:pStyle w:val="BodyText"/>
        <w:rPr>
          <w:rFonts w:ascii="Arial"/>
          <w:b/>
          <w:sz w:val="26"/>
        </w:rPr>
      </w:pPr>
    </w:p>
    <w:p w:rsidR="00AB2D78" w:rsidRDefault="0087705D">
      <w:pPr>
        <w:pStyle w:val="ListParagraph"/>
        <w:numPr>
          <w:ilvl w:val="0"/>
          <w:numId w:val="1"/>
        </w:numPr>
        <w:tabs>
          <w:tab w:val="left" w:pos="415"/>
        </w:tabs>
        <w:spacing w:before="229"/>
        <w:rPr>
          <w:sz w:val="28"/>
        </w:rPr>
      </w:pPr>
      <w:r>
        <w:rPr>
          <w:color w:val="212121"/>
          <w:sz w:val="28"/>
        </w:rPr>
        <w:t>**Dataset</w:t>
      </w:r>
      <w:r>
        <w:rPr>
          <w:color w:val="212121"/>
          <w:spacing w:val="-9"/>
          <w:sz w:val="28"/>
        </w:rPr>
        <w:t xml:space="preserve"> </w:t>
      </w:r>
      <w:r>
        <w:rPr>
          <w:color w:val="212121"/>
          <w:sz w:val="28"/>
        </w:rPr>
        <w:t>Acquisition:**</w:t>
      </w:r>
    </w:p>
    <w:p w:rsidR="00AB2D78" w:rsidRDefault="0087705D">
      <w:pPr>
        <w:pStyle w:val="BodyText"/>
        <w:ind w:left="100" w:right="35" w:firstLine="240"/>
      </w:pPr>
      <w:r>
        <w:rPr>
          <w:color w:val="212121"/>
        </w:rPr>
        <w:t>Download</w:t>
      </w:r>
      <w:r>
        <w:rPr>
          <w:color w:val="212121"/>
          <w:spacing w:val="-3"/>
        </w:rPr>
        <w:t xml:space="preserve"> </w:t>
      </w:r>
      <w:r>
        <w:rPr>
          <w:color w:val="212121"/>
        </w:rPr>
        <w:t>the</w:t>
      </w:r>
      <w:r>
        <w:rPr>
          <w:color w:val="212121"/>
          <w:spacing w:val="-4"/>
        </w:rPr>
        <w:t xml:space="preserve"> </w:t>
      </w:r>
      <w:r>
        <w:rPr>
          <w:color w:val="212121"/>
        </w:rPr>
        <w:t>dataset</w:t>
      </w:r>
      <w:r>
        <w:rPr>
          <w:color w:val="212121"/>
          <w:spacing w:val="-1"/>
        </w:rPr>
        <w:t xml:space="preserve"> </w:t>
      </w:r>
      <w:r>
        <w:rPr>
          <w:color w:val="212121"/>
        </w:rPr>
        <w:t>from</w:t>
      </w:r>
      <w:r>
        <w:rPr>
          <w:color w:val="212121"/>
          <w:spacing w:val="-6"/>
        </w:rPr>
        <w:t xml:space="preserve"> </w:t>
      </w:r>
      <w:r>
        <w:rPr>
          <w:color w:val="212121"/>
        </w:rPr>
        <w:t>the</w:t>
      </w:r>
      <w:r>
        <w:rPr>
          <w:color w:val="212121"/>
          <w:spacing w:val="-4"/>
        </w:rPr>
        <w:t xml:space="preserve"> </w:t>
      </w:r>
      <w:r>
        <w:rPr>
          <w:color w:val="212121"/>
        </w:rPr>
        <w:t>provided</w:t>
      </w:r>
      <w:r>
        <w:rPr>
          <w:color w:val="212121"/>
          <w:spacing w:val="-2"/>
        </w:rPr>
        <w:t xml:space="preserve"> </w:t>
      </w:r>
      <w:proofErr w:type="spellStart"/>
      <w:r>
        <w:rPr>
          <w:color w:val="212121"/>
        </w:rPr>
        <w:t>Kaggle</w:t>
      </w:r>
      <w:proofErr w:type="spellEnd"/>
      <w:r>
        <w:rPr>
          <w:color w:val="212121"/>
          <w:spacing w:val="-3"/>
        </w:rPr>
        <w:t xml:space="preserve"> </w:t>
      </w:r>
      <w:r>
        <w:rPr>
          <w:color w:val="212121"/>
        </w:rPr>
        <w:t>link,</w:t>
      </w:r>
      <w:r>
        <w:rPr>
          <w:color w:val="212121"/>
          <w:spacing w:val="-1"/>
        </w:rPr>
        <w:t xml:space="preserve"> </w:t>
      </w:r>
      <w:r>
        <w:rPr>
          <w:color w:val="212121"/>
        </w:rPr>
        <w:t>which</w:t>
      </w:r>
      <w:r>
        <w:rPr>
          <w:color w:val="212121"/>
          <w:spacing w:val="-3"/>
        </w:rPr>
        <w:t xml:space="preserve"> </w:t>
      </w:r>
      <w:r>
        <w:rPr>
          <w:color w:val="212121"/>
        </w:rPr>
        <w:t>contains</w:t>
      </w:r>
      <w:r>
        <w:rPr>
          <w:color w:val="212121"/>
          <w:spacing w:val="-3"/>
        </w:rPr>
        <w:t xml:space="preserve"> </w:t>
      </w:r>
      <w:r>
        <w:rPr>
          <w:color w:val="212121"/>
        </w:rPr>
        <w:t>data</w:t>
      </w:r>
      <w:r>
        <w:rPr>
          <w:color w:val="212121"/>
          <w:spacing w:val="-75"/>
        </w:rPr>
        <w:t xml:space="preserve"> </w:t>
      </w:r>
      <w:r>
        <w:rPr>
          <w:color w:val="212121"/>
        </w:rPr>
        <w:t>related to mental health in the tech industry. Make sure you have it saved</w:t>
      </w:r>
      <w:r>
        <w:rPr>
          <w:color w:val="212121"/>
          <w:spacing w:val="1"/>
        </w:rPr>
        <w:t xml:space="preserve"> </w:t>
      </w:r>
      <w:r>
        <w:rPr>
          <w:color w:val="212121"/>
        </w:rPr>
        <w:t>locally.</w:t>
      </w:r>
    </w:p>
    <w:p w:rsidR="00AB2D78" w:rsidRDefault="00AB2D78">
      <w:pPr>
        <w:pStyle w:val="BodyText"/>
        <w:spacing w:before="2"/>
      </w:pPr>
    </w:p>
    <w:p w:rsidR="00AB2D78" w:rsidRDefault="0087705D">
      <w:pPr>
        <w:pStyle w:val="ListParagraph"/>
        <w:numPr>
          <w:ilvl w:val="0"/>
          <w:numId w:val="1"/>
        </w:numPr>
        <w:tabs>
          <w:tab w:val="left" w:pos="415"/>
        </w:tabs>
        <w:rPr>
          <w:sz w:val="28"/>
        </w:rPr>
      </w:pPr>
      <w:r>
        <w:rPr>
          <w:color w:val="212121"/>
          <w:sz w:val="28"/>
        </w:rPr>
        <w:t>**Define</w:t>
      </w:r>
      <w:r>
        <w:rPr>
          <w:color w:val="212121"/>
          <w:spacing w:val="-5"/>
          <w:sz w:val="28"/>
        </w:rPr>
        <w:t xml:space="preserve"> </w:t>
      </w:r>
      <w:r>
        <w:rPr>
          <w:color w:val="212121"/>
          <w:sz w:val="28"/>
        </w:rPr>
        <w:t>Analysis Objectives:**</w:t>
      </w:r>
    </w:p>
    <w:p w:rsidR="00AB2D78" w:rsidRDefault="0087705D">
      <w:pPr>
        <w:pStyle w:val="BodyText"/>
        <w:ind w:left="100" w:right="35" w:firstLine="240"/>
      </w:pPr>
      <w:r>
        <w:rPr>
          <w:color w:val="212121"/>
        </w:rPr>
        <w:t>Clearly define the objectives of your public health awareness campaign</w:t>
      </w:r>
      <w:r>
        <w:rPr>
          <w:color w:val="212121"/>
          <w:spacing w:val="1"/>
        </w:rPr>
        <w:t xml:space="preserve"> </w:t>
      </w:r>
      <w:r>
        <w:rPr>
          <w:color w:val="212121"/>
        </w:rPr>
        <w:t>analysis.</w:t>
      </w:r>
      <w:r>
        <w:rPr>
          <w:color w:val="212121"/>
          <w:spacing w:val="-1"/>
        </w:rPr>
        <w:t xml:space="preserve"> </w:t>
      </w:r>
      <w:r>
        <w:rPr>
          <w:color w:val="212121"/>
        </w:rPr>
        <w:t>What specific</w:t>
      </w:r>
      <w:r>
        <w:rPr>
          <w:color w:val="212121"/>
          <w:spacing w:val="-2"/>
        </w:rPr>
        <w:t xml:space="preserve"> </w:t>
      </w:r>
      <w:r>
        <w:rPr>
          <w:color w:val="212121"/>
        </w:rPr>
        <w:t>insights</w:t>
      </w:r>
      <w:r>
        <w:rPr>
          <w:color w:val="212121"/>
          <w:spacing w:val="-1"/>
        </w:rPr>
        <w:t xml:space="preserve"> </w:t>
      </w:r>
      <w:r>
        <w:rPr>
          <w:color w:val="212121"/>
        </w:rPr>
        <w:t>or</w:t>
      </w:r>
      <w:r>
        <w:rPr>
          <w:color w:val="212121"/>
          <w:spacing w:val="-1"/>
        </w:rPr>
        <w:t xml:space="preserve"> </w:t>
      </w:r>
      <w:r>
        <w:rPr>
          <w:color w:val="212121"/>
        </w:rPr>
        <w:t>goals</w:t>
      </w:r>
      <w:r>
        <w:rPr>
          <w:color w:val="212121"/>
          <w:spacing w:val="-1"/>
        </w:rPr>
        <w:t xml:space="preserve"> </w:t>
      </w:r>
      <w:r>
        <w:rPr>
          <w:color w:val="212121"/>
        </w:rPr>
        <w:t>are</w:t>
      </w:r>
      <w:r>
        <w:rPr>
          <w:color w:val="212121"/>
          <w:spacing w:val="-3"/>
        </w:rPr>
        <w:t xml:space="preserve"> </w:t>
      </w:r>
      <w:r>
        <w:rPr>
          <w:color w:val="212121"/>
        </w:rPr>
        <w:t>you</w:t>
      </w:r>
      <w:r>
        <w:rPr>
          <w:color w:val="212121"/>
          <w:spacing w:val="-3"/>
        </w:rPr>
        <w:t xml:space="preserve"> </w:t>
      </w:r>
      <w:r>
        <w:rPr>
          <w:color w:val="212121"/>
        </w:rPr>
        <w:t>trying</w:t>
      </w:r>
      <w:r>
        <w:rPr>
          <w:color w:val="212121"/>
          <w:spacing w:val="-8"/>
        </w:rPr>
        <w:t xml:space="preserve"> </w:t>
      </w:r>
      <w:r>
        <w:rPr>
          <w:color w:val="212121"/>
        </w:rPr>
        <w:t>to</w:t>
      </w:r>
      <w:r>
        <w:rPr>
          <w:color w:val="212121"/>
          <w:spacing w:val="-2"/>
        </w:rPr>
        <w:t xml:space="preserve"> </w:t>
      </w:r>
      <w:r>
        <w:rPr>
          <w:color w:val="212121"/>
        </w:rPr>
        <w:t>achieve</w:t>
      </w:r>
      <w:r>
        <w:rPr>
          <w:color w:val="212121"/>
          <w:spacing w:val="-3"/>
        </w:rPr>
        <w:t xml:space="preserve"> </w:t>
      </w:r>
      <w:r>
        <w:rPr>
          <w:color w:val="212121"/>
        </w:rPr>
        <w:t>with</w:t>
      </w:r>
      <w:r>
        <w:rPr>
          <w:color w:val="212121"/>
          <w:spacing w:val="-3"/>
        </w:rPr>
        <w:t xml:space="preserve"> </w:t>
      </w:r>
      <w:r>
        <w:rPr>
          <w:color w:val="212121"/>
        </w:rPr>
        <w:t>this</w:t>
      </w:r>
      <w:r>
        <w:rPr>
          <w:color w:val="212121"/>
          <w:spacing w:val="-75"/>
        </w:rPr>
        <w:t xml:space="preserve"> </w:t>
      </w:r>
      <w:r>
        <w:rPr>
          <w:color w:val="212121"/>
        </w:rPr>
        <w:t>data?</w:t>
      </w:r>
    </w:p>
    <w:p w:rsidR="00AB2D78" w:rsidRDefault="00AB2D78">
      <w:pPr>
        <w:pStyle w:val="BodyText"/>
        <w:spacing w:before="1"/>
      </w:pPr>
    </w:p>
    <w:p w:rsidR="00AB2D78" w:rsidRDefault="0087705D">
      <w:pPr>
        <w:pStyle w:val="ListParagraph"/>
        <w:numPr>
          <w:ilvl w:val="0"/>
          <w:numId w:val="1"/>
        </w:numPr>
        <w:tabs>
          <w:tab w:val="left" w:pos="415"/>
        </w:tabs>
        <w:rPr>
          <w:sz w:val="28"/>
        </w:rPr>
      </w:pPr>
      <w:r>
        <w:rPr>
          <w:color w:val="212121"/>
          <w:sz w:val="28"/>
        </w:rPr>
        <w:t>**Data</w:t>
      </w:r>
      <w:r>
        <w:rPr>
          <w:color w:val="212121"/>
          <w:spacing w:val="-4"/>
          <w:sz w:val="28"/>
        </w:rPr>
        <w:t xml:space="preserve"> </w:t>
      </w:r>
      <w:r>
        <w:rPr>
          <w:color w:val="212121"/>
          <w:sz w:val="28"/>
        </w:rPr>
        <w:t>Preprocessing:**</w:t>
      </w:r>
    </w:p>
    <w:p w:rsidR="00AB2D78" w:rsidRDefault="0087705D">
      <w:pPr>
        <w:pStyle w:val="BodyText"/>
        <w:ind w:left="100" w:right="35" w:firstLine="240"/>
      </w:pPr>
      <w:r>
        <w:rPr>
          <w:color w:val="212121"/>
        </w:rPr>
        <w:t>Begin</w:t>
      </w:r>
      <w:r>
        <w:rPr>
          <w:color w:val="212121"/>
          <w:spacing w:val="-4"/>
        </w:rPr>
        <w:t xml:space="preserve"> </w:t>
      </w:r>
      <w:r>
        <w:rPr>
          <w:color w:val="212121"/>
        </w:rPr>
        <w:t>with</w:t>
      </w:r>
      <w:r>
        <w:rPr>
          <w:color w:val="212121"/>
          <w:spacing w:val="-3"/>
        </w:rPr>
        <w:t xml:space="preserve"> </w:t>
      </w:r>
      <w:r>
        <w:rPr>
          <w:color w:val="212121"/>
        </w:rPr>
        <w:t>data</w:t>
      </w:r>
      <w:r>
        <w:rPr>
          <w:color w:val="212121"/>
          <w:spacing w:val="-3"/>
        </w:rPr>
        <w:t xml:space="preserve"> </w:t>
      </w:r>
      <w:r>
        <w:rPr>
          <w:color w:val="212121"/>
        </w:rPr>
        <w:t>preprocessing</w:t>
      </w:r>
      <w:r>
        <w:rPr>
          <w:color w:val="212121"/>
          <w:spacing w:val="-3"/>
        </w:rPr>
        <w:t xml:space="preserve"> </w:t>
      </w:r>
      <w:r>
        <w:rPr>
          <w:color w:val="212121"/>
        </w:rPr>
        <w:t>to</w:t>
      </w:r>
      <w:r>
        <w:rPr>
          <w:color w:val="212121"/>
          <w:spacing w:val="-3"/>
        </w:rPr>
        <w:t xml:space="preserve"> </w:t>
      </w:r>
      <w:r>
        <w:rPr>
          <w:color w:val="212121"/>
        </w:rPr>
        <w:t>ensure</w:t>
      </w:r>
      <w:r>
        <w:rPr>
          <w:color w:val="212121"/>
          <w:spacing w:val="-4"/>
        </w:rPr>
        <w:t xml:space="preserve"> </w:t>
      </w:r>
      <w:r>
        <w:rPr>
          <w:color w:val="212121"/>
        </w:rPr>
        <w:t>data</w:t>
      </w:r>
      <w:r>
        <w:rPr>
          <w:color w:val="212121"/>
          <w:spacing w:val="-3"/>
        </w:rPr>
        <w:t xml:space="preserve"> </w:t>
      </w:r>
      <w:r>
        <w:rPr>
          <w:color w:val="212121"/>
        </w:rPr>
        <w:t>quality</w:t>
      </w:r>
      <w:r>
        <w:rPr>
          <w:color w:val="212121"/>
          <w:spacing w:val="-2"/>
        </w:rPr>
        <w:t xml:space="preserve"> </w:t>
      </w:r>
      <w:r>
        <w:rPr>
          <w:color w:val="212121"/>
        </w:rPr>
        <w:t>and</w:t>
      </w:r>
      <w:r>
        <w:rPr>
          <w:color w:val="212121"/>
          <w:spacing w:val="-3"/>
        </w:rPr>
        <w:t xml:space="preserve"> </w:t>
      </w:r>
      <w:r>
        <w:rPr>
          <w:color w:val="212121"/>
        </w:rPr>
        <w:t>accuracy.</w:t>
      </w:r>
      <w:r>
        <w:rPr>
          <w:color w:val="212121"/>
          <w:spacing w:val="-1"/>
        </w:rPr>
        <w:t xml:space="preserve"> </w:t>
      </w:r>
      <w:r>
        <w:rPr>
          <w:color w:val="212121"/>
        </w:rPr>
        <w:t>This</w:t>
      </w:r>
      <w:r>
        <w:rPr>
          <w:color w:val="212121"/>
          <w:spacing w:val="-74"/>
        </w:rPr>
        <w:t xml:space="preserve"> </w:t>
      </w:r>
      <w:r>
        <w:rPr>
          <w:color w:val="212121"/>
        </w:rPr>
        <w:t>may involve tasks like handling missing values, removing duplicates, and</w:t>
      </w:r>
      <w:r>
        <w:rPr>
          <w:color w:val="212121"/>
          <w:spacing w:val="1"/>
        </w:rPr>
        <w:t xml:space="preserve"> </w:t>
      </w:r>
      <w:r>
        <w:rPr>
          <w:color w:val="212121"/>
        </w:rPr>
        <w:t>dealing with</w:t>
      </w:r>
      <w:r>
        <w:rPr>
          <w:color w:val="212121"/>
          <w:spacing w:val="1"/>
        </w:rPr>
        <w:t xml:space="preserve"> </w:t>
      </w:r>
      <w:r>
        <w:rPr>
          <w:color w:val="212121"/>
        </w:rPr>
        <w:t>outliers.</w:t>
      </w:r>
    </w:p>
    <w:p w:rsidR="00AB2D78" w:rsidRDefault="00AB2D78">
      <w:pPr>
        <w:pStyle w:val="BodyText"/>
        <w:spacing w:before="2"/>
      </w:pPr>
    </w:p>
    <w:p w:rsidR="00AB2D78" w:rsidRDefault="0087705D">
      <w:pPr>
        <w:pStyle w:val="ListParagraph"/>
        <w:numPr>
          <w:ilvl w:val="0"/>
          <w:numId w:val="1"/>
        </w:numPr>
        <w:tabs>
          <w:tab w:val="left" w:pos="415"/>
        </w:tabs>
        <w:rPr>
          <w:sz w:val="28"/>
        </w:rPr>
      </w:pPr>
      <w:r>
        <w:rPr>
          <w:color w:val="212121"/>
          <w:sz w:val="28"/>
        </w:rPr>
        <w:t>**Data</w:t>
      </w:r>
      <w:r>
        <w:rPr>
          <w:color w:val="212121"/>
          <w:spacing w:val="-4"/>
          <w:sz w:val="28"/>
        </w:rPr>
        <w:t xml:space="preserve"> </w:t>
      </w:r>
      <w:r>
        <w:rPr>
          <w:color w:val="212121"/>
          <w:sz w:val="28"/>
        </w:rPr>
        <w:t>Exploration:**</w:t>
      </w:r>
    </w:p>
    <w:p w:rsidR="00AB2D78" w:rsidRDefault="0087705D">
      <w:pPr>
        <w:pStyle w:val="BodyText"/>
        <w:spacing w:line="242" w:lineRule="auto"/>
        <w:ind w:left="100" w:right="35" w:firstLine="240"/>
      </w:pPr>
      <w:r>
        <w:rPr>
          <w:color w:val="212121"/>
        </w:rPr>
        <w:t>Explore the dataset to understand its structure and the variables it</w:t>
      </w:r>
      <w:r>
        <w:rPr>
          <w:color w:val="212121"/>
          <w:spacing w:val="-75"/>
        </w:rPr>
        <w:t xml:space="preserve"> </w:t>
      </w:r>
      <w:r>
        <w:rPr>
          <w:color w:val="212121"/>
        </w:rPr>
        <w:t>contains. You</w:t>
      </w:r>
      <w:r>
        <w:rPr>
          <w:color w:val="212121"/>
          <w:spacing w:val="-2"/>
        </w:rPr>
        <w:t xml:space="preserve"> </w:t>
      </w:r>
      <w:r>
        <w:rPr>
          <w:color w:val="212121"/>
        </w:rPr>
        <w:t>can</w:t>
      </w:r>
      <w:r>
        <w:rPr>
          <w:color w:val="212121"/>
          <w:spacing w:val="-3"/>
        </w:rPr>
        <w:t xml:space="preserve"> </w:t>
      </w:r>
      <w:r>
        <w:rPr>
          <w:color w:val="212121"/>
        </w:rPr>
        <w:t>use</w:t>
      </w:r>
      <w:r>
        <w:rPr>
          <w:color w:val="212121"/>
          <w:spacing w:val="-2"/>
        </w:rPr>
        <w:t xml:space="preserve"> </w:t>
      </w:r>
      <w:r>
        <w:rPr>
          <w:color w:val="212121"/>
        </w:rPr>
        <w:t>tools</w:t>
      </w:r>
      <w:r>
        <w:rPr>
          <w:color w:val="212121"/>
          <w:spacing w:val="-1"/>
        </w:rPr>
        <w:t xml:space="preserve"> </w:t>
      </w:r>
      <w:r>
        <w:rPr>
          <w:color w:val="212121"/>
        </w:rPr>
        <w:t>like</w:t>
      </w:r>
      <w:r>
        <w:rPr>
          <w:color w:val="212121"/>
          <w:spacing w:val="-1"/>
        </w:rPr>
        <w:t xml:space="preserve"> </w:t>
      </w:r>
      <w:r>
        <w:rPr>
          <w:color w:val="212121"/>
        </w:rPr>
        <w:t>Python</w:t>
      </w:r>
      <w:r>
        <w:rPr>
          <w:color w:val="212121"/>
          <w:spacing w:val="-2"/>
        </w:rPr>
        <w:t xml:space="preserve"> </w:t>
      </w:r>
      <w:r>
        <w:rPr>
          <w:color w:val="212121"/>
        </w:rPr>
        <w:t>or IBM</w:t>
      </w:r>
      <w:r>
        <w:rPr>
          <w:color w:val="212121"/>
          <w:spacing w:val="-4"/>
        </w:rPr>
        <w:t xml:space="preserve"> </w:t>
      </w:r>
      <w:proofErr w:type="spellStart"/>
      <w:r>
        <w:rPr>
          <w:color w:val="212121"/>
        </w:rPr>
        <w:t>Cognos</w:t>
      </w:r>
      <w:proofErr w:type="spellEnd"/>
      <w:r>
        <w:rPr>
          <w:color w:val="212121"/>
          <w:spacing w:val="-1"/>
        </w:rPr>
        <w:t xml:space="preserve"> </w:t>
      </w:r>
      <w:r>
        <w:rPr>
          <w:color w:val="212121"/>
        </w:rPr>
        <w:t>for</w:t>
      </w:r>
      <w:r>
        <w:rPr>
          <w:color w:val="212121"/>
          <w:spacing w:val="-4"/>
        </w:rPr>
        <w:t xml:space="preserve"> </w:t>
      </w:r>
      <w:r>
        <w:rPr>
          <w:color w:val="212121"/>
        </w:rPr>
        <w:t>this</w:t>
      </w:r>
      <w:r>
        <w:rPr>
          <w:color w:val="212121"/>
          <w:spacing w:val="-1"/>
        </w:rPr>
        <w:t xml:space="preserve"> </w:t>
      </w:r>
      <w:r>
        <w:rPr>
          <w:color w:val="212121"/>
        </w:rPr>
        <w:t>step.</w:t>
      </w:r>
    </w:p>
    <w:p w:rsidR="00AB2D78" w:rsidRDefault="00AB2D78">
      <w:pPr>
        <w:pStyle w:val="BodyText"/>
        <w:spacing w:before="3"/>
        <w:rPr>
          <w:sz w:val="27"/>
        </w:rPr>
      </w:pPr>
    </w:p>
    <w:p w:rsidR="00AB2D78" w:rsidRDefault="0087705D">
      <w:pPr>
        <w:pStyle w:val="ListParagraph"/>
        <w:numPr>
          <w:ilvl w:val="0"/>
          <w:numId w:val="1"/>
        </w:numPr>
        <w:tabs>
          <w:tab w:val="left" w:pos="415"/>
        </w:tabs>
        <w:spacing w:before="1" w:line="240" w:lineRule="auto"/>
        <w:rPr>
          <w:sz w:val="28"/>
        </w:rPr>
      </w:pPr>
      <w:r>
        <w:rPr>
          <w:color w:val="212121"/>
          <w:sz w:val="28"/>
        </w:rPr>
        <w:t>**Data</w:t>
      </w:r>
      <w:r>
        <w:rPr>
          <w:color w:val="212121"/>
          <w:spacing w:val="-8"/>
          <w:sz w:val="28"/>
        </w:rPr>
        <w:t xml:space="preserve"> </w:t>
      </w:r>
      <w:r>
        <w:rPr>
          <w:color w:val="212121"/>
          <w:sz w:val="28"/>
        </w:rPr>
        <w:t>Visualization:**</w:t>
      </w:r>
    </w:p>
    <w:p w:rsidR="00AB2D78" w:rsidRDefault="0087705D">
      <w:pPr>
        <w:pStyle w:val="BodyText"/>
        <w:spacing w:before="3"/>
        <w:ind w:left="100" w:right="35" w:firstLine="240"/>
      </w:pPr>
      <w:r>
        <w:rPr>
          <w:color w:val="212121"/>
        </w:rPr>
        <w:t>Use</w:t>
      </w:r>
      <w:r>
        <w:rPr>
          <w:color w:val="212121"/>
          <w:spacing w:val="-8"/>
        </w:rPr>
        <w:t xml:space="preserve"> </w:t>
      </w:r>
      <w:r>
        <w:rPr>
          <w:color w:val="212121"/>
        </w:rPr>
        <w:t>IBM</w:t>
      </w:r>
      <w:r>
        <w:rPr>
          <w:color w:val="212121"/>
          <w:spacing w:val="-1"/>
        </w:rPr>
        <w:t xml:space="preserve"> </w:t>
      </w:r>
      <w:proofErr w:type="spellStart"/>
      <w:r>
        <w:rPr>
          <w:color w:val="212121"/>
        </w:rPr>
        <w:t>Cognos</w:t>
      </w:r>
      <w:proofErr w:type="spellEnd"/>
      <w:r>
        <w:rPr>
          <w:color w:val="212121"/>
          <w:spacing w:val="-2"/>
        </w:rPr>
        <w:t xml:space="preserve"> </w:t>
      </w:r>
      <w:r>
        <w:rPr>
          <w:color w:val="212121"/>
        </w:rPr>
        <w:t>for</w:t>
      </w:r>
      <w:r>
        <w:rPr>
          <w:color w:val="212121"/>
          <w:spacing w:val="-6"/>
        </w:rPr>
        <w:t xml:space="preserve"> </w:t>
      </w:r>
      <w:r>
        <w:rPr>
          <w:color w:val="212121"/>
        </w:rPr>
        <w:t>visualization</w:t>
      </w:r>
      <w:r>
        <w:rPr>
          <w:color w:val="212121"/>
          <w:spacing w:val="-4"/>
        </w:rPr>
        <w:t xml:space="preserve"> </w:t>
      </w:r>
      <w:r>
        <w:rPr>
          <w:color w:val="212121"/>
        </w:rPr>
        <w:t>as</w:t>
      </w:r>
      <w:r>
        <w:rPr>
          <w:color w:val="212121"/>
          <w:spacing w:val="-3"/>
        </w:rPr>
        <w:t xml:space="preserve"> </w:t>
      </w:r>
      <w:r>
        <w:rPr>
          <w:color w:val="212121"/>
        </w:rPr>
        <w:t>you</w:t>
      </w:r>
      <w:r>
        <w:rPr>
          <w:color w:val="212121"/>
          <w:spacing w:val="-3"/>
        </w:rPr>
        <w:t xml:space="preserve"> </w:t>
      </w:r>
      <w:r>
        <w:rPr>
          <w:color w:val="212121"/>
        </w:rPr>
        <w:t>mentioned.</w:t>
      </w:r>
      <w:r>
        <w:rPr>
          <w:color w:val="212121"/>
          <w:spacing w:val="-1"/>
        </w:rPr>
        <w:t xml:space="preserve"> </w:t>
      </w:r>
      <w:r>
        <w:rPr>
          <w:color w:val="212121"/>
        </w:rPr>
        <w:t>Create</w:t>
      </w:r>
      <w:r>
        <w:rPr>
          <w:color w:val="212121"/>
          <w:spacing w:val="-3"/>
        </w:rPr>
        <w:t xml:space="preserve"> </w:t>
      </w:r>
      <w:r>
        <w:rPr>
          <w:color w:val="212121"/>
        </w:rPr>
        <w:t>meaningful</w:t>
      </w:r>
      <w:r>
        <w:rPr>
          <w:color w:val="212121"/>
          <w:spacing w:val="-74"/>
        </w:rPr>
        <w:t xml:space="preserve"> </w:t>
      </w:r>
      <w:r>
        <w:rPr>
          <w:color w:val="212121"/>
        </w:rPr>
        <w:t>and informative visualizations</w:t>
      </w:r>
      <w:r>
        <w:rPr>
          <w:color w:val="212121"/>
          <w:spacing w:val="1"/>
        </w:rPr>
        <w:t xml:space="preserve"> </w:t>
      </w:r>
      <w:r>
        <w:rPr>
          <w:color w:val="212121"/>
        </w:rPr>
        <w:t>to gain insights</w:t>
      </w:r>
      <w:r>
        <w:rPr>
          <w:color w:val="212121"/>
          <w:spacing w:val="1"/>
        </w:rPr>
        <w:t xml:space="preserve"> </w:t>
      </w:r>
      <w:r>
        <w:rPr>
          <w:color w:val="212121"/>
        </w:rPr>
        <w:t>from</w:t>
      </w:r>
      <w:r>
        <w:rPr>
          <w:color w:val="212121"/>
          <w:spacing w:val="2"/>
        </w:rPr>
        <w:t xml:space="preserve"> </w:t>
      </w:r>
      <w:r>
        <w:rPr>
          <w:color w:val="212121"/>
        </w:rPr>
        <w:t>the</w:t>
      </w:r>
      <w:r>
        <w:rPr>
          <w:color w:val="212121"/>
          <w:spacing w:val="-6"/>
        </w:rPr>
        <w:t xml:space="preserve"> </w:t>
      </w:r>
      <w:r>
        <w:rPr>
          <w:color w:val="212121"/>
        </w:rPr>
        <w:t>data.</w:t>
      </w:r>
    </w:p>
    <w:p w:rsidR="00AB2D78" w:rsidRDefault="00AB2D78">
      <w:pPr>
        <w:pStyle w:val="BodyText"/>
        <w:spacing w:before="10"/>
        <w:rPr>
          <w:sz w:val="27"/>
        </w:rPr>
      </w:pPr>
    </w:p>
    <w:p w:rsidR="00AB2D78" w:rsidRDefault="0087705D">
      <w:pPr>
        <w:pStyle w:val="ListParagraph"/>
        <w:numPr>
          <w:ilvl w:val="0"/>
          <w:numId w:val="1"/>
        </w:numPr>
        <w:tabs>
          <w:tab w:val="left" w:pos="415"/>
        </w:tabs>
        <w:spacing w:before="1"/>
        <w:rPr>
          <w:sz w:val="28"/>
        </w:rPr>
      </w:pPr>
      <w:r>
        <w:rPr>
          <w:color w:val="212121"/>
          <w:sz w:val="28"/>
        </w:rPr>
        <w:t>**Analysis</w:t>
      </w:r>
      <w:r>
        <w:rPr>
          <w:color w:val="212121"/>
          <w:spacing w:val="-3"/>
          <w:sz w:val="28"/>
        </w:rPr>
        <w:t xml:space="preserve"> </w:t>
      </w:r>
      <w:r>
        <w:rPr>
          <w:color w:val="212121"/>
          <w:sz w:val="28"/>
        </w:rPr>
        <w:t>and</w:t>
      </w:r>
      <w:r>
        <w:rPr>
          <w:color w:val="212121"/>
          <w:spacing w:val="-4"/>
          <w:sz w:val="28"/>
        </w:rPr>
        <w:t xml:space="preserve"> </w:t>
      </w:r>
      <w:r>
        <w:rPr>
          <w:color w:val="212121"/>
          <w:sz w:val="28"/>
        </w:rPr>
        <w:t>Insights:**</w:t>
      </w:r>
    </w:p>
    <w:p w:rsidR="00AB2D78" w:rsidRDefault="0087705D">
      <w:pPr>
        <w:pStyle w:val="BodyText"/>
        <w:spacing w:line="242" w:lineRule="auto"/>
        <w:ind w:left="100" w:right="35" w:firstLine="240"/>
      </w:pPr>
      <w:r>
        <w:rPr>
          <w:color w:val="212121"/>
        </w:rPr>
        <w:t>Perform</w:t>
      </w:r>
      <w:r>
        <w:rPr>
          <w:color w:val="212121"/>
          <w:spacing w:val="-6"/>
        </w:rPr>
        <w:t xml:space="preserve"> </w:t>
      </w:r>
      <w:r>
        <w:rPr>
          <w:color w:val="212121"/>
        </w:rPr>
        <w:t>the</w:t>
      </w:r>
      <w:r>
        <w:rPr>
          <w:color w:val="212121"/>
          <w:spacing w:val="-5"/>
        </w:rPr>
        <w:t xml:space="preserve"> </w:t>
      </w:r>
      <w:r>
        <w:rPr>
          <w:color w:val="212121"/>
        </w:rPr>
        <w:t>analysis</w:t>
      </w:r>
      <w:r>
        <w:rPr>
          <w:color w:val="212121"/>
          <w:spacing w:val="-2"/>
        </w:rPr>
        <w:t xml:space="preserve"> </w:t>
      </w:r>
      <w:r>
        <w:rPr>
          <w:color w:val="212121"/>
        </w:rPr>
        <w:t>based</w:t>
      </w:r>
      <w:r>
        <w:rPr>
          <w:color w:val="212121"/>
          <w:spacing w:val="-4"/>
        </w:rPr>
        <w:t xml:space="preserve"> </w:t>
      </w:r>
      <w:r>
        <w:rPr>
          <w:color w:val="212121"/>
        </w:rPr>
        <w:t>on</w:t>
      </w:r>
      <w:r>
        <w:rPr>
          <w:color w:val="212121"/>
          <w:spacing w:val="-4"/>
        </w:rPr>
        <w:t xml:space="preserve"> </w:t>
      </w:r>
      <w:r>
        <w:rPr>
          <w:color w:val="212121"/>
        </w:rPr>
        <w:t>your</w:t>
      </w:r>
      <w:r>
        <w:rPr>
          <w:color w:val="212121"/>
          <w:spacing w:val="-1"/>
        </w:rPr>
        <w:t xml:space="preserve"> </w:t>
      </w:r>
      <w:r>
        <w:rPr>
          <w:color w:val="212121"/>
        </w:rPr>
        <w:t>defined</w:t>
      </w:r>
      <w:r>
        <w:rPr>
          <w:color w:val="212121"/>
          <w:spacing w:val="-3"/>
        </w:rPr>
        <w:t xml:space="preserve"> </w:t>
      </w:r>
      <w:r>
        <w:rPr>
          <w:color w:val="212121"/>
        </w:rPr>
        <w:t>objectives.</w:t>
      </w:r>
      <w:r>
        <w:rPr>
          <w:color w:val="212121"/>
          <w:spacing w:val="-2"/>
        </w:rPr>
        <w:t xml:space="preserve"> </w:t>
      </w:r>
      <w:r>
        <w:rPr>
          <w:color w:val="212121"/>
        </w:rPr>
        <w:t>This</w:t>
      </w:r>
      <w:r>
        <w:rPr>
          <w:color w:val="212121"/>
          <w:spacing w:val="-2"/>
        </w:rPr>
        <w:t xml:space="preserve"> </w:t>
      </w:r>
      <w:r>
        <w:rPr>
          <w:color w:val="212121"/>
        </w:rPr>
        <w:t>could</w:t>
      </w:r>
      <w:r>
        <w:rPr>
          <w:color w:val="212121"/>
          <w:spacing w:val="-3"/>
        </w:rPr>
        <w:t xml:space="preserve"> </w:t>
      </w:r>
      <w:r>
        <w:rPr>
          <w:color w:val="212121"/>
        </w:rPr>
        <w:t>involve</w:t>
      </w:r>
      <w:r>
        <w:rPr>
          <w:color w:val="212121"/>
          <w:spacing w:val="-75"/>
        </w:rPr>
        <w:t xml:space="preserve"> </w:t>
      </w:r>
      <w:r>
        <w:rPr>
          <w:color w:val="212121"/>
        </w:rPr>
        <w:t>statistical</w:t>
      </w:r>
      <w:r>
        <w:rPr>
          <w:color w:val="212121"/>
          <w:spacing w:val="-3"/>
        </w:rPr>
        <w:t xml:space="preserve"> </w:t>
      </w:r>
      <w:r>
        <w:rPr>
          <w:color w:val="212121"/>
        </w:rPr>
        <w:t>analysis,</w:t>
      </w:r>
      <w:r>
        <w:rPr>
          <w:color w:val="212121"/>
          <w:spacing w:val="1"/>
        </w:rPr>
        <w:t xml:space="preserve"> </w:t>
      </w:r>
      <w:r>
        <w:rPr>
          <w:color w:val="212121"/>
        </w:rPr>
        <w:t>trend</w:t>
      </w:r>
      <w:r>
        <w:rPr>
          <w:color w:val="212121"/>
          <w:spacing w:val="-1"/>
        </w:rPr>
        <w:t xml:space="preserve"> </w:t>
      </w:r>
      <w:r>
        <w:rPr>
          <w:color w:val="212121"/>
        </w:rPr>
        <w:t>identification,</w:t>
      </w:r>
      <w:r>
        <w:rPr>
          <w:color w:val="212121"/>
          <w:spacing w:val="1"/>
        </w:rPr>
        <w:t xml:space="preserve"> </w:t>
      </w:r>
      <w:r>
        <w:rPr>
          <w:color w:val="212121"/>
        </w:rPr>
        <w:t>or any other</w:t>
      </w:r>
      <w:r>
        <w:rPr>
          <w:color w:val="212121"/>
          <w:spacing w:val="-3"/>
        </w:rPr>
        <w:t xml:space="preserve"> </w:t>
      </w:r>
      <w:r>
        <w:rPr>
          <w:color w:val="212121"/>
        </w:rPr>
        <w:t>relevant</w:t>
      </w:r>
      <w:r>
        <w:rPr>
          <w:color w:val="212121"/>
          <w:spacing w:val="1"/>
        </w:rPr>
        <w:t xml:space="preserve"> </w:t>
      </w:r>
      <w:r>
        <w:rPr>
          <w:color w:val="212121"/>
        </w:rPr>
        <w:t>methods.</w:t>
      </w:r>
    </w:p>
    <w:p w:rsidR="00AB2D78" w:rsidRDefault="00AB2D78">
      <w:pPr>
        <w:pStyle w:val="BodyText"/>
        <w:spacing w:before="8"/>
        <w:rPr>
          <w:sz w:val="27"/>
        </w:rPr>
      </w:pPr>
    </w:p>
    <w:p w:rsidR="00AB2D78" w:rsidRDefault="0087705D">
      <w:pPr>
        <w:pStyle w:val="ListParagraph"/>
        <w:numPr>
          <w:ilvl w:val="0"/>
          <w:numId w:val="1"/>
        </w:numPr>
        <w:tabs>
          <w:tab w:val="left" w:pos="415"/>
        </w:tabs>
        <w:rPr>
          <w:sz w:val="28"/>
        </w:rPr>
      </w:pPr>
      <w:r>
        <w:rPr>
          <w:color w:val="212121"/>
          <w:sz w:val="28"/>
        </w:rPr>
        <w:t>**Campaign</w:t>
      </w:r>
      <w:r>
        <w:rPr>
          <w:color w:val="212121"/>
          <w:spacing w:val="-6"/>
          <w:sz w:val="28"/>
        </w:rPr>
        <w:t xml:space="preserve"> </w:t>
      </w:r>
      <w:r>
        <w:rPr>
          <w:color w:val="212121"/>
          <w:sz w:val="28"/>
        </w:rPr>
        <w:t>Strategy:**</w:t>
      </w:r>
    </w:p>
    <w:p w:rsidR="00AB2D78" w:rsidRDefault="0087705D">
      <w:pPr>
        <w:pStyle w:val="BodyText"/>
        <w:ind w:left="100" w:right="35" w:firstLine="240"/>
      </w:pPr>
      <w:r>
        <w:rPr>
          <w:color w:val="212121"/>
        </w:rPr>
        <w:t>Based on your analysis, develop a public health awareness campaign</w:t>
      </w:r>
      <w:r>
        <w:rPr>
          <w:color w:val="212121"/>
          <w:spacing w:val="1"/>
        </w:rPr>
        <w:t xml:space="preserve"> </w:t>
      </w:r>
      <w:r>
        <w:rPr>
          <w:color w:val="212121"/>
        </w:rPr>
        <w:t>strategy.</w:t>
      </w:r>
      <w:r>
        <w:rPr>
          <w:color w:val="212121"/>
          <w:spacing w:val="-4"/>
        </w:rPr>
        <w:t xml:space="preserve"> </w:t>
      </w:r>
      <w:r>
        <w:rPr>
          <w:color w:val="212121"/>
        </w:rPr>
        <w:t>Consider what actions or</w:t>
      </w:r>
      <w:r>
        <w:rPr>
          <w:color w:val="212121"/>
          <w:spacing w:val="-1"/>
        </w:rPr>
        <w:t xml:space="preserve"> </w:t>
      </w:r>
      <w:r>
        <w:rPr>
          <w:color w:val="212121"/>
        </w:rPr>
        <w:t>initiatives</w:t>
      </w:r>
      <w:r>
        <w:rPr>
          <w:color w:val="212121"/>
          <w:spacing w:val="-2"/>
        </w:rPr>
        <w:t xml:space="preserve"> </w:t>
      </w:r>
      <w:r>
        <w:rPr>
          <w:color w:val="212121"/>
        </w:rPr>
        <w:t>can</w:t>
      </w:r>
      <w:r>
        <w:rPr>
          <w:color w:val="212121"/>
          <w:spacing w:val="-2"/>
        </w:rPr>
        <w:t xml:space="preserve"> </w:t>
      </w:r>
      <w:r>
        <w:rPr>
          <w:color w:val="212121"/>
        </w:rPr>
        <w:t>be</w:t>
      </w:r>
      <w:r>
        <w:rPr>
          <w:color w:val="212121"/>
          <w:spacing w:val="-3"/>
        </w:rPr>
        <w:t xml:space="preserve"> </w:t>
      </w:r>
      <w:r>
        <w:rPr>
          <w:color w:val="212121"/>
        </w:rPr>
        <w:t>taken</w:t>
      </w:r>
      <w:r>
        <w:rPr>
          <w:color w:val="212121"/>
          <w:spacing w:val="-2"/>
        </w:rPr>
        <w:t xml:space="preserve"> </w:t>
      </w:r>
      <w:r>
        <w:rPr>
          <w:color w:val="212121"/>
        </w:rPr>
        <w:t>to</w:t>
      </w:r>
      <w:r>
        <w:rPr>
          <w:color w:val="212121"/>
          <w:spacing w:val="-6"/>
        </w:rPr>
        <w:t xml:space="preserve"> </w:t>
      </w:r>
      <w:r>
        <w:rPr>
          <w:color w:val="212121"/>
        </w:rPr>
        <w:t>address</w:t>
      </w:r>
      <w:r>
        <w:rPr>
          <w:color w:val="212121"/>
          <w:spacing w:val="-2"/>
        </w:rPr>
        <w:t xml:space="preserve"> </w:t>
      </w:r>
      <w:r>
        <w:rPr>
          <w:color w:val="212121"/>
        </w:rPr>
        <w:t>the</w:t>
      </w:r>
      <w:r>
        <w:rPr>
          <w:color w:val="212121"/>
          <w:spacing w:val="-75"/>
        </w:rPr>
        <w:t xml:space="preserve"> </w:t>
      </w:r>
      <w:r>
        <w:rPr>
          <w:color w:val="212121"/>
        </w:rPr>
        <w:t>insights</w:t>
      </w:r>
      <w:r>
        <w:rPr>
          <w:color w:val="212121"/>
          <w:spacing w:val="1"/>
        </w:rPr>
        <w:t xml:space="preserve"> </w:t>
      </w:r>
      <w:r>
        <w:rPr>
          <w:color w:val="212121"/>
        </w:rPr>
        <w:t>gained</w:t>
      </w:r>
      <w:r>
        <w:rPr>
          <w:color w:val="212121"/>
          <w:spacing w:val="1"/>
        </w:rPr>
        <w:t xml:space="preserve"> </w:t>
      </w:r>
      <w:r>
        <w:rPr>
          <w:color w:val="212121"/>
        </w:rPr>
        <w:t>from</w:t>
      </w:r>
      <w:r>
        <w:rPr>
          <w:color w:val="212121"/>
          <w:spacing w:val="-2"/>
        </w:rPr>
        <w:t xml:space="preserve"> </w:t>
      </w:r>
      <w:r>
        <w:rPr>
          <w:color w:val="212121"/>
        </w:rPr>
        <w:t>the data.</w:t>
      </w:r>
    </w:p>
    <w:p w:rsidR="00AB2D78" w:rsidRDefault="00AB2D78">
      <w:pPr>
        <w:pStyle w:val="BodyText"/>
        <w:spacing w:before="1"/>
      </w:pPr>
    </w:p>
    <w:p w:rsidR="00AB2D78" w:rsidRDefault="0087705D">
      <w:pPr>
        <w:pStyle w:val="ListParagraph"/>
        <w:numPr>
          <w:ilvl w:val="0"/>
          <w:numId w:val="1"/>
        </w:numPr>
        <w:tabs>
          <w:tab w:val="left" w:pos="415"/>
        </w:tabs>
        <w:spacing w:before="1"/>
        <w:rPr>
          <w:sz w:val="28"/>
        </w:rPr>
      </w:pPr>
      <w:r>
        <w:rPr>
          <w:color w:val="212121"/>
          <w:sz w:val="28"/>
        </w:rPr>
        <w:t>**Report</w:t>
      </w:r>
      <w:r>
        <w:rPr>
          <w:color w:val="212121"/>
          <w:spacing w:val="-5"/>
          <w:sz w:val="28"/>
        </w:rPr>
        <w:t xml:space="preserve"> </w:t>
      </w:r>
      <w:r>
        <w:rPr>
          <w:color w:val="212121"/>
          <w:sz w:val="28"/>
        </w:rPr>
        <w:t>and</w:t>
      </w:r>
      <w:r>
        <w:rPr>
          <w:color w:val="212121"/>
          <w:spacing w:val="-3"/>
          <w:sz w:val="28"/>
        </w:rPr>
        <w:t xml:space="preserve"> </w:t>
      </w:r>
      <w:r>
        <w:rPr>
          <w:color w:val="212121"/>
          <w:sz w:val="28"/>
        </w:rPr>
        <w:t>Presentation:**</w:t>
      </w:r>
    </w:p>
    <w:p w:rsidR="00AB2D78" w:rsidRDefault="0087705D">
      <w:pPr>
        <w:pStyle w:val="BodyText"/>
        <w:ind w:left="100" w:right="35" w:firstLine="240"/>
        <w:rPr>
          <w:sz w:val="24"/>
        </w:rPr>
      </w:pPr>
      <w:r>
        <w:rPr>
          <w:color w:val="212121"/>
        </w:rPr>
        <w:t>Present</w:t>
      </w:r>
      <w:r>
        <w:rPr>
          <w:color w:val="212121"/>
          <w:spacing w:val="-6"/>
        </w:rPr>
        <w:t xml:space="preserve"> </w:t>
      </w:r>
      <w:r>
        <w:rPr>
          <w:color w:val="212121"/>
        </w:rPr>
        <w:t>your</w:t>
      </w:r>
      <w:r>
        <w:rPr>
          <w:color w:val="212121"/>
          <w:spacing w:val="-5"/>
        </w:rPr>
        <w:t xml:space="preserve"> </w:t>
      </w:r>
      <w:r>
        <w:rPr>
          <w:color w:val="212121"/>
        </w:rPr>
        <w:t>findings</w:t>
      </w:r>
      <w:r>
        <w:rPr>
          <w:color w:val="212121"/>
          <w:spacing w:val="-2"/>
        </w:rPr>
        <w:t xml:space="preserve"> </w:t>
      </w:r>
      <w:r>
        <w:rPr>
          <w:color w:val="212121"/>
        </w:rPr>
        <w:t>and</w:t>
      </w:r>
      <w:r>
        <w:rPr>
          <w:color w:val="212121"/>
          <w:spacing w:val="-2"/>
        </w:rPr>
        <w:t xml:space="preserve"> </w:t>
      </w:r>
      <w:r>
        <w:rPr>
          <w:color w:val="212121"/>
        </w:rPr>
        <w:t>campaign</w:t>
      </w:r>
      <w:r>
        <w:rPr>
          <w:color w:val="212121"/>
          <w:spacing w:val="-4"/>
        </w:rPr>
        <w:t xml:space="preserve"> </w:t>
      </w:r>
      <w:r>
        <w:rPr>
          <w:color w:val="212121"/>
        </w:rPr>
        <w:t>strategy</w:t>
      </w:r>
      <w:r>
        <w:rPr>
          <w:color w:val="212121"/>
          <w:spacing w:val="-1"/>
        </w:rPr>
        <w:t xml:space="preserve"> </w:t>
      </w:r>
      <w:r>
        <w:rPr>
          <w:color w:val="212121"/>
        </w:rPr>
        <w:t>using</w:t>
      </w:r>
      <w:r>
        <w:rPr>
          <w:color w:val="212121"/>
          <w:spacing w:val="-4"/>
        </w:rPr>
        <w:t xml:space="preserve"> </w:t>
      </w:r>
      <w:r>
        <w:rPr>
          <w:color w:val="212121"/>
        </w:rPr>
        <w:t xml:space="preserve">IBM </w:t>
      </w:r>
      <w:proofErr w:type="spellStart"/>
      <w:r>
        <w:rPr>
          <w:color w:val="212121"/>
        </w:rPr>
        <w:t>Cognos</w:t>
      </w:r>
      <w:proofErr w:type="spellEnd"/>
      <w:r>
        <w:rPr>
          <w:color w:val="212121"/>
          <w:spacing w:val="-2"/>
        </w:rPr>
        <w:t xml:space="preserve"> </w:t>
      </w:r>
      <w:r>
        <w:rPr>
          <w:color w:val="212121"/>
        </w:rPr>
        <w:t>reports</w:t>
      </w:r>
      <w:r>
        <w:rPr>
          <w:color w:val="212121"/>
          <w:spacing w:val="-74"/>
        </w:rPr>
        <w:t xml:space="preserve"> </w:t>
      </w:r>
      <w:r>
        <w:rPr>
          <w:color w:val="212121"/>
        </w:rPr>
        <w:t>and</w:t>
      </w:r>
      <w:r>
        <w:rPr>
          <w:color w:val="212121"/>
          <w:spacing w:val="-1"/>
        </w:rPr>
        <w:t xml:space="preserve"> </w:t>
      </w:r>
      <w:r>
        <w:rPr>
          <w:color w:val="212121"/>
        </w:rPr>
        <w:t>visualizations.</w:t>
      </w:r>
      <w:r>
        <w:rPr>
          <w:color w:val="212121"/>
          <w:spacing w:val="1"/>
        </w:rPr>
        <w:t xml:space="preserve"> </w:t>
      </w:r>
      <w:r>
        <w:rPr>
          <w:color w:val="212121"/>
        </w:rPr>
        <w:t>Ensure</w:t>
      </w:r>
      <w:r>
        <w:rPr>
          <w:color w:val="212121"/>
          <w:spacing w:val="-1"/>
        </w:rPr>
        <w:t xml:space="preserve"> </w:t>
      </w:r>
      <w:r>
        <w:rPr>
          <w:color w:val="212121"/>
        </w:rPr>
        <w:t>the</w:t>
      </w:r>
      <w:r>
        <w:rPr>
          <w:color w:val="212121"/>
          <w:spacing w:val="-1"/>
        </w:rPr>
        <w:t xml:space="preserve"> </w:t>
      </w:r>
      <w:r>
        <w:rPr>
          <w:color w:val="212121"/>
        </w:rPr>
        <w:t>information</w:t>
      </w:r>
      <w:r>
        <w:rPr>
          <w:color w:val="212121"/>
          <w:spacing w:val="-1"/>
        </w:rPr>
        <w:t xml:space="preserve"> </w:t>
      </w:r>
      <w:r>
        <w:rPr>
          <w:color w:val="212121"/>
        </w:rPr>
        <w:t>is clear</w:t>
      </w:r>
      <w:r>
        <w:rPr>
          <w:color w:val="212121"/>
          <w:spacing w:val="2"/>
        </w:rPr>
        <w:t xml:space="preserve"> </w:t>
      </w:r>
      <w:r>
        <w:rPr>
          <w:color w:val="212121"/>
        </w:rPr>
        <w:t>and</w:t>
      </w:r>
      <w:r>
        <w:rPr>
          <w:color w:val="212121"/>
          <w:spacing w:val="-1"/>
        </w:rPr>
        <w:t xml:space="preserve"> </w:t>
      </w:r>
      <w:r>
        <w:rPr>
          <w:color w:val="212121"/>
        </w:rPr>
        <w:t>accessible</w:t>
      </w:r>
      <w:r>
        <w:rPr>
          <w:color w:val="212121"/>
          <w:sz w:val="24"/>
        </w:rPr>
        <w:t>.</w:t>
      </w:r>
    </w:p>
    <w:p w:rsidR="00AB2D78" w:rsidRDefault="00AB2D78">
      <w:pPr>
        <w:rPr>
          <w:sz w:val="24"/>
        </w:rPr>
        <w:sectPr w:rsidR="00AB2D78" w:rsidSect="000A62E5">
          <w:type w:val="continuous"/>
          <w:pgSz w:w="12240" w:h="15840"/>
          <w:pgMar w:top="1354" w:right="1296" w:bottom="274" w:left="1339"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B2D78" w:rsidRDefault="00AB2D78">
      <w:pPr>
        <w:pStyle w:val="BodyText"/>
        <w:rPr>
          <w:sz w:val="20"/>
        </w:rPr>
      </w:pPr>
    </w:p>
    <w:p w:rsidR="00AB2D78" w:rsidRDefault="00AB2D78">
      <w:pPr>
        <w:pStyle w:val="BodyText"/>
        <w:spacing w:before="7"/>
        <w:rPr>
          <w:sz w:val="22"/>
        </w:rPr>
      </w:pPr>
    </w:p>
    <w:p w:rsidR="00AB2D78" w:rsidRDefault="0087705D">
      <w:pPr>
        <w:ind w:left="100"/>
        <w:rPr>
          <w:rFonts w:ascii="Arial"/>
          <w:b/>
          <w:sz w:val="24"/>
        </w:rPr>
      </w:pPr>
      <w:r>
        <w:rPr>
          <w:rFonts w:ascii="Arial"/>
          <w:b/>
          <w:color w:val="212121"/>
          <w:sz w:val="24"/>
        </w:rPr>
        <w:t>BAR</w:t>
      </w:r>
      <w:r>
        <w:rPr>
          <w:rFonts w:ascii="Arial"/>
          <w:b/>
          <w:color w:val="212121"/>
          <w:spacing w:val="-2"/>
          <w:sz w:val="24"/>
        </w:rPr>
        <w:t xml:space="preserve"> </w:t>
      </w:r>
      <w:r>
        <w:rPr>
          <w:rFonts w:ascii="Arial"/>
          <w:b/>
          <w:color w:val="212121"/>
          <w:sz w:val="24"/>
        </w:rPr>
        <w:t>CHART:</w:t>
      </w:r>
    </w:p>
    <w:p w:rsidR="00AB2D78" w:rsidRDefault="00AB2D78">
      <w:pPr>
        <w:pStyle w:val="BodyText"/>
        <w:spacing w:before="6"/>
        <w:rPr>
          <w:rFonts w:ascii="Arial"/>
          <w:b/>
          <w:sz w:val="24"/>
        </w:rPr>
      </w:pPr>
    </w:p>
    <w:p w:rsidR="00B72FDB" w:rsidRDefault="0087705D" w:rsidP="00B72FDB">
      <w:pPr>
        <w:pStyle w:val="BodyText"/>
        <w:spacing w:line="276" w:lineRule="auto"/>
        <w:ind w:left="100" w:right="35"/>
      </w:pPr>
      <w:r>
        <w:t>A bar chart or bar graph is a chart or graph that presents categorical data</w:t>
      </w:r>
      <w:r>
        <w:rPr>
          <w:spacing w:val="1"/>
        </w:rPr>
        <w:t xml:space="preserve"> </w:t>
      </w:r>
      <w:r>
        <w:t>with</w:t>
      </w:r>
      <w:r>
        <w:rPr>
          <w:spacing w:val="-3"/>
        </w:rPr>
        <w:t xml:space="preserve"> </w:t>
      </w:r>
      <w:r>
        <w:t>rectangular</w:t>
      </w:r>
      <w:r>
        <w:rPr>
          <w:spacing w:val="-1"/>
        </w:rPr>
        <w:t xml:space="preserve"> </w:t>
      </w:r>
      <w:r>
        <w:t>bars</w:t>
      </w:r>
      <w:r>
        <w:rPr>
          <w:spacing w:val="-2"/>
        </w:rPr>
        <w:t xml:space="preserve"> </w:t>
      </w:r>
      <w:r>
        <w:t>with</w:t>
      </w:r>
      <w:r>
        <w:rPr>
          <w:spacing w:val="-2"/>
        </w:rPr>
        <w:t xml:space="preserve"> </w:t>
      </w:r>
      <w:r>
        <w:t>heights</w:t>
      </w:r>
      <w:r>
        <w:rPr>
          <w:spacing w:val="-1"/>
        </w:rPr>
        <w:t xml:space="preserve"> </w:t>
      </w:r>
      <w:r>
        <w:t>or</w:t>
      </w:r>
      <w:r>
        <w:rPr>
          <w:spacing w:val="-2"/>
        </w:rPr>
        <w:t xml:space="preserve"> </w:t>
      </w:r>
      <w:r>
        <w:t>lengths</w:t>
      </w:r>
      <w:r>
        <w:rPr>
          <w:spacing w:val="-2"/>
        </w:rPr>
        <w:t xml:space="preserve"> </w:t>
      </w:r>
      <w:r>
        <w:t>proportional</w:t>
      </w:r>
      <w:r>
        <w:rPr>
          <w:spacing w:val="-4"/>
        </w:rPr>
        <w:t xml:space="preserve"> </w:t>
      </w:r>
      <w:r>
        <w:t>to</w:t>
      </w:r>
      <w:r>
        <w:rPr>
          <w:spacing w:val="-7"/>
        </w:rPr>
        <w:t xml:space="preserve"> </w:t>
      </w:r>
      <w:r>
        <w:t>the</w:t>
      </w:r>
      <w:r>
        <w:rPr>
          <w:spacing w:val="-3"/>
        </w:rPr>
        <w:t xml:space="preserve"> </w:t>
      </w:r>
      <w:r>
        <w:t>values</w:t>
      </w:r>
      <w:r>
        <w:rPr>
          <w:spacing w:val="-2"/>
        </w:rPr>
        <w:t xml:space="preserve"> </w:t>
      </w:r>
      <w:r>
        <w:t>that</w:t>
      </w:r>
      <w:r>
        <w:rPr>
          <w:spacing w:val="-75"/>
        </w:rPr>
        <w:t xml:space="preserve"> </w:t>
      </w:r>
      <w:r>
        <w:t>they represent. The bars can be plotted vertically or horizontally. A vertical</w:t>
      </w:r>
      <w:r>
        <w:rPr>
          <w:spacing w:val="-75"/>
        </w:rPr>
        <w:t xml:space="preserve"> </w:t>
      </w:r>
      <w:r>
        <w:t>bar</w:t>
      </w:r>
      <w:r>
        <w:rPr>
          <w:spacing w:val="2"/>
        </w:rPr>
        <w:t xml:space="preserve"> </w:t>
      </w:r>
      <w:r>
        <w:t>chart</w:t>
      </w:r>
      <w:r>
        <w:rPr>
          <w:spacing w:val="3"/>
        </w:rPr>
        <w:t xml:space="preserve"> </w:t>
      </w:r>
      <w:r>
        <w:t>is</w:t>
      </w:r>
      <w:r>
        <w:rPr>
          <w:spacing w:val="2"/>
        </w:rPr>
        <w:t xml:space="preserve"> </w:t>
      </w:r>
      <w:r>
        <w:t>sometimes called a</w:t>
      </w:r>
      <w:r>
        <w:rPr>
          <w:spacing w:val="1"/>
        </w:rPr>
        <w:t xml:space="preserve"> </w:t>
      </w:r>
      <w:r>
        <w:t>column chart.</w:t>
      </w:r>
    </w:p>
    <w:p w:rsidR="00B72FDB" w:rsidRDefault="00B72FDB" w:rsidP="00B72FDB">
      <w:pPr>
        <w:pStyle w:val="BodyText"/>
        <w:spacing w:line="276" w:lineRule="auto"/>
        <w:ind w:left="100" w:right="35"/>
      </w:pPr>
    </w:p>
    <w:p w:rsidR="00B72FDB" w:rsidRDefault="00B72FDB" w:rsidP="00B72FDB">
      <w:pPr>
        <w:pStyle w:val="BodyText"/>
        <w:spacing w:line="276" w:lineRule="auto"/>
        <w:ind w:left="100" w:right="35"/>
      </w:pPr>
    </w:p>
    <w:p w:rsidR="00AB2D78" w:rsidRDefault="0087705D" w:rsidP="00B72FDB">
      <w:pPr>
        <w:pStyle w:val="BodyText"/>
        <w:spacing w:line="276" w:lineRule="auto"/>
        <w:ind w:left="100" w:right="35"/>
        <w:rPr>
          <w:sz w:val="13"/>
        </w:rPr>
      </w:pPr>
      <w:r>
        <w:rPr>
          <w:noProof/>
        </w:rPr>
        <w:drawing>
          <wp:anchor distT="0" distB="0" distL="0" distR="0" simplePos="0" relativeHeight="251658240" behindDoc="0" locked="0" layoutInCell="1" allowOverlap="1">
            <wp:simplePos x="0" y="0"/>
            <wp:positionH relativeFrom="page">
              <wp:posOffset>933450</wp:posOffset>
            </wp:positionH>
            <wp:positionV relativeFrom="paragraph">
              <wp:posOffset>124468</wp:posOffset>
            </wp:positionV>
            <wp:extent cx="5938517" cy="3338512"/>
            <wp:effectExtent l="0" t="0" r="0" b="0"/>
            <wp:wrapTopAndBottom/>
            <wp:docPr id="1" name="image1.jpeg" descr="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38517" cy="3338512"/>
                    </a:xfrm>
                    <a:prstGeom prst="rect">
                      <a:avLst/>
                    </a:prstGeom>
                  </pic:spPr>
                </pic:pic>
              </a:graphicData>
            </a:graphic>
          </wp:anchor>
        </w:drawing>
      </w:r>
    </w:p>
    <w:p w:rsidR="00B72FDB" w:rsidRDefault="00B72FDB">
      <w:pPr>
        <w:spacing w:before="230"/>
        <w:ind w:left="100"/>
        <w:rPr>
          <w:rFonts w:ascii="Calibri"/>
          <w:b/>
          <w:sz w:val="28"/>
        </w:rPr>
      </w:pPr>
    </w:p>
    <w:p w:rsidR="00B72FDB" w:rsidRDefault="00B72FDB">
      <w:pPr>
        <w:spacing w:before="230"/>
        <w:ind w:left="100"/>
        <w:rPr>
          <w:rFonts w:ascii="Calibri"/>
          <w:b/>
          <w:sz w:val="28"/>
        </w:rPr>
      </w:pPr>
    </w:p>
    <w:p w:rsidR="00AB2D78" w:rsidRDefault="0087705D">
      <w:pPr>
        <w:spacing w:before="230"/>
        <w:ind w:left="100"/>
        <w:rPr>
          <w:rFonts w:ascii="Calibri"/>
          <w:b/>
          <w:sz w:val="28"/>
        </w:rPr>
      </w:pPr>
      <w:r>
        <w:rPr>
          <w:rFonts w:ascii="Calibri"/>
          <w:b/>
          <w:sz w:val="28"/>
        </w:rPr>
        <w:t>SCATTER</w:t>
      </w:r>
      <w:r>
        <w:rPr>
          <w:rFonts w:ascii="Calibri"/>
          <w:b/>
          <w:spacing w:val="2"/>
          <w:sz w:val="28"/>
        </w:rPr>
        <w:t xml:space="preserve"> </w:t>
      </w:r>
      <w:r>
        <w:rPr>
          <w:rFonts w:ascii="Calibri"/>
          <w:b/>
          <w:sz w:val="28"/>
        </w:rPr>
        <w:t>PLATS:</w:t>
      </w:r>
    </w:p>
    <w:p w:rsidR="00AB2D78" w:rsidRDefault="00AB2D78">
      <w:pPr>
        <w:pStyle w:val="BodyText"/>
        <w:spacing w:before="8"/>
        <w:rPr>
          <w:rFonts w:ascii="Calibri"/>
          <w:b/>
          <w:sz w:val="20"/>
        </w:rPr>
      </w:pPr>
    </w:p>
    <w:p w:rsidR="00AB2D78" w:rsidRDefault="0087705D">
      <w:pPr>
        <w:pStyle w:val="BodyText"/>
        <w:spacing w:line="276" w:lineRule="auto"/>
        <w:ind w:left="100" w:right="35"/>
      </w:pPr>
      <w:r>
        <w:t>A scatter plot is a type of plot or mathematical diagram using Cartesian</w:t>
      </w:r>
      <w:r>
        <w:rPr>
          <w:spacing w:val="1"/>
        </w:rPr>
        <w:t xml:space="preserve"> </w:t>
      </w:r>
      <w:r>
        <w:t>coordinates</w:t>
      </w:r>
      <w:r>
        <w:rPr>
          <w:spacing w:val="-3"/>
        </w:rPr>
        <w:t xml:space="preserve"> </w:t>
      </w:r>
      <w:r>
        <w:t>to</w:t>
      </w:r>
      <w:r>
        <w:rPr>
          <w:spacing w:val="-2"/>
        </w:rPr>
        <w:t xml:space="preserve"> </w:t>
      </w:r>
      <w:r>
        <w:t>display</w:t>
      </w:r>
      <w:r>
        <w:rPr>
          <w:spacing w:val="-2"/>
        </w:rPr>
        <w:t xml:space="preserve"> </w:t>
      </w:r>
      <w:r>
        <w:t>values</w:t>
      </w:r>
      <w:r>
        <w:rPr>
          <w:spacing w:val="-1"/>
        </w:rPr>
        <w:t xml:space="preserve"> </w:t>
      </w:r>
      <w:r>
        <w:t>for</w:t>
      </w:r>
      <w:r>
        <w:rPr>
          <w:spacing w:val="-1"/>
        </w:rPr>
        <w:t xml:space="preserve"> </w:t>
      </w:r>
      <w:r>
        <w:t>typically</w:t>
      </w:r>
      <w:r>
        <w:rPr>
          <w:spacing w:val="2"/>
        </w:rPr>
        <w:t xml:space="preserve"> </w:t>
      </w:r>
      <w:r>
        <w:t>two</w:t>
      </w:r>
      <w:r>
        <w:rPr>
          <w:spacing w:val="-2"/>
        </w:rPr>
        <w:t xml:space="preserve"> </w:t>
      </w:r>
      <w:r>
        <w:t>variables</w:t>
      </w:r>
      <w:r>
        <w:rPr>
          <w:spacing w:val="-2"/>
        </w:rPr>
        <w:t xml:space="preserve"> </w:t>
      </w:r>
      <w:r>
        <w:t>for</w:t>
      </w:r>
      <w:r>
        <w:rPr>
          <w:spacing w:val="-1"/>
        </w:rPr>
        <w:t xml:space="preserve"> </w:t>
      </w:r>
      <w:r>
        <w:t>a</w:t>
      </w:r>
      <w:r>
        <w:rPr>
          <w:spacing w:val="-2"/>
        </w:rPr>
        <w:t xml:space="preserve"> </w:t>
      </w:r>
      <w:r>
        <w:t>set</w:t>
      </w:r>
      <w:r>
        <w:rPr>
          <w:spacing w:val="-1"/>
        </w:rPr>
        <w:t xml:space="preserve"> </w:t>
      </w:r>
      <w:r>
        <w:t>of</w:t>
      </w:r>
      <w:r>
        <w:rPr>
          <w:spacing w:val="-5"/>
        </w:rPr>
        <w:t xml:space="preserve"> </w:t>
      </w:r>
      <w:r>
        <w:t>data.</w:t>
      </w:r>
      <w:r>
        <w:rPr>
          <w:spacing w:val="-5"/>
        </w:rPr>
        <w:t xml:space="preserve"> </w:t>
      </w:r>
      <w:r>
        <w:t>If</w:t>
      </w:r>
      <w:r>
        <w:rPr>
          <w:spacing w:val="-74"/>
        </w:rPr>
        <w:t xml:space="preserve"> </w:t>
      </w:r>
      <w:r>
        <w:t>the</w:t>
      </w:r>
      <w:r>
        <w:rPr>
          <w:spacing w:val="-2"/>
        </w:rPr>
        <w:t xml:space="preserve"> </w:t>
      </w:r>
      <w:r>
        <w:t>points</w:t>
      </w:r>
      <w:r>
        <w:rPr>
          <w:spacing w:val="1"/>
        </w:rPr>
        <w:t xml:space="preserve"> </w:t>
      </w:r>
      <w:r>
        <w:t>are coded,</w:t>
      </w:r>
      <w:r>
        <w:rPr>
          <w:spacing w:val="2"/>
        </w:rPr>
        <w:t xml:space="preserve"> </w:t>
      </w:r>
      <w:r>
        <w:t>one additional</w:t>
      </w:r>
      <w:r>
        <w:rPr>
          <w:spacing w:val="-3"/>
        </w:rPr>
        <w:t xml:space="preserve"> </w:t>
      </w:r>
      <w:r>
        <w:t>variable can</w:t>
      </w:r>
      <w:r>
        <w:rPr>
          <w:spacing w:val="-1"/>
        </w:rPr>
        <w:t xml:space="preserve"> </w:t>
      </w:r>
      <w:r>
        <w:t>be</w:t>
      </w:r>
      <w:r>
        <w:rPr>
          <w:spacing w:val="7"/>
        </w:rPr>
        <w:t xml:space="preserve"> </w:t>
      </w:r>
      <w:r>
        <w:t>displayed.</w:t>
      </w:r>
    </w:p>
    <w:p w:rsidR="00AB2D78" w:rsidRDefault="00AB2D78">
      <w:pPr>
        <w:spacing w:line="276" w:lineRule="auto"/>
        <w:sectPr w:rsidR="00AB2D78">
          <w:pgSz w:w="12240" w:h="15840"/>
          <w:pgMar w:top="1500" w:right="13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B2D78" w:rsidRDefault="0087705D">
      <w:pPr>
        <w:pStyle w:val="BodyText"/>
        <w:ind w:left="130"/>
        <w:rPr>
          <w:sz w:val="20"/>
        </w:rPr>
      </w:pPr>
      <w:r>
        <w:rPr>
          <w:noProof/>
          <w:sz w:val="20"/>
        </w:rPr>
        <w:lastRenderedPageBreak/>
        <w:drawing>
          <wp:inline distT="0" distB="0" distL="0" distR="0">
            <wp:extent cx="5938517" cy="3338512"/>
            <wp:effectExtent l="0" t="0" r="0" b="0"/>
            <wp:docPr id="3" name="image2.jpeg" descr="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938517" cy="3338512"/>
                    </a:xfrm>
                    <a:prstGeom prst="rect">
                      <a:avLst/>
                    </a:prstGeom>
                  </pic:spPr>
                </pic:pic>
              </a:graphicData>
            </a:graphic>
          </wp:inline>
        </w:drawing>
      </w:r>
    </w:p>
    <w:p w:rsidR="00AB2D78" w:rsidRDefault="00AB2D78">
      <w:pPr>
        <w:pStyle w:val="BodyText"/>
        <w:rPr>
          <w:sz w:val="20"/>
        </w:rPr>
      </w:pPr>
    </w:p>
    <w:p w:rsidR="00AB2D78" w:rsidRDefault="00AB2D78">
      <w:pPr>
        <w:pStyle w:val="BodyText"/>
        <w:rPr>
          <w:sz w:val="20"/>
        </w:rPr>
      </w:pPr>
    </w:p>
    <w:p w:rsidR="00AB2D78" w:rsidRDefault="00AB2D78">
      <w:pPr>
        <w:pStyle w:val="BodyText"/>
        <w:spacing w:before="3"/>
        <w:rPr>
          <w:sz w:val="19"/>
        </w:rPr>
      </w:pPr>
    </w:p>
    <w:p w:rsidR="00B72FDB" w:rsidRDefault="00B72FDB">
      <w:pPr>
        <w:spacing w:before="93"/>
        <w:ind w:left="100"/>
        <w:rPr>
          <w:rFonts w:ascii="Arial"/>
          <w:b/>
          <w:sz w:val="24"/>
        </w:rPr>
      </w:pPr>
    </w:p>
    <w:p w:rsidR="00B72FDB" w:rsidRDefault="00B72FDB">
      <w:pPr>
        <w:spacing w:before="93"/>
        <w:ind w:left="100"/>
        <w:rPr>
          <w:rFonts w:ascii="Arial"/>
          <w:b/>
          <w:sz w:val="24"/>
        </w:rPr>
      </w:pPr>
    </w:p>
    <w:p w:rsidR="00B72FDB" w:rsidRDefault="00B72FDB">
      <w:pPr>
        <w:spacing w:before="93"/>
        <w:ind w:left="100"/>
        <w:rPr>
          <w:rFonts w:ascii="Arial"/>
          <w:b/>
          <w:sz w:val="24"/>
        </w:rPr>
      </w:pPr>
    </w:p>
    <w:p w:rsidR="00B72FDB" w:rsidRDefault="00B72FDB">
      <w:pPr>
        <w:spacing w:before="93"/>
        <w:ind w:left="100"/>
        <w:rPr>
          <w:rFonts w:ascii="Arial"/>
          <w:b/>
          <w:sz w:val="24"/>
        </w:rPr>
      </w:pPr>
    </w:p>
    <w:p w:rsidR="00AB2D78" w:rsidRDefault="0087705D">
      <w:pPr>
        <w:spacing w:before="93"/>
        <w:ind w:left="100"/>
        <w:rPr>
          <w:rFonts w:ascii="Arial"/>
          <w:b/>
          <w:sz w:val="24"/>
        </w:rPr>
      </w:pPr>
      <w:r>
        <w:rPr>
          <w:rFonts w:ascii="Arial"/>
          <w:b/>
          <w:sz w:val="24"/>
        </w:rPr>
        <w:t>FLOTING</w:t>
      </w:r>
      <w:r>
        <w:rPr>
          <w:rFonts w:ascii="Arial"/>
          <w:b/>
          <w:spacing w:val="-5"/>
          <w:sz w:val="24"/>
        </w:rPr>
        <w:t xml:space="preserve"> </w:t>
      </w:r>
      <w:r>
        <w:rPr>
          <w:rFonts w:ascii="Arial"/>
          <w:b/>
          <w:sz w:val="24"/>
        </w:rPr>
        <w:t>BAR</w:t>
      </w:r>
      <w:r>
        <w:rPr>
          <w:rFonts w:ascii="Arial"/>
          <w:b/>
          <w:spacing w:val="-1"/>
          <w:sz w:val="24"/>
        </w:rPr>
        <w:t xml:space="preserve"> </w:t>
      </w:r>
      <w:r>
        <w:rPr>
          <w:rFonts w:ascii="Arial"/>
          <w:b/>
          <w:sz w:val="24"/>
        </w:rPr>
        <w:t>CHART:</w:t>
      </w:r>
    </w:p>
    <w:p w:rsidR="00AB2D78" w:rsidRDefault="00AB2D78">
      <w:pPr>
        <w:pStyle w:val="BodyText"/>
        <w:spacing w:before="11"/>
        <w:rPr>
          <w:rFonts w:ascii="Arial"/>
          <w:b/>
          <w:sz w:val="20"/>
        </w:rPr>
      </w:pPr>
    </w:p>
    <w:p w:rsidR="00AB2D78" w:rsidRDefault="0087705D">
      <w:pPr>
        <w:pStyle w:val="BodyText"/>
        <w:spacing w:line="276" w:lineRule="auto"/>
        <w:ind w:left="100" w:right="207"/>
        <w:rPr>
          <w:rFonts w:ascii="Calibri"/>
          <w:sz w:val="22"/>
        </w:rPr>
      </w:pPr>
      <w:r>
        <w:t>Floating</w:t>
      </w:r>
      <w:r>
        <w:rPr>
          <w:spacing w:val="-2"/>
        </w:rPr>
        <w:t xml:space="preserve"> </w:t>
      </w:r>
      <w:r>
        <w:t>bar</w:t>
      </w:r>
      <w:r>
        <w:rPr>
          <w:spacing w:val="1"/>
        </w:rPr>
        <w:t xml:space="preserve"> </w:t>
      </w:r>
      <w:r>
        <w:t>charts are</w:t>
      </w:r>
      <w:r>
        <w:rPr>
          <w:spacing w:val="4"/>
        </w:rPr>
        <w:t xml:space="preserve"> </w:t>
      </w:r>
      <w:r>
        <w:t>charts with</w:t>
      </w:r>
      <w:r>
        <w:rPr>
          <w:spacing w:val="-1"/>
        </w:rPr>
        <w:t xml:space="preserve"> </w:t>
      </w:r>
      <w:r>
        <w:t>a single</w:t>
      </w:r>
      <w:r>
        <w:rPr>
          <w:spacing w:val="-1"/>
        </w:rPr>
        <w:t xml:space="preserve"> </w:t>
      </w:r>
      <w:r>
        <w:t>or multiple bars floating</w:t>
      </w:r>
      <w:r>
        <w:rPr>
          <w:spacing w:val="1"/>
        </w:rPr>
        <w:t xml:space="preserve"> </w:t>
      </w:r>
      <w:r>
        <w:t>between</w:t>
      </w:r>
      <w:r>
        <w:rPr>
          <w:spacing w:val="-2"/>
        </w:rPr>
        <w:t xml:space="preserve"> </w:t>
      </w:r>
      <w:r>
        <w:t>a</w:t>
      </w:r>
      <w:r>
        <w:rPr>
          <w:spacing w:val="-1"/>
        </w:rPr>
        <w:t xml:space="preserve"> </w:t>
      </w:r>
      <w:r>
        <w:t>minimum</w:t>
      </w:r>
      <w:r>
        <w:rPr>
          <w:spacing w:val="-1"/>
        </w:rPr>
        <w:t xml:space="preserve"> </w:t>
      </w:r>
      <w:r>
        <w:t>and</w:t>
      </w:r>
      <w:r>
        <w:rPr>
          <w:spacing w:val="-1"/>
        </w:rPr>
        <w:t xml:space="preserve"> </w:t>
      </w:r>
      <w:r>
        <w:t>maximum</w:t>
      </w:r>
      <w:r>
        <w:rPr>
          <w:spacing w:val="-1"/>
        </w:rPr>
        <w:t xml:space="preserve"> </w:t>
      </w:r>
      <w:r>
        <w:t>value</w:t>
      </w:r>
      <w:r>
        <w:rPr>
          <w:spacing w:val="-2"/>
        </w:rPr>
        <w:t xml:space="preserve"> </w:t>
      </w:r>
      <w:r>
        <w:t>instead</w:t>
      </w:r>
      <w:r>
        <w:rPr>
          <w:spacing w:val="-2"/>
        </w:rPr>
        <w:t xml:space="preserve"> </w:t>
      </w:r>
      <w:r>
        <w:t>of</w:t>
      </w:r>
      <w:r>
        <w:rPr>
          <w:spacing w:val="1"/>
        </w:rPr>
        <w:t xml:space="preserve"> </w:t>
      </w:r>
      <w:r>
        <w:t>being</w:t>
      </w:r>
      <w:r>
        <w:rPr>
          <w:spacing w:val="-3"/>
        </w:rPr>
        <w:t xml:space="preserve"> </w:t>
      </w:r>
      <w:r>
        <w:t>connected</w:t>
      </w:r>
      <w:r>
        <w:rPr>
          <w:spacing w:val="-2"/>
        </w:rPr>
        <w:t xml:space="preserve"> </w:t>
      </w:r>
      <w:r>
        <w:t>to</w:t>
      </w:r>
      <w:r>
        <w:rPr>
          <w:spacing w:val="-6"/>
        </w:rPr>
        <w:t xml:space="preserve"> </w:t>
      </w:r>
      <w:r>
        <w:t>the</w:t>
      </w:r>
      <w:r>
        <w:rPr>
          <w:spacing w:val="-75"/>
        </w:rPr>
        <w:t xml:space="preserve"> </w:t>
      </w:r>
      <w:r>
        <w:t>axis. It displays information as a range of data by plotting two Y-</w:t>
      </w:r>
      <w:proofErr w:type="gramStart"/>
      <w:r>
        <w:t>values(</w:t>
      </w:r>
      <w:proofErr w:type="gramEnd"/>
      <w:r>
        <w:t>low</w:t>
      </w:r>
      <w:r>
        <w:rPr>
          <w:spacing w:val="-75"/>
        </w:rPr>
        <w:t xml:space="preserve"> </w:t>
      </w:r>
      <w:r>
        <w:t>and high)</w:t>
      </w:r>
      <w:r>
        <w:rPr>
          <w:spacing w:val="3"/>
        </w:rPr>
        <w:t xml:space="preserve"> </w:t>
      </w:r>
      <w:r>
        <w:t>per</w:t>
      </w:r>
      <w:r>
        <w:rPr>
          <w:spacing w:val="3"/>
        </w:rPr>
        <w:t xml:space="preserve"> </w:t>
      </w:r>
      <w:r>
        <w:t>data</w:t>
      </w:r>
      <w:r>
        <w:rPr>
          <w:spacing w:val="1"/>
        </w:rPr>
        <w:t xml:space="preserve"> </w:t>
      </w:r>
      <w:r>
        <w:t>point</w:t>
      </w:r>
      <w:r>
        <w:rPr>
          <w:rFonts w:ascii="Calibri"/>
          <w:sz w:val="22"/>
        </w:rPr>
        <w:t>.</w:t>
      </w:r>
    </w:p>
    <w:p w:rsidR="00AB2D78" w:rsidRDefault="00AB2D78">
      <w:pPr>
        <w:spacing w:line="276" w:lineRule="auto"/>
        <w:rPr>
          <w:rFonts w:ascii="Calibri"/>
        </w:rPr>
        <w:sectPr w:rsidR="00AB2D78">
          <w:pgSz w:w="12240" w:h="15840"/>
          <w:pgMar w:top="1440" w:right="13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B2D78" w:rsidRDefault="0087705D" w:rsidP="002303E2">
      <w:pPr>
        <w:pStyle w:val="BodyText"/>
        <w:rPr>
          <w:rFonts w:ascii="Calibri"/>
          <w:sz w:val="20"/>
        </w:rPr>
      </w:pPr>
      <w:r>
        <w:rPr>
          <w:rFonts w:ascii="Calibri"/>
          <w:noProof/>
          <w:sz w:val="20"/>
        </w:rPr>
        <w:lastRenderedPageBreak/>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5939624" cy="3339548"/>
            <wp:effectExtent l="19050" t="0" r="3976" b="0"/>
            <wp:wrapSquare wrapText="bothSides"/>
            <wp:docPr id="5" name="image3.jpeg" descr="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939624" cy="3339548"/>
                    </a:xfrm>
                    <a:prstGeom prst="rect">
                      <a:avLst/>
                    </a:prstGeom>
                  </pic:spPr>
                </pic:pic>
              </a:graphicData>
            </a:graphic>
          </wp:anchor>
        </w:drawing>
      </w:r>
      <w:r w:rsidR="002303E2">
        <w:rPr>
          <w:rFonts w:ascii="Calibri"/>
          <w:sz w:val="20"/>
        </w:rPr>
        <w:br w:type="textWrapping" w:clear="all"/>
      </w:r>
    </w:p>
    <w:p w:rsidR="002303E2" w:rsidRDefault="002303E2" w:rsidP="002303E2">
      <w:pPr>
        <w:pStyle w:val="BodyText"/>
        <w:rPr>
          <w:rFonts w:ascii="Calibri"/>
          <w:sz w:val="20"/>
        </w:rPr>
      </w:pPr>
    </w:p>
    <w:p w:rsidR="00B72FDB" w:rsidRDefault="00B72FDB" w:rsidP="002303E2">
      <w:pPr>
        <w:pStyle w:val="BodyText"/>
        <w:rPr>
          <w:rFonts w:ascii="Calibri"/>
          <w:b/>
          <w:sz w:val="36"/>
          <w:szCs w:val="36"/>
        </w:rPr>
      </w:pPr>
    </w:p>
    <w:p w:rsidR="00B72FDB" w:rsidRDefault="00B72FDB" w:rsidP="002303E2">
      <w:pPr>
        <w:pStyle w:val="BodyText"/>
        <w:rPr>
          <w:rFonts w:ascii="Calibri"/>
          <w:b/>
          <w:sz w:val="36"/>
          <w:szCs w:val="36"/>
        </w:rPr>
      </w:pPr>
    </w:p>
    <w:p w:rsidR="00B72FDB" w:rsidRDefault="00B72FDB" w:rsidP="002303E2">
      <w:pPr>
        <w:pStyle w:val="BodyText"/>
        <w:rPr>
          <w:rFonts w:ascii="Calibri"/>
          <w:b/>
          <w:sz w:val="36"/>
          <w:szCs w:val="36"/>
        </w:rPr>
      </w:pPr>
    </w:p>
    <w:p w:rsidR="002303E2" w:rsidRDefault="002303E2" w:rsidP="002303E2">
      <w:pPr>
        <w:pStyle w:val="BodyText"/>
        <w:rPr>
          <w:rFonts w:ascii="Calibri"/>
          <w:b/>
          <w:sz w:val="36"/>
          <w:szCs w:val="36"/>
        </w:rPr>
      </w:pPr>
      <w:r w:rsidRPr="002303E2">
        <w:rPr>
          <w:rFonts w:ascii="Calibri"/>
          <w:b/>
          <w:sz w:val="36"/>
          <w:szCs w:val="36"/>
        </w:rPr>
        <w:t>Histogram:</w:t>
      </w:r>
    </w:p>
    <w:p w:rsidR="00B72FDB" w:rsidRDefault="00B72FDB" w:rsidP="002303E2">
      <w:pPr>
        <w:pStyle w:val="BodyText"/>
        <w:rPr>
          <w:rFonts w:ascii="Calibri"/>
          <w:b/>
          <w:sz w:val="36"/>
          <w:szCs w:val="36"/>
        </w:rPr>
      </w:pPr>
    </w:p>
    <w:p w:rsidR="002303E2" w:rsidRPr="00D3024A" w:rsidRDefault="002303E2" w:rsidP="00D3024A">
      <w:pPr>
        <w:pStyle w:val="BodyText"/>
        <w:tabs>
          <w:tab w:val="left" w:pos="1640"/>
        </w:tabs>
        <w:jc w:val="both"/>
        <w:rPr>
          <w:rFonts w:ascii="Calibri"/>
          <w:b/>
          <w:sz w:val="24"/>
          <w:szCs w:val="24"/>
        </w:rPr>
      </w:pPr>
      <w:r w:rsidRPr="00D3024A">
        <w:rPr>
          <w:rFonts w:ascii="Segoe UI" w:hAnsi="Segoe UI" w:cs="Segoe UI"/>
          <w:b/>
          <w:color w:val="374151"/>
          <w:sz w:val="24"/>
          <w:szCs w:val="24"/>
          <w:shd w:val="clear" w:color="auto" w:fill="F7F7F8"/>
        </w:rPr>
        <w:t>Public health awareness is crucial for the well-being of communities. A histogram is a visual representation of data distribution. When applied to public health, it can illustrate various aspects of the field. These histograms may depict disease prevalence, vaccination rates, environmental factors, or healthcare access. They provide a snapshot of the population's health status and can be used to identify trends and disparities. By raising public health awareness through data visualization, individuals and policymakers can better understand the challenges and opportunities in healthcare. This promotes informed decision-making, resource allocation, and the development of targeted interventions to improve overall community health.</w:t>
      </w:r>
    </w:p>
    <w:p w:rsidR="002303E2" w:rsidRDefault="002303E2" w:rsidP="002303E2">
      <w:pPr>
        <w:pStyle w:val="BodyText"/>
        <w:rPr>
          <w:rFonts w:ascii="Calibri"/>
          <w:sz w:val="20"/>
        </w:rPr>
      </w:pPr>
    </w:p>
    <w:p w:rsidR="00D3024A" w:rsidRDefault="002303E2" w:rsidP="002303E2">
      <w:pPr>
        <w:pStyle w:val="BodyText"/>
        <w:rPr>
          <w:rFonts w:ascii="Calibri"/>
          <w:sz w:val="20"/>
        </w:rPr>
      </w:pPr>
      <w:r>
        <w:rPr>
          <w:rFonts w:ascii="Calibri"/>
          <w:noProof/>
          <w:sz w:val="20"/>
        </w:rPr>
        <w:lastRenderedPageBreak/>
        <w:drawing>
          <wp:inline distT="0" distB="0" distL="0" distR="0">
            <wp:extent cx="6096000" cy="3427996"/>
            <wp:effectExtent l="19050" t="0" r="0" b="0"/>
            <wp:docPr id="2" name="Picture 1" descr="C:\Users\student\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image.png"/>
                    <pic:cNvPicPr>
                      <a:picLocks noChangeAspect="1" noChangeArrowheads="1"/>
                    </pic:cNvPicPr>
                  </pic:nvPicPr>
                  <pic:blipFill>
                    <a:blip r:embed="rId9"/>
                    <a:srcRect/>
                    <a:stretch>
                      <a:fillRect/>
                    </a:stretch>
                  </pic:blipFill>
                  <pic:spPr bwMode="auto">
                    <a:xfrm>
                      <a:off x="0" y="0"/>
                      <a:ext cx="6096000" cy="3427996"/>
                    </a:xfrm>
                    <a:prstGeom prst="rect">
                      <a:avLst/>
                    </a:prstGeom>
                    <a:noFill/>
                    <a:ln w="9525">
                      <a:noFill/>
                      <a:miter lim="800000"/>
                      <a:headEnd/>
                      <a:tailEnd/>
                    </a:ln>
                  </pic:spPr>
                </pic:pic>
              </a:graphicData>
            </a:graphic>
          </wp:inline>
        </w:drawing>
      </w:r>
    </w:p>
    <w:p w:rsidR="002303E2" w:rsidRDefault="002303E2" w:rsidP="00D3024A">
      <w:pPr>
        <w:jc w:val="right"/>
      </w:pPr>
    </w:p>
    <w:p w:rsidR="00D3024A" w:rsidRDefault="00D3024A" w:rsidP="00D3024A">
      <w:pPr>
        <w:jc w:val="right"/>
      </w:pPr>
    </w:p>
    <w:p w:rsidR="00B72FDB" w:rsidRDefault="00B72FDB" w:rsidP="00D3024A">
      <w:pPr>
        <w:rPr>
          <w:sz w:val="32"/>
          <w:szCs w:val="32"/>
        </w:rPr>
      </w:pPr>
    </w:p>
    <w:p w:rsidR="00B72FDB" w:rsidRDefault="00B72FDB" w:rsidP="00D3024A">
      <w:pPr>
        <w:rPr>
          <w:sz w:val="32"/>
          <w:szCs w:val="32"/>
        </w:rPr>
      </w:pPr>
    </w:p>
    <w:p w:rsidR="00B72FDB" w:rsidRDefault="00B72FDB" w:rsidP="00D3024A">
      <w:pPr>
        <w:rPr>
          <w:sz w:val="32"/>
          <w:szCs w:val="32"/>
        </w:rPr>
      </w:pPr>
    </w:p>
    <w:p w:rsidR="00B72FDB" w:rsidRDefault="00B72FDB" w:rsidP="00D3024A">
      <w:pPr>
        <w:rPr>
          <w:sz w:val="32"/>
          <w:szCs w:val="32"/>
        </w:rPr>
      </w:pPr>
    </w:p>
    <w:p w:rsidR="00B72FDB" w:rsidRDefault="00B72FDB" w:rsidP="00D3024A">
      <w:pPr>
        <w:rPr>
          <w:sz w:val="32"/>
          <w:szCs w:val="32"/>
        </w:rPr>
      </w:pPr>
    </w:p>
    <w:p w:rsidR="00B72FDB" w:rsidRDefault="00B72FDB" w:rsidP="00D3024A">
      <w:pPr>
        <w:rPr>
          <w:sz w:val="32"/>
          <w:szCs w:val="32"/>
        </w:rPr>
      </w:pPr>
    </w:p>
    <w:p w:rsidR="00D3024A" w:rsidRDefault="00D3024A" w:rsidP="00D3024A">
      <w:pPr>
        <w:rPr>
          <w:sz w:val="24"/>
          <w:szCs w:val="24"/>
        </w:rPr>
      </w:pPr>
      <w:r w:rsidRPr="00D3024A">
        <w:rPr>
          <w:sz w:val="32"/>
          <w:szCs w:val="32"/>
        </w:rPr>
        <w:t xml:space="preserve">Pie </w:t>
      </w:r>
      <w:proofErr w:type="gramStart"/>
      <w:r w:rsidRPr="00D3024A">
        <w:rPr>
          <w:sz w:val="32"/>
          <w:szCs w:val="32"/>
        </w:rPr>
        <w:t>Chart</w:t>
      </w:r>
      <w:r>
        <w:t xml:space="preserve"> </w:t>
      </w:r>
      <w:r w:rsidRPr="00D3024A">
        <w:rPr>
          <w:sz w:val="24"/>
          <w:szCs w:val="24"/>
        </w:rPr>
        <w:t>:</w:t>
      </w:r>
      <w:proofErr w:type="gramEnd"/>
    </w:p>
    <w:p w:rsidR="00D3024A" w:rsidRDefault="00D3024A" w:rsidP="00D3024A">
      <w:pPr>
        <w:rPr>
          <w:sz w:val="24"/>
          <w:szCs w:val="24"/>
        </w:rPr>
      </w:pPr>
    </w:p>
    <w:p w:rsidR="00B72FDB" w:rsidRDefault="00B72FDB" w:rsidP="00B72FDB">
      <w:pPr>
        <w:widowControl/>
        <w:autoSpaceDE/>
        <w:autoSpaceDN/>
        <w:rPr>
          <w:rFonts w:ascii="Segoe UI" w:eastAsia="Times New Roman" w:hAnsi="Segoe UI" w:cs="Segoe UI"/>
          <w:b/>
          <w:color w:val="374151"/>
          <w:sz w:val="28"/>
          <w:szCs w:val="28"/>
          <w:shd w:val="clear" w:color="auto" w:fill="F7F7F8"/>
        </w:rPr>
      </w:pPr>
      <w:r>
        <w:rPr>
          <w:rFonts w:ascii="Segoe UI" w:eastAsia="Times New Roman" w:hAnsi="Segoe UI" w:cs="Segoe UI"/>
          <w:b/>
          <w:color w:val="374151"/>
          <w:sz w:val="28"/>
          <w:szCs w:val="28"/>
          <w:shd w:val="clear" w:color="auto" w:fill="F7F7F8"/>
        </w:rPr>
        <w:t xml:space="preserve">            </w:t>
      </w:r>
      <w:r w:rsidRPr="00B72FDB">
        <w:rPr>
          <w:rFonts w:ascii="Segoe UI" w:eastAsia="Times New Roman" w:hAnsi="Segoe UI" w:cs="Segoe UI"/>
          <w:b/>
          <w:color w:val="374151"/>
          <w:sz w:val="28"/>
          <w:szCs w:val="28"/>
          <w:shd w:val="clear" w:color="auto" w:fill="F7F7F8"/>
        </w:rPr>
        <w:t xml:space="preserve">A pie chart in public health awareness visually represents data </w:t>
      </w:r>
      <w:r>
        <w:rPr>
          <w:rFonts w:ascii="Segoe UI" w:eastAsia="Times New Roman" w:hAnsi="Segoe UI" w:cs="Segoe UI"/>
          <w:b/>
          <w:color w:val="374151"/>
          <w:sz w:val="28"/>
          <w:szCs w:val="28"/>
          <w:shd w:val="clear" w:color="auto" w:fill="F7F7F8"/>
        </w:rPr>
        <w:t xml:space="preserve">            </w:t>
      </w:r>
      <w:r w:rsidRPr="00B72FDB">
        <w:rPr>
          <w:rFonts w:ascii="Segoe UI" w:eastAsia="Times New Roman" w:hAnsi="Segoe UI" w:cs="Segoe UI"/>
          <w:b/>
          <w:color w:val="374151"/>
          <w:sz w:val="28"/>
          <w:szCs w:val="28"/>
          <w:shd w:val="clear" w:color="auto" w:fill="F7F7F8"/>
        </w:rPr>
        <w:t>distribution, emphasizing the proportion of different factors influencing community health. This intuitive visualization aids in understanding resource allocation and priorities, fostering informed decision-making for better public health outcomes.</w:t>
      </w:r>
      <w:r>
        <w:rPr>
          <w:rFonts w:ascii="Segoe UI" w:eastAsia="Times New Roman" w:hAnsi="Segoe UI" w:cs="Segoe UI"/>
          <w:b/>
          <w:color w:val="374151"/>
          <w:sz w:val="28"/>
          <w:szCs w:val="28"/>
          <w:shd w:val="clear" w:color="auto" w:fill="F7F7F8"/>
        </w:rPr>
        <w:t xml:space="preserve"> </w:t>
      </w:r>
    </w:p>
    <w:p w:rsidR="00B72FDB" w:rsidRDefault="00B72FDB" w:rsidP="00B72FDB">
      <w:pPr>
        <w:widowControl/>
        <w:autoSpaceDE/>
        <w:autoSpaceDN/>
        <w:rPr>
          <w:rFonts w:ascii="Segoe UI" w:eastAsia="Times New Roman" w:hAnsi="Segoe UI" w:cs="Segoe UI"/>
          <w:b/>
          <w:color w:val="374151"/>
          <w:sz w:val="28"/>
          <w:szCs w:val="28"/>
          <w:shd w:val="clear" w:color="auto" w:fill="F7F7F8"/>
        </w:rPr>
      </w:pPr>
    </w:p>
    <w:p w:rsidR="00B72FDB" w:rsidRPr="00B72FDB" w:rsidRDefault="00B72FDB" w:rsidP="00B72FDB">
      <w:pPr>
        <w:widowControl/>
        <w:autoSpaceDE/>
        <w:autoSpaceDN/>
        <w:rPr>
          <w:rFonts w:ascii="Times New Roman" w:eastAsia="Times New Roman" w:hAnsi="Times New Roman" w:cs="Times New Roman"/>
          <w:b/>
          <w:sz w:val="28"/>
          <w:szCs w:val="28"/>
        </w:rPr>
      </w:pPr>
    </w:p>
    <w:p w:rsidR="00902EB6" w:rsidRDefault="00902EB6" w:rsidP="00D3024A">
      <w:pPr>
        <w:rPr>
          <w:sz w:val="24"/>
          <w:szCs w:val="24"/>
        </w:rPr>
      </w:pPr>
    </w:p>
    <w:p w:rsidR="00902EB6" w:rsidRDefault="00902EB6" w:rsidP="00D3024A">
      <w:pPr>
        <w:rPr>
          <w:sz w:val="24"/>
          <w:szCs w:val="24"/>
        </w:rPr>
      </w:pPr>
    </w:p>
    <w:p w:rsidR="00902EB6" w:rsidRDefault="00902EB6" w:rsidP="00D3024A">
      <w:pPr>
        <w:rPr>
          <w:sz w:val="24"/>
          <w:szCs w:val="24"/>
        </w:rPr>
      </w:pPr>
    </w:p>
    <w:p w:rsidR="00902EB6" w:rsidRDefault="00902EB6" w:rsidP="00D3024A">
      <w:pPr>
        <w:rPr>
          <w:sz w:val="24"/>
          <w:szCs w:val="24"/>
        </w:rPr>
      </w:pPr>
    </w:p>
    <w:p w:rsidR="00902EB6" w:rsidRDefault="00902EB6" w:rsidP="00D3024A">
      <w:pPr>
        <w:rPr>
          <w:sz w:val="24"/>
          <w:szCs w:val="24"/>
        </w:rPr>
      </w:pPr>
    </w:p>
    <w:p w:rsidR="00B72FDB" w:rsidRDefault="00B72FDB" w:rsidP="00D3024A">
      <w:pPr>
        <w:rPr>
          <w:sz w:val="24"/>
          <w:szCs w:val="24"/>
        </w:rPr>
      </w:pPr>
      <w:r>
        <w:rPr>
          <w:noProof/>
          <w:sz w:val="24"/>
          <w:szCs w:val="24"/>
        </w:rPr>
        <w:lastRenderedPageBreak/>
        <w:drawing>
          <wp:inline distT="0" distB="0" distL="0" distR="0">
            <wp:extent cx="6096000" cy="3427996"/>
            <wp:effectExtent l="19050" t="0" r="0" b="0"/>
            <wp:docPr id="4" name="Picture 2" descr="C:\Users\student\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wnloads\image (1).png"/>
                    <pic:cNvPicPr>
                      <a:picLocks noChangeAspect="1" noChangeArrowheads="1"/>
                    </pic:cNvPicPr>
                  </pic:nvPicPr>
                  <pic:blipFill>
                    <a:blip r:embed="rId10"/>
                    <a:srcRect/>
                    <a:stretch>
                      <a:fillRect/>
                    </a:stretch>
                  </pic:blipFill>
                  <pic:spPr bwMode="auto">
                    <a:xfrm>
                      <a:off x="0" y="0"/>
                      <a:ext cx="6096000" cy="3427996"/>
                    </a:xfrm>
                    <a:prstGeom prst="rect">
                      <a:avLst/>
                    </a:prstGeom>
                    <a:noFill/>
                    <a:ln w="9525">
                      <a:noFill/>
                      <a:miter lim="800000"/>
                      <a:headEnd/>
                      <a:tailEnd/>
                    </a:ln>
                  </pic:spPr>
                </pic:pic>
              </a:graphicData>
            </a:graphic>
          </wp:inline>
        </w:drawing>
      </w:r>
    </w:p>
    <w:p w:rsidR="0087705D" w:rsidRDefault="0087705D" w:rsidP="00D3024A">
      <w:pPr>
        <w:rPr>
          <w:sz w:val="24"/>
          <w:szCs w:val="24"/>
        </w:rPr>
      </w:pPr>
    </w:p>
    <w:p w:rsidR="0087705D" w:rsidRDefault="0087705D" w:rsidP="00D3024A">
      <w:pPr>
        <w:rPr>
          <w:sz w:val="24"/>
          <w:szCs w:val="24"/>
        </w:rPr>
      </w:pPr>
    </w:p>
    <w:p w:rsidR="0087705D" w:rsidRDefault="0087705D" w:rsidP="00D3024A">
      <w:pPr>
        <w:rPr>
          <w:sz w:val="24"/>
          <w:szCs w:val="24"/>
        </w:rPr>
      </w:pPr>
    </w:p>
    <w:p w:rsidR="0087705D" w:rsidRPr="0087705D" w:rsidRDefault="0087705D" w:rsidP="0087705D">
      <w:pPr>
        <w:rPr>
          <w:sz w:val="32"/>
          <w:szCs w:val="32"/>
        </w:rPr>
      </w:pPr>
      <w:r w:rsidRPr="0087705D">
        <w:rPr>
          <w:sz w:val="32"/>
          <w:szCs w:val="32"/>
        </w:rPr>
        <w:t>CONCLUSION:</w:t>
      </w:r>
    </w:p>
    <w:p w:rsidR="0087705D" w:rsidRPr="0087705D" w:rsidRDefault="0087705D" w:rsidP="0087705D">
      <w:pPr>
        <w:rPr>
          <w:sz w:val="24"/>
          <w:szCs w:val="24"/>
        </w:rPr>
      </w:pPr>
    </w:p>
    <w:p w:rsidR="0087705D" w:rsidRPr="0087705D" w:rsidRDefault="0087705D" w:rsidP="0087705D">
      <w:pPr>
        <w:rPr>
          <w:sz w:val="28"/>
          <w:szCs w:val="28"/>
        </w:rPr>
      </w:pPr>
      <w:r>
        <w:rPr>
          <w:sz w:val="28"/>
          <w:szCs w:val="28"/>
        </w:rPr>
        <w:t xml:space="preserve">          </w:t>
      </w:r>
      <w:r w:rsidRPr="0087705D">
        <w:rPr>
          <w:sz w:val="28"/>
          <w:szCs w:val="28"/>
        </w:rPr>
        <w:t>Our code might conclude with a summary of the model performance, insights gained from the analysis, and recommendations</w:t>
      </w:r>
    </w:p>
    <w:p w:rsidR="0087705D" w:rsidRPr="0087705D" w:rsidRDefault="0087705D" w:rsidP="0087705D">
      <w:pPr>
        <w:rPr>
          <w:sz w:val="28"/>
          <w:szCs w:val="28"/>
        </w:rPr>
      </w:pPr>
      <w:proofErr w:type="gramStart"/>
      <w:r w:rsidRPr="0087705D">
        <w:rPr>
          <w:sz w:val="28"/>
          <w:szCs w:val="28"/>
        </w:rPr>
        <w:t>For</w:t>
      </w:r>
      <w:r>
        <w:rPr>
          <w:sz w:val="28"/>
          <w:szCs w:val="28"/>
        </w:rPr>
        <w:t xml:space="preserve"> </w:t>
      </w:r>
      <w:r w:rsidRPr="0087705D">
        <w:rPr>
          <w:sz w:val="28"/>
          <w:szCs w:val="28"/>
        </w:rPr>
        <w:t xml:space="preserve"> public</w:t>
      </w:r>
      <w:proofErr w:type="gramEnd"/>
      <w:r w:rsidRPr="0087705D">
        <w:rPr>
          <w:sz w:val="28"/>
          <w:szCs w:val="28"/>
        </w:rPr>
        <w:t xml:space="preserve"> health awareness campaigns or further research.</w:t>
      </w:r>
    </w:p>
    <w:sectPr w:rsidR="0087705D" w:rsidRPr="0087705D" w:rsidSect="00AB2D78">
      <w:pgSz w:w="12240" w:h="15840"/>
      <w:pgMar w:top="1440" w:right="13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013C5"/>
    <w:multiLevelType w:val="hybridMultilevel"/>
    <w:tmpl w:val="656E8EB0"/>
    <w:lvl w:ilvl="0" w:tplc="5FA6BF4C">
      <w:start w:val="1"/>
      <w:numFmt w:val="decimal"/>
      <w:lvlText w:val="%1."/>
      <w:lvlJc w:val="left"/>
      <w:pPr>
        <w:ind w:left="414" w:hanging="315"/>
      </w:pPr>
      <w:rPr>
        <w:rFonts w:ascii="Arial MT" w:eastAsia="Arial MT" w:hAnsi="Arial MT" w:cs="Arial MT" w:hint="default"/>
        <w:color w:val="212121"/>
        <w:w w:val="100"/>
        <w:sz w:val="28"/>
        <w:szCs w:val="28"/>
        <w:lang w:val="en-US" w:eastAsia="en-US" w:bidi="ar-SA"/>
      </w:rPr>
    </w:lvl>
    <w:lvl w:ilvl="1" w:tplc="6CBE25D6">
      <w:numFmt w:val="bullet"/>
      <w:lvlText w:val="•"/>
      <w:lvlJc w:val="left"/>
      <w:pPr>
        <w:ind w:left="1338" w:hanging="315"/>
      </w:pPr>
      <w:rPr>
        <w:rFonts w:hint="default"/>
        <w:lang w:val="en-US" w:eastAsia="en-US" w:bidi="ar-SA"/>
      </w:rPr>
    </w:lvl>
    <w:lvl w:ilvl="2" w:tplc="FD706B5A">
      <w:numFmt w:val="bullet"/>
      <w:lvlText w:val="•"/>
      <w:lvlJc w:val="left"/>
      <w:pPr>
        <w:ind w:left="2256" w:hanging="315"/>
      </w:pPr>
      <w:rPr>
        <w:rFonts w:hint="default"/>
        <w:lang w:val="en-US" w:eastAsia="en-US" w:bidi="ar-SA"/>
      </w:rPr>
    </w:lvl>
    <w:lvl w:ilvl="3" w:tplc="BB2C16F0">
      <w:numFmt w:val="bullet"/>
      <w:lvlText w:val="•"/>
      <w:lvlJc w:val="left"/>
      <w:pPr>
        <w:ind w:left="3174" w:hanging="315"/>
      </w:pPr>
      <w:rPr>
        <w:rFonts w:hint="default"/>
        <w:lang w:val="en-US" w:eastAsia="en-US" w:bidi="ar-SA"/>
      </w:rPr>
    </w:lvl>
    <w:lvl w:ilvl="4" w:tplc="4F6072A2">
      <w:numFmt w:val="bullet"/>
      <w:lvlText w:val="•"/>
      <w:lvlJc w:val="left"/>
      <w:pPr>
        <w:ind w:left="4092" w:hanging="315"/>
      </w:pPr>
      <w:rPr>
        <w:rFonts w:hint="default"/>
        <w:lang w:val="en-US" w:eastAsia="en-US" w:bidi="ar-SA"/>
      </w:rPr>
    </w:lvl>
    <w:lvl w:ilvl="5" w:tplc="29C27B12">
      <w:numFmt w:val="bullet"/>
      <w:lvlText w:val="•"/>
      <w:lvlJc w:val="left"/>
      <w:pPr>
        <w:ind w:left="5010" w:hanging="315"/>
      </w:pPr>
      <w:rPr>
        <w:rFonts w:hint="default"/>
        <w:lang w:val="en-US" w:eastAsia="en-US" w:bidi="ar-SA"/>
      </w:rPr>
    </w:lvl>
    <w:lvl w:ilvl="6" w:tplc="EE9A2A3A">
      <w:numFmt w:val="bullet"/>
      <w:lvlText w:val="•"/>
      <w:lvlJc w:val="left"/>
      <w:pPr>
        <w:ind w:left="5928" w:hanging="315"/>
      </w:pPr>
      <w:rPr>
        <w:rFonts w:hint="default"/>
        <w:lang w:val="en-US" w:eastAsia="en-US" w:bidi="ar-SA"/>
      </w:rPr>
    </w:lvl>
    <w:lvl w:ilvl="7" w:tplc="363E66E4">
      <w:numFmt w:val="bullet"/>
      <w:lvlText w:val="•"/>
      <w:lvlJc w:val="left"/>
      <w:pPr>
        <w:ind w:left="6846" w:hanging="315"/>
      </w:pPr>
      <w:rPr>
        <w:rFonts w:hint="default"/>
        <w:lang w:val="en-US" w:eastAsia="en-US" w:bidi="ar-SA"/>
      </w:rPr>
    </w:lvl>
    <w:lvl w:ilvl="8" w:tplc="B3BEEE5E">
      <w:numFmt w:val="bullet"/>
      <w:lvlText w:val="•"/>
      <w:lvlJc w:val="left"/>
      <w:pPr>
        <w:ind w:left="7764" w:hanging="31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AB2D78"/>
    <w:rsid w:val="000A62E5"/>
    <w:rsid w:val="002303E2"/>
    <w:rsid w:val="0087705D"/>
    <w:rsid w:val="00902EB6"/>
    <w:rsid w:val="00AB2D78"/>
    <w:rsid w:val="00AD0622"/>
    <w:rsid w:val="00B72FDB"/>
    <w:rsid w:val="00D3024A"/>
    <w:rsid w:val="00D407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B2D78"/>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B2D78"/>
    <w:rPr>
      <w:sz w:val="28"/>
      <w:szCs w:val="28"/>
    </w:rPr>
  </w:style>
  <w:style w:type="paragraph" w:styleId="ListParagraph">
    <w:name w:val="List Paragraph"/>
    <w:basedOn w:val="Normal"/>
    <w:uiPriority w:val="1"/>
    <w:qFormat/>
    <w:rsid w:val="00AB2D78"/>
    <w:pPr>
      <w:spacing w:line="321" w:lineRule="exact"/>
      <w:ind w:left="414" w:hanging="315"/>
    </w:pPr>
  </w:style>
  <w:style w:type="paragraph" w:customStyle="1" w:styleId="TableParagraph">
    <w:name w:val="Table Paragraph"/>
    <w:basedOn w:val="Normal"/>
    <w:uiPriority w:val="1"/>
    <w:qFormat/>
    <w:rsid w:val="00AB2D78"/>
  </w:style>
  <w:style w:type="paragraph" w:styleId="BalloonText">
    <w:name w:val="Balloon Text"/>
    <w:basedOn w:val="Normal"/>
    <w:link w:val="BalloonTextChar"/>
    <w:uiPriority w:val="99"/>
    <w:semiHidden/>
    <w:unhideWhenUsed/>
    <w:rsid w:val="002303E2"/>
    <w:rPr>
      <w:rFonts w:ascii="Tahoma" w:hAnsi="Tahoma" w:cs="Tahoma"/>
      <w:sz w:val="16"/>
      <w:szCs w:val="16"/>
    </w:rPr>
  </w:style>
  <w:style w:type="character" w:customStyle="1" w:styleId="BalloonTextChar">
    <w:name w:val="Balloon Text Char"/>
    <w:basedOn w:val="DefaultParagraphFont"/>
    <w:link w:val="BalloonText"/>
    <w:uiPriority w:val="99"/>
    <w:semiHidden/>
    <w:rsid w:val="002303E2"/>
    <w:rPr>
      <w:rFonts w:ascii="Tahoma" w:eastAsia="Arial MT"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6942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55F60-BD9F-4CCE-B5A1-E5AE4CE84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student</cp:lastModifiedBy>
  <cp:revision>4</cp:revision>
  <dcterms:created xsi:type="dcterms:W3CDTF">2023-10-18T09:23:00Z</dcterms:created>
  <dcterms:modified xsi:type="dcterms:W3CDTF">2023-10-18T09:31:00Z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2023-10-18T00:00:00Z</vt:filetime>
  </property>
  <property fmtid="{D5CDD505-2E9C-101B-9397-08002B2CF9AE}" pid="3" name="Creator">
    <vt:lpwstr>Microsoft Word</vt:lpwstr>
  </property>
  <property fmtid="{D5CDD505-2E9C-101B-9397-08002B2CF9AE}" pid="4" name="LastSaved">
    <vt:filetime>2023-10-18T00:00:00Z</vt:filetime>
  </property>
</Properties>
</file>