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STATEMENT OF WITNESS UNDER SECTION 161 CrPC.</w:t>
        <w:br/>
        <w:t>I, Rajat Verma, state that on 20th October at 11:30 PM, I saw the blue sedan registration DL 01 AB 9988 leaving the warehouse premises at high speed. The driver was wearing a black jacket.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