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41"/>
        <w:rPr>
          <w:rFonts w:ascii="Times New Roman"/>
          <w:sz w:val="24"/>
        </w:rPr>
      </w:pPr>
    </w:p>
    <w:p>
      <w:pPr>
        <w:pStyle w:val="Heading4"/>
      </w:pPr>
      <w:r>
        <w:rPr>
          <w:color w:val="808080"/>
        </w:rPr>
        <w:t>CYBERSECURITY PROJECT </w:t>
      </w:r>
      <w:r>
        <w:rPr>
          <w:color w:val="808080"/>
          <w:spacing w:val="-2"/>
        </w:rPr>
        <w:t>REPORT</w:t>
      </w:r>
    </w:p>
    <w:p>
      <w:pPr>
        <w:pStyle w:val="BodyText"/>
        <w:rPr>
          <w:sz w:val="24"/>
        </w:rPr>
      </w:pPr>
    </w:p>
    <w:p>
      <w:pPr>
        <w:pStyle w:val="BodyText"/>
        <w:spacing w:before="179"/>
        <w:rPr>
          <w:sz w:val="24"/>
        </w:rPr>
      </w:pPr>
    </w:p>
    <w:p>
      <w:pPr>
        <w:pStyle w:val="Title"/>
      </w:pPr>
      <w:r>
        <w:rPr>
          <w:color w:val="1A365D"/>
        </w:rPr>
        <w:t>Phishing URL Detection </w:t>
      </w:r>
      <w:r>
        <w:rPr>
          <w:color w:val="1A365D"/>
          <w:spacing w:val="-2"/>
        </w:rPr>
        <w:t>System</w:t>
      </w:r>
    </w:p>
    <w:p>
      <w:pPr>
        <w:pStyle w:val="Heading2"/>
      </w:pPr>
      <w:r>
        <w:rPr/>
        <w:t>A Hybrid Rule-Based and Machine-Learning </w:t>
      </w:r>
      <w:r>
        <w:rPr>
          <w:spacing w:val="-2"/>
        </w:rPr>
        <w:t>Approach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</w:p>
    <w:tbl>
      <w:tblPr>
        <w:tblW w:w="0" w:type="auto"/>
        <w:jc w:val="left"/>
        <w:tblInd w:w="290" w:type="dxa"/>
        <w:tblBorders>
          <w:top w:val="single" w:sz="4" w:space="0" w:color="A0AEBF"/>
          <w:left w:val="single" w:sz="4" w:space="0" w:color="A0AEBF"/>
          <w:bottom w:val="single" w:sz="4" w:space="0" w:color="A0AEBF"/>
          <w:right w:val="single" w:sz="4" w:space="0" w:color="A0AEBF"/>
          <w:insideH w:val="single" w:sz="4" w:space="0" w:color="A0AEBF"/>
          <w:insideV w:val="single" w:sz="4" w:space="0" w:color="A0AE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6236"/>
      </w:tblGrid>
      <w:tr>
        <w:trPr>
          <w:trHeight w:val="390" w:hRule="atLeast"/>
        </w:trPr>
        <w:tc>
          <w:tcPr>
            <w:tcW w:w="2551" w:type="dxa"/>
          </w:tcPr>
          <w:p>
            <w:pPr>
              <w:pStyle w:val="TableParagraph"/>
              <w:spacing w:before="68"/>
              <w:ind w:left="119"/>
              <w:rPr>
                <w:sz w:val="22"/>
              </w:rPr>
            </w:pPr>
            <w:r>
              <w:rPr>
                <w:sz w:val="22"/>
              </w:rPr>
              <w:t>Submitted </w:t>
            </w:r>
            <w:r>
              <w:rPr>
                <w:spacing w:val="-5"/>
                <w:sz w:val="22"/>
              </w:rPr>
              <w:t>by</w:t>
            </w:r>
          </w:p>
        </w:tc>
        <w:tc>
          <w:tcPr>
            <w:tcW w:w="6236" w:type="dxa"/>
          </w:tcPr>
          <w:p>
            <w:pPr>
              <w:pStyle w:val="TableParagraph"/>
              <w:spacing w:before="68"/>
              <w:ind w:left="119"/>
              <w:rPr>
                <w:sz w:val="22"/>
              </w:rPr>
            </w:pPr>
            <w:r>
              <w:rPr>
                <w:sz w:val="22"/>
              </w:rPr>
              <w:t>[Student </w:t>
            </w:r>
            <w:r>
              <w:rPr>
                <w:spacing w:val="-2"/>
                <w:sz w:val="22"/>
              </w:rPr>
              <w:t>Name(s)]</w:t>
            </w:r>
          </w:p>
        </w:tc>
      </w:tr>
      <w:tr>
        <w:trPr>
          <w:trHeight w:val="390" w:hRule="atLeast"/>
        </w:trPr>
        <w:tc>
          <w:tcPr>
            <w:tcW w:w="2551" w:type="dxa"/>
          </w:tcPr>
          <w:p>
            <w:pPr>
              <w:pStyle w:val="TableParagraph"/>
              <w:spacing w:before="68"/>
              <w:ind w:left="119"/>
              <w:rPr>
                <w:sz w:val="22"/>
              </w:rPr>
            </w:pPr>
            <w:r>
              <w:rPr>
                <w:sz w:val="22"/>
              </w:rPr>
              <w:t>Guide / </w:t>
            </w:r>
            <w:r>
              <w:rPr>
                <w:spacing w:val="-2"/>
                <w:sz w:val="22"/>
              </w:rPr>
              <w:t>Trainer</w:t>
            </w:r>
          </w:p>
        </w:tc>
        <w:tc>
          <w:tcPr>
            <w:tcW w:w="6236" w:type="dxa"/>
          </w:tcPr>
          <w:p>
            <w:pPr>
              <w:pStyle w:val="TableParagraph"/>
              <w:spacing w:before="68"/>
              <w:ind w:left="119"/>
              <w:rPr>
                <w:sz w:val="22"/>
              </w:rPr>
            </w:pPr>
            <w:r>
              <w:rPr>
                <w:sz w:val="22"/>
              </w:rPr>
              <w:t>[Guide / Trainer </w:t>
            </w:r>
            <w:r>
              <w:rPr>
                <w:spacing w:val="-2"/>
                <w:sz w:val="22"/>
              </w:rPr>
              <w:t>Name]</w:t>
            </w:r>
          </w:p>
        </w:tc>
      </w:tr>
      <w:tr>
        <w:trPr>
          <w:trHeight w:val="390" w:hRule="atLeast"/>
        </w:trPr>
        <w:tc>
          <w:tcPr>
            <w:tcW w:w="2551" w:type="dxa"/>
          </w:tcPr>
          <w:p>
            <w:pPr>
              <w:pStyle w:val="TableParagraph"/>
              <w:spacing w:before="68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Institute</w:t>
            </w:r>
          </w:p>
        </w:tc>
        <w:tc>
          <w:tcPr>
            <w:tcW w:w="6236" w:type="dxa"/>
          </w:tcPr>
          <w:p>
            <w:pPr>
              <w:pStyle w:val="TableParagraph"/>
              <w:spacing w:before="68"/>
              <w:ind w:left="119"/>
              <w:rPr>
                <w:sz w:val="22"/>
              </w:rPr>
            </w:pPr>
            <w:r>
              <w:rPr>
                <w:sz w:val="22"/>
              </w:rPr>
              <w:t>[Institute </w:t>
            </w:r>
            <w:r>
              <w:rPr>
                <w:spacing w:val="-2"/>
                <w:sz w:val="22"/>
              </w:rPr>
              <w:t>Name]</w:t>
            </w:r>
          </w:p>
        </w:tc>
      </w:tr>
      <w:tr>
        <w:trPr>
          <w:trHeight w:val="390" w:hRule="atLeast"/>
        </w:trPr>
        <w:tc>
          <w:tcPr>
            <w:tcW w:w="2551" w:type="dxa"/>
          </w:tcPr>
          <w:p>
            <w:pPr>
              <w:pStyle w:val="TableParagraph"/>
              <w:spacing w:before="68"/>
              <w:ind w:left="119"/>
              <w:rPr>
                <w:sz w:val="22"/>
              </w:rPr>
            </w:pPr>
            <w:r>
              <w:rPr>
                <w:sz w:val="22"/>
              </w:rPr>
              <w:t>Submission </w:t>
            </w: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236" w:type="dxa"/>
          </w:tcPr>
          <w:p>
            <w:pPr>
              <w:pStyle w:val="TableParagraph"/>
              <w:spacing w:before="68"/>
              <w:ind w:left="119"/>
              <w:rPr>
                <w:sz w:val="22"/>
              </w:rPr>
            </w:pPr>
            <w:r>
              <w:rPr>
                <w:sz w:val="22"/>
              </w:rPr>
              <w:t>[Submission </w:t>
            </w:r>
            <w:r>
              <w:rPr>
                <w:spacing w:val="-2"/>
                <w:sz w:val="22"/>
              </w:rPr>
              <w:t>Date]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1920" w:bottom="280" w:left="1275" w:right="0"/>
        </w:sectPr>
      </w:pPr>
    </w:p>
    <w:p>
      <w:pPr>
        <w:pStyle w:val="Heading1"/>
        <w:ind w:left="92" w:firstLine="0"/>
      </w:pPr>
      <w:bookmarkStart w:name="_TOC_250015" w:id="1"/>
      <w:bookmarkEnd w:id="1"/>
      <w:r>
        <w:rPr>
          <w:color w:val="1A365D"/>
          <w:spacing w:val="-2"/>
        </w:rPr>
        <w:t>Abstract</w:t>
      </w:r>
    </w:p>
    <w:p>
      <w:pPr>
        <w:pStyle w:val="BodyText"/>
        <w:spacing w:line="297" w:lineRule="auto" w:before="225"/>
        <w:ind w:left="92" w:right="1363"/>
        <w:jc w:val="both"/>
      </w:pPr>
      <w:r>
        <w:rPr/>
        <w:t>Phishing is one of the most common cyber attacks, in which attackers use deceptive web addresses to trick users into revealing credentials or financial data. This project presents a Phishing URL Detection System that analyses a URL and classifies it as Legitimate, Suspicious or Phishing,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explains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reasons</w:t>
      </w:r>
      <w:r>
        <w:rPr>
          <w:spacing w:val="40"/>
        </w:rPr>
        <w:t> </w:t>
      </w:r>
      <w:r>
        <w:rPr/>
        <w:t>behind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decision.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extracts</w:t>
      </w:r>
      <w:r>
        <w:rPr>
          <w:spacing w:val="40"/>
        </w:rPr>
        <w:t> </w:t>
      </w:r>
      <w:r>
        <w:rPr/>
        <w:t>20</w:t>
      </w:r>
      <w:r>
        <w:rPr>
          <w:spacing w:val="40"/>
        </w:rPr>
        <w:t> </w:t>
      </w:r>
      <w:r>
        <w:rPr/>
        <w:t>lexical</w:t>
      </w:r>
      <w:r>
        <w:rPr>
          <w:spacing w:val="40"/>
        </w:rPr>
        <w:t> </w:t>
      </w:r>
      <w:r>
        <w:rPr/>
        <w:t>and host-based features from the URL, such as length, number of subdomains, use of an IP address, the '@' symbol, HTTPS usage, suspicious keywords, abused top-level domains, URL shorteners and brand names embedded in lookalike domains. Two detection approaches are implemented and compared: a weighted rule-based engine that produces human-readable reasons, and a Random Forest machine-learning classifier. A hybrid score combines both (70% ML probability, 30% rule score). The system was implemented in Python using pandas and scikit-learn and evaluated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labelled</w:t>
      </w:r>
      <w:r>
        <w:rPr>
          <w:spacing w:val="-1"/>
        </w:rPr>
        <w:t> </w:t>
      </w:r>
      <w:r>
        <w:rPr/>
        <w:t>dataset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5,216</w:t>
      </w:r>
      <w:r>
        <w:rPr>
          <w:spacing w:val="-1"/>
        </w:rPr>
        <w:t> </w:t>
      </w:r>
      <w:r>
        <w:rPr/>
        <w:t>unique</w:t>
      </w:r>
      <w:r>
        <w:rPr>
          <w:spacing w:val="-1"/>
        </w:rPr>
        <w:t> </w:t>
      </w:r>
      <w:r>
        <w:rPr/>
        <w:t>URLs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80/20</w:t>
      </w:r>
      <w:r>
        <w:rPr>
          <w:spacing w:val="-1"/>
        </w:rPr>
        <w:t> </w:t>
      </w:r>
      <w:r>
        <w:rPr/>
        <w:t>stratified</w:t>
      </w:r>
      <w:r>
        <w:rPr>
          <w:spacing w:val="-1"/>
        </w:rPr>
        <w:t> </w:t>
      </w:r>
      <w:r>
        <w:rPr/>
        <w:t>split.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held-out test set, the rule-based approach reached 87.3% accuracy, the Random Forest 96.5% and the hybrid 96.5% (F1-score 0.97). All 15 manual test cases produced the expected result. The dataset used is synthetic, generated from real-world phishing patterns, which is a limitation discussed in this report.</w:t>
      </w:r>
    </w:p>
    <w:p>
      <w:pPr>
        <w:pStyle w:val="BodyText"/>
        <w:spacing w:after="0" w:line="297" w:lineRule="auto"/>
        <w:jc w:val="both"/>
        <w:sectPr>
          <w:footerReference w:type="default" r:id="rId5"/>
          <w:pgSz w:w="11910" w:h="16840"/>
          <w:pgMar w:header="0" w:footer="594" w:top="1300" w:bottom="820" w:left="1275" w:right="0"/>
          <w:pgNumType w:start="2"/>
        </w:sectPr>
      </w:pPr>
    </w:p>
    <w:p>
      <w:pPr>
        <w:pStyle w:val="Heading1"/>
        <w:ind w:left="92" w:firstLine="0"/>
      </w:pPr>
      <w:bookmarkStart w:name="_TOC_250014" w:id="2"/>
      <w:r>
        <w:rPr>
          <w:color w:val="1A365D"/>
        </w:rPr>
        <w:t>Table of </w:t>
      </w:r>
      <w:bookmarkEnd w:id="2"/>
      <w:r>
        <w:rPr>
          <w:color w:val="1A365D"/>
          <w:spacing w:val="-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63" w:val="right" w:leader="none"/>
            </w:tabs>
            <w:spacing w:before="286"/>
            <w:ind w:left="292" w:firstLine="0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TOC_250015">
            <w:r>
              <w:rPr>
                <w:spacing w:val="-2"/>
              </w:rPr>
              <w:t>Abstract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tabs>
              <w:tab w:pos="9263" w:val="right" w:leader="none"/>
            </w:tabs>
            <w:ind w:left="292" w:firstLine="0"/>
          </w:pPr>
          <w:hyperlink w:history="true" w:anchor="_TOC_250014">
            <w:r>
              <w:rPr/>
              <w:t>Table of </w:t>
            </w:r>
            <w:r>
              <w:rPr>
                <w:spacing w:val="-2"/>
              </w:rPr>
              <w:t>Contents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6" w:val="left" w:leader="none"/>
              <w:tab w:pos="9263" w:val="right" w:leader="none"/>
            </w:tabs>
            <w:spacing w:line="240" w:lineRule="auto" w:before="227" w:after="0"/>
            <w:ind w:left="536" w:right="0" w:hanging="244"/>
            <w:jc w:val="left"/>
          </w:pPr>
          <w:hyperlink w:history="true" w:anchor="_TOC_250013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6" w:val="left" w:leader="none"/>
              <w:tab w:pos="9263" w:val="right" w:leader="none"/>
            </w:tabs>
            <w:spacing w:line="240" w:lineRule="auto" w:before="227" w:after="0"/>
            <w:ind w:left="536" w:right="0" w:hanging="244"/>
            <w:jc w:val="left"/>
          </w:pPr>
          <w:hyperlink w:history="true" w:anchor="_TOC_250012">
            <w:r>
              <w:rPr/>
              <w:t>Problem </w:t>
            </w:r>
            <w:r>
              <w:rPr>
                <w:spacing w:val="-2"/>
              </w:rPr>
              <w:t>Statement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6" w:val="left" w:leader="none"/>
              <w:tab w:pos="9263" w:val="right" w:leader="none"/>
            </w:tabs>
            <w:spacing w:line="240" w:lineRule="auto" w:before="227" w:after="0"/>
            <w:ind w:left="536" w:right="0" w:hanging="244"/>
            <w:jc w:val="left"/>
          </w:pPr>
          <w:hyperlink w:history="true" w:anchor="_TOC_250011">
            <w:r>
              <w:rPr>
                <w:spacing w:val="-2"/>
              </w:rPr>
              <w:t>Objectives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6" w:val="left" w:leader="none"/>
              <w:tab w:pos="9263" w:val="right" w:leader="none"/>
            </w:tabs>
            <w:spacing w:line="240" w:lineRule="auto" w:before="227" w:after="0"/>
            <w:ind w:left="536" w:right="0" w:hanging="244"/>
            <w:jc w:val="left"/>
          </w:pPr>
          <w:hyperlink w:history="true" w:anchor="_TOC_250010">
            <w:r>
              <w:rPr>
                <w:spacing w:val="-2"/>
              </w:rPr>
              <w:t>Scope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6" w:val="left" w:leader="none"/>
              <w:tab w:pos="9263" w:val="right" w:leader="none"/>
            </w:tabs>
            <w:spacing w:line="240" w:lineRule="auto" w:before="227" w:after="0"/>
            <w:ind w:left="536" w:right="0" w:hanging="244"/>
            <w:jc w:val="left"/>
          </w:pPr>
          <w:hyperlink w:history="true" w:anchor="_TOC_250009">
            <w:r>
              <w:rPr/>
              <w:t>Literature / Existing </w:t>
            </w:r>
            <w:r>
              <w:rPr>
                <w:spacing w:val="-2"/>
              </w:rPr>
              <w:t>Systems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6" w:val="left" w:leader="none"/>
              <w:tab w:pos="9263" w:val="right" w:leader="none"/>
            </w:tabs>
            <w:spacing w:line="240" w:lineRule="auto" w:before="227" w:after="0"/>
            <w:ind w:left="536" w:right="0" w:hanging="244"/>
            <w:jc w:val="left"/>
          </w:pPr>
          <w:hyperlink w:history="true" w:anchor="_TOC_250008">
            <w:r>
              <w:rPr/>
              <w:t>Proposed </w:t>
            </w:r>
            <w:r>
              <w:rPr>
                <w:spacing w:val="-2"/>
              </w:rPr>
              <w:t>System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6" w:val="left" w:leader="none"/>
              <w:tab w:pos="9263" w:val="right" w:leader="none"/>
            </w:tabs>
            <w:spacing w:line="240" w:lineRule="auto" w:before="227" w:after="0"/>
            <w:ind w:left="536" w:right="0" w:hanging="244"/>
            <w:jc w:val="left"/>
          </w:pPr>
          <w:hyperlink w:history="true" w:anchor="_TOC_250007">
            <w:r>
              <w:rPr/>
              <w:t>System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6" w:val="left" w:leader="none"/>
              <w:tab w:pos="9263" w:val="right" w:leader="none"/>
            </w:tabs>
            <w:spacing w:line="240" w:lineRule="auto" w:before="227" w:after="0"/>
            <w:ind w:left="536" w:right="0" w:hanging="244"/>
            <w:jc w:val="left"/>
          </w:pPr>
          <w:hyperlink w:history="true" w:anchor="_TOC_250006">
            <w:r>
              <w:rPr/>
              <w:t>Methodology / </w:t>
            </w:r>
            <w:r>
              <w:rPr>
                <w:spacing w:val="-2"/>
              </w:rPr>
              <w:t>Implementation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36" w:val="left" w:leader="none"/>
              <w:tab w:pos="9263" w:val="right" w:leader="none"/>
            </w:tabs>
            <w:spacing w:line="240" w:lineRule="auto" w:before="227" w:after="0"/>
            <w:ind w:left="536" w:right="0" w:hanging="244"/>
            <w:jc w:val="left"/>
          </w:pPr>
          <w:hyperlink w:history="true" w:anchor="_TOC_250005">
            <w:r>
              <w:rPr>
                <w:spacing w:val="-2"/>
              </w:rPr>
              <w:t>Testing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58" w:val="left" w:leader="none"/>
              <w:tab w:pos="9263" w:val="right" w:leader="none"/>
            </w:tabs>
            <w:spacing w:line="240" w:lineRule="auto" w:before="227" w:after="0"/>
            <w:ind w:left="658" w:right="0" w:hanging="366"/>
            <w:jc w:val="left"/>
          </w:pPr>
          <w:hyperlink w:history="true" w:anchor="_TOC_250004">
            <w:r>
              <w:rPr/>
              <w:t>Results &amp; </w:t>
            </w:r>
            <w:r>
              <w:rPr>
                <w:spacing w:val="-2"/>
              </w:rPr>
              <w:t>Analysis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58" w:val="left" w:leader="none"/>
              <w:tab w:pos="9263" w:val="right" w:leader="none"/>
            </w:tabs>
            <w:spacing w:line="240" w:lineRule="auto" w:before="227" w:after="0"/>
            <w:ind w:left="658" w:right="0" w:hanging="366"/>
            <w:jc w:val="left"/>
          </w:pPr>
          <w:hyperlink w:history="true" w:anchor="_TOC_250003">
            <w:r>
              <w:rPr>
                <w:spacing w:val="-2"/>
              </w:rPr>
              <w:t>Limitations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58" w:val="left" w:leader="none"/>
              <w:tab w:pos="9263" w:val="right" w:leader="none"/>
            </w:tabs>
            <w:spacing w:line="240" w:lineRule="auto" w:before="227" w:after="0"/>
            <w:ind w:left="658" w:right="0" w:hanging="366"/>
            <w:jc w:val="left"/>
          </w:pPr>
          <w:hyperlink w:history="true" w:anchor="_TOC_250002">
            <w:r>
              <w:rPr/>
              <w:t>Future </w:t>
            </w:r>
            <w:r>
              <w:rPr>
                <w:spacing w:val="-2"/>
              </w:rPr>
              <w:t>Scope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58" w:val="left" w:leader="none"/>
              <w:tab w:pos="9263" w:val="right" w:leader="none"/>
            </w:tabs>
            <w:spacing w:line="240" w:lineRule="auto" w:before="227" w:after="0"/>
            <w:ind w:left="658" w:right="0" w:hanging="366"/>
            <w:jc w:val="left"/>
          </w:pPr>
          <w:hyperlink w:history="true" w:anchor="_TOC_250001">
            <w:r>
              <w:rPr>
                <w:spacing w:val="-2"/>
              </w:rPr>
              <w:t>Conclusion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tabs>
              <w:tab w:pos="9263" w:val="right" w:leader="none"/>
            </w:tabs>
            <w:ind w:left="292" w:firstLine="0"/>
          </w:pPr>
          <w:hyperlink w:history="true" w:anchor="_TOC_250000">
            <w:r>
              <w:rPr>
                <w:spacing w:val="-2"/>
              </w:rPr>
              <w:t>References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header="0" w:footer="594" w:top="1300" w:bottom="820" w:left="1275" w:right="0"/>
        </w:sectPr>
      </w:pPr>
    </w:p>
    <w:p>
      <w:pPr>
        <w:pStyle w:val="Heading1"/>
        <w:numPr>
          <w:ilvl w:val="0"/>
          <w:numId w:val="2"/>
        </w:numPr>
        <w:tabs>
          <w:tab w:pos="447" w:val="left" w:leader="none"/>
        </w:tabs>
        <w:spacing w:line="240" w:lineRule="auto" w:before="69" w:after="0"/>
        <w:ind w:left="447" w:right="0" w:hanging="355"/>
        <w:jc w:val="left"/>
      </w:pPr>
      <w:bookmarkStart w:name="_TOC_250013" w:id="3"/>
      <w:bookmarkEnd w:id="3"/>
      <w:r>
        <w:rPr>
          <w:color w:val="1A365D"/>
          <w:spacing w:val="-2"/>
        </w:rPr>
        <w:t>Introduction</w:t>
      </w:r>
    </w:p>
    <w:p>
      <w:pPr>
        <w:pStyle w:val="BodyText"/>
        <w:spacing w:line="297" w:lineRule="auto" w:before="225"/>
        <w:ind w:left="92" w:right="1364"/>
        <w:jc w:val="both"/>
      </w:pPr>
      <w:r>
        <w:rPr/>
        <w:t>Phishing is a social-engineering attack where an attacker impersonates a trusted </w:t>
      </w:r>
      <w:r>
        <w:rPr/>
        <w:t>organisation, such as a bank, payment service or email provider, to steal sensitive information. The attack usually starts with a link in an email, SMS or message that leads to a fake website. Since the URL 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often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visible</w:t>
      </w:r>
      <w:r>
        <w:rPr>
          <w:spacing w:val="-4"/>
        </w:rPr>
        <w:t> </w:t>
      </w:r>
      <w:r>
        <w:rPr/>
        <w:t>artefact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attack,</w:t>
      </w:r>
      <w:r>
        <w:rPr>
          <w:spacing w:val="-4"/>
        </w:rPr>
        <w:t> </w:t>
      </w:r>
      <w:r>
        <w:rPr/>
        <w:t>analysing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effective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lightweight first line of defence.</w:t>
      </w:r>
    </w:p>
    <w:p>
      <w:pPr>
        <w:pStyle w:val="BodyText"/>
        <w:spacing w:line="297" w:lineRule="auto" w:before="123"/>
        <w:ind w:left="92" w:right="1364"/>
        <w:jc w:val="both"/>
      </w:pPr>
      <w:r>
        <w:rPr/>
        <w:t>Attackers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URL</w:t>
      </w:r>
      <w:r>
        <w:rPr>
          <w:spacing w:val="-4"/>
        </w:rPr>
        <w:t> </w:t>
      </w:r>
      <w:r>
        <w:rPr/>
        <w:t>tricks:</w:t>
      </w:r>
      <w:r>
        <w:rPr>
          <w:spacing w:val="-4"/>
        </w:rPr>
        <w:t> </w:t>
      </w:r>
      <w:r>
        <w:rPr/>
        <w:t>raw</w:t>
      </w:r>
      <w:r>
        <w:rPr>
          <w:spacing w:val="-4"/>
        </w:rPr>
        <w:t> </w:t>
      </w:r>
      <w:r>
        <w:rPr/>
        <w:t>IP</w:t>
      </w:r>
      <w:r>
        <w:rPr>
          <w:spacing w:val="-4"/>
        </w:rPr>
        <w:t> </w:t>
      </w:r>
      <w:r>
        <w:rPr/>
        <w:t>addresses</w:t>
      </w:r>
      <w:r>
        <w:rPr>
          <w:spacing w:val="-4"/>
        </w:rPr>
        <w:t> </w:t>
      </w: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domain</w:t>
      </w:r>
      <w:r>
        <w:rPr>
          <w:spacing w:val="-4"/>
        </w:rPr>
        <w:t> </w:t>
      </w:r>
      <w:r>
        <w:rPr/>
        <w:t>names,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'@'</w:t>
      </w:r>
      <w:r>
        <w:rPr>
          <w:spacing w:val="-4"/>
        </w:rPr>
        <w:t> </w:t>
      </w:r>
      <w:r>
        <w:rPr/>
        <w:t>symbol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hide the real destination, long and confusing paths, many subdomains, brand names placed in subdomains (for example </w:t>
      </w:r>
      <w:r>
        <w:rPr>
          <w:rFonts w:ascii="Arial"/>
          <w:i/>
        </w:rPr>
        <w:t>paypal.secure-login.xyz</w:t>
      </w:r>
      <w:r>
        <w:rPr/>
        <w:t>), hyphenated lookalike domains, URL</w:t>
      </w:r>
      <w:r>
        <w:rPr>
          <w:spacing w:val="40"/>
        </w:rPr>
        <w:t> </w:t>
      </w:r>
      <w:r>
        <w:rPr/>
        <w:t>shorteners and cheap top-level domains. Manual inspection by users is unreliable, so automated detection is needed.</w:t>
      </w:r>
    </w:p>
    <w:p>
      <w:pPr>
        <w:pStyle w:val="Heading1"/>
        <w:numPr>
          <w:ilvl w:val="0"/>
          <w:numId w:val="2"/>
        </w:numPr>
        <w:tabs>
          <w:tab w:pos="447" w:val="left" w:leader="none"/>
        </w:tabs>
        <w:spacing w:line="240" w:lineRule="auto" w:before="130" w:after="0"/>
        <w:ind w:left="447" w:right="0" w:hanging="355"/>
        <w:jc w:val="left"/>
      </w:pPr>
      <w:bookmarkStart w:name="_TOC_250012" w:id="4"/>
      <w:r>
        <w:rPr>
          <w:color w:val="1A365D"/>
        </w:rPr>
        <w:t>Problem </w:t>
      </w:r>
      <w:bookmarkEnd w:id="4"/>
      <w:r>
        <w:rPr>
          <w:color w:val="1A365D"/>
          <w:spacing w:val="-2"/>
        </w:rPr>
        <w:t>Statement</w:t>
      </w:r>
    </w:p>
    <w:p>
      <w:pPr>
        <w:pStyle w:val="BodyText"/>
        <w:spacing w:line="297" w:lineRule="auto" w:before="225"/>
        <w:ind w:left="92" w:right="1364"/>
        <w:jc w:val="both"/>
      </w:pPr>
      <w:r>
        <w:rPr/>
        <w:t>Given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URL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input,</w:t>
      </w:r>
      <w:r>
        <w:rPr>
          <w:spacing w:val="-3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legitimate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potentially</w:t>
      </w:r>
      <w:r>
        <w:rPr>
          <w:spacing w:val="-3"/>
        </w:rPr>
        <w:t> </w:t>
      </w:r>
      <w:r>
        <w:rPr/>
        <w:t>phishing,</w:t>
      </w:r>
      <w:r>
        <w:rPr>
          <w:spacing w:val="-3"/>
        </w:rPr>
        <w:t> </w:t>
      </w:r>
      <w:r>
        <w:rPr/>
        <w:t>using only features that can be computed from the URL itself, and present the contributing reasons </w:t>
      </w:r>
      <w:r>
        <w:rPr/>
        <w:t>so that the decision is explainable to the user.</w:t>
      </w:r>
    </w:p>
    <w:p>
      <w:pPr>
        <w:pStyle w:val="Heading1"/>
        <w:numPr>
          <w:ilvl w:val="0"/>
          <w:numId w:val="2"/>
        </w:numPr>
        <w:tabs>
          <w:tab w:pos="447" w:val="left" w:leader="none"/>
        </w:tabs>
        <w:spacing w:line="240" w:lineRule="auto" w:before="128" w:after="0"/>
        <w:ind w:left="447" w:right="0" w:hanging="355"/>
        <w:jc w:val="left"/>
      </w:pPr>
      <w:bookmarkStart w:name="_TOC_250011" w:id="5"/>
      <w:bookmarkEnd w:id="5"/>
      <w:r>
        <w:rPr>
          <w:color w:val="1A365D"/>
          <w:spacing w:val="-2"/>
        </w:rPr>
        <w:t>Objectives</w:t>
      </w:r>
    </w:p>
    <w:p>
      <w:pPr>
        <w:pStyle w:val="ListParagraph"/>
        <w:numPr>
          <w:ilvl w:val="0"/>
          <w:numId w:val="3"/>
        </w:numPr>
        <w:tabs>
          <w:tab w:pos="412" w:val="left" w:leader="none"/>
        </w:tabs>
        <w:spacing w:line="297" w:lineRule="auto" w:before="226" w:after="0"/>
        <w:ind w:left="412" w:right="1790" w:hanging="240"/>
        <w:jc w:val="left"/>
        <w:rPr>
          <w:sz w:val="21"/>
        </w:rPr>
      </w:pPr>
      <w:r>
        <w:rPr>
          <w:sz w:val="21"/>
        </w:rPr>
        <w:t>Accept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URL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input</w:t>
      </w:r>
      <w:r>
        <w:rPr>
          <w:spacing w:val="-3"/>
          <w:sz w:val="21"/>
        </w:rPr>
        <w:t> </w:t>
      </w:r>
      <w:r>
        <w:rPr>
          <w:sz w:val="21"/>
        </w:rPr>
        <w:t>through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command-line</w:t>
      </w:r>
      <w:r>
        <w:rPr>
          <w:spacing w:val="-3"/>
          <w:sz w:val="21"/>
        </w:rPr>
        <w:t> </w:t>
      </w:r>
      <w:r>
        <w:rPr>
          <w:sz w:val="21"/>
        </w:rPr>
        <w:t>tool</w:t>
      </w:r>
      <w:r>
        <w:rPr>
          <w:spacing w:val="-3"/>
          <w:sz w:val="21"/>
        </w:rPr>
        <w:t> </w:t>
      </w:r>
      <w:r>
        <w:rPr>
          <w:sz w:val="21"/>
        </w:rPr>
        <w:t>(single</w:t>
      </w:r>
      <w:r>
        <w:rPr>
          <w:spacing w:val="-3"/>
          <w:sz w:val="21"/>
        </w:rPr>
        <w:t> </w:t>
      </w:r>
      <w:r>
        <w:rPr>
          <w:sz w:val="21"/>
        </w:rPr>
        <w:t>URL,</w:t>
      </w:r>
      <w:r>
        <w:rPr>
          <w:spacing w:val="-3"/>
          <w:sz w:val="21"/>
        </w:rPr>
        <w:t> </w:t>
      </w:r>
      <w:r>
        <w:rPr>
          <w:sz w:val="21"/>
        </w:rPr>
        <w:t>file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URLs</w:t>
      </w:r>
      <w:r>
        <w:rPr>
          <w:spacing w:val="-3"/>
          <w:sz w:val="21"/>
        </w:rPr>
        <w:t> </w:t>
      </w:r>
      <w:r>
        <w:rPr>
          <w:sz w:val="21"/>
        </w:rPr>
        <w:t>or</w:t>
      </w:r>
      <w:r>
        <w:rPr>
          <w:spacing w:val="-3"/>
          <w:sz w:val="21"/>
        </w:rPr>
        <w:t> </w:t>
      </w:r>
      <w:r>
        <w:rPr>
          <w:sz w:val="21"/>
        </w:rPr>
        <w:t>interactive </w:t>
      </w:r>
      <w:r>
        <w:rPr>
          <w:spacing w:val="-2"/>
          <w:sz w:val="21"/>
        </w:rPr>
        <w:t>mode).</w:t>
      </w:r>
    </w:p>
    <w:p>
      <w:pPr>
        <w:pStyle w:val="ListParagraph"/>
        <w:numPr>
          <w:ilvl w:val="0"/>
          <w:numId w:val="3"/>
        </w:numPr>
        <w:tabs>
          <w:tab w:pos="411" w:val="left" w:leader="none"/>
        </w:tabs>
        <w:spacing w:line="240" w:lineRule="auto" w:before="61" w:after="0"/>
        <w:ind w:left="411" w:right="0" w:hanging="239"/>
        <w:jc w:val="left"/>
        <w:rPr>
          <w:sz w:val="21"/>
        </w:rPr>
      </w:pPr>
      <w:r>
        <w:rPr>
          <w:sz w:val="21"/>
        </w:rPr>
        <w:t>Extract at least 15 meaningful URL features (implemented: 20 </w:t>
      </w:r>
      <w:r>
        <w:rPr>
          <w:spacing w:val="-2"/>
          <w:sz w:val="21"/>
        </w:rPr>
        <w:t>features).</w:t>
      </w:r>
    </w:p>
    <w:p>
      <w:pPr>
        <w:pStyle w:val="ListParagraph"/>
        <w:numPr>
          <w:ilvl w:val="0"/>
          <w:numId w:val="3"/>
        </w:numPr>
        <w:tabs>
          <w:tab w:pos="412" w:val="left" w:leader="none"/>
        </w:tabs>
        <w:spacing w:line="297" w:lineRule="auto" w:before="118" w:after="0"/>
        <w:ind w:left="412" w:right="1648" w:hanging="240"/>
        <w:jc w:val="left"/>
        <w:rPr>
          <w:sz w:val="21"/>
        </w:rPr>
      </w:pPr>
      <w:r>
        <w:rPr>
          <w:sz w:val="21"/>
        </w:rPr>
        <w:t>Implement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rule-based</w:t>
      </w:r>
      <w:r>
        <w:rPr>
          <w:spacing w:val="-3"/>
          <w:sz w:val="21"/>
        </w:rPr>
        <w:t> </w:t>
      </w:r>
      <w:r>
        <w:rPr>
          <w:sz w:val="21"/>
        </w:rPr>
        <w:t>detector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machine-learning</w:t>
      </w:r>
      <w:r>
        <w:rPr>
          <w:spacing w:val="-3"/>
          <w:sz w:val="21"/>
        </w:rPr>
        <w:t> </w:t>
      </w:r>
      <w:r>
        <w:rPr>
          <w:sz w:val="21"/>
        </w:rPr>
        <w:t>classifier,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combine</w:t>
      </w:r>
      <w:r>
        <w:rPr>
          <w:spacing w:val="-3"/>
          <w:sz w:val="21"/>
        </w:rPr>
        <w:t> </w:t>
      </w:r>
      <w:r>
        <w:rPr>
          <w:sz w:val="21"/>
        </w:rPr>
        <w:t>them</w:t>
      </w:r>
      <w:r>
        <w:rPr>
          <w:spacing w:val="-3"/>
          <w:sz w:val="21"/>
        </w:rPr>
        <w:t> </w:t>
      </w:r>
      <w:r>
        <w:rPr>
          <w:sz w:val="21"/>
        </w:rPr>
        <w:t>into</w:t>
      </w:r>
      <w:r>
        <w:rPr>
          <w:spacing w:val="-3"/>
          <w:sz w:val="21"/>
        </w:rPr>
        <w:t> </w:t>
      </w:r>
      <w:r>
        <w:rPr>
          <w:sz w:val="21"/>
        </w:rPr>
        <w:t>a hybrid detector.</w:t>
      </w:r>
    </w:p>
    <w:p>
      <w:pPr>
        <w:pStyle w:val="ListParagraph"/>
        <w:numPr>
          <w:ilvl w:val="0"/>
          <w:numId w:val="3"/>
        </w:numPr>
        <w:tabs>
          <w:tab w:pos="412" w:val="left" w:leader="none"/>
        </w:tabs>
        <w:spacing w:line="297" w:lineRule="auto" w:before="61" w:after="0"/>
        <w:ind w:left="412" w:right="1496" w:hanging="240"/>
        <w:jc w:val="left"/>
        <w:rPr>
          <w:sz w:val="21"/>
        </w:rPr>
      </w:pPr>
      <w:r>
        <w:rPr>
          <w:sz w:val="21"/>
        </w:rPr>
        <w:t>Return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clear</w:t>
      </w:r>
      <w:r>
        <w:rPr>
          <w:spacing w:val="-3"/>
          <w:sz w:val="21"/>
        </w:rPr>
        <w:t> </w:t>
      </w:r>
      <w:r>
        <w:rPr>
          <w:sz w:val="21"/>
        </w:rPr>
        <w:t>classification</w:t>
      </w:r>
      <w:r>
        <w:rPr>
          <w:spacing w:val="-3"/>
          <w:sz w:val="21"/>
        </w:rPr>
        <w:t> </w:t>
      </w:r>
      <w:r>
        <w:rPr>
          <w:sz w:val="21"/>
        </w:rPr>
        <w:t>(Legitimate</w:t>
      </w:r>
      <w:r>
        <w:rPr>
          <w:spacing w:val="-3"/>
          <w:sz w:val="21"/>
        </w:rPr>
        <w:t> </w:t>
      </w:r>
      <w:r>
        <w:rPr>
          <w:sz w:val="21"/>
        </w:rPr>
        <w:t>/</w:t>
      </w:r>
      <w:r>
        <w:rPr>
          <w:spacing w:val="-3"/>
          <w:sz w:val="21"/>
        </w:rPr>
        <w:t> </w:t>
      </w:r>
      <w:r>
        <w:rPr>
          <w:sz w:val="21"/>
        </w:rPr>
        <w:t>Suspicious</w:t>
      </w:r>
      <w:r>
        <w:rPr>
          <w:spacing w:val="-3"/>
          <w:sz w:val="21"/>
        </w:rPr>
        <w:t> </w:t>
      </w:r>
      <w:r>
        <w:rPr>
          <w:sz w:val="21"/>
        </w:rPr>
        <w:t>/</w:t>
      </w:r>
      <w:r>
        <w:rPr>
          <w:spacing w:val="-3"/>
          <w:sz w:val="21"/>
        </w:rPr>
        <w:t> </w:t>
      </w:r>
      <w:r>
        <w:rPr>
          <w:sz w:val="21"/>
        </w:rPr>
        <w:t>Phishing)</w:t>
      </w:r>
      <w:r>
        <w:rPr>
          <w:spacing w:val="-3"/>
          <w:sz w:val="21"/>
        </w:rPr>
        <w:t> </w:t>
      </w:r>
      <w:r>
        <w:rPr>
          <w:sz w:val="21"/>
        </w:rPr>
        <w:t>along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reasons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the </w:t>
      </w:r>
      <w:r>
        <w:rPr>
          <w:spacing w:val="-2"/>
          <w:sz w:val="21"/>
        </w:rPr>
        <w:t>decision.</w:t>
      </w:r>
    </w:p>
    <w:p>
      <w:pPr>
        <w:pStyle w:val="ListParagraph"/>
        <w:numPr>
          <w:ilvl w:val="0"/>
          <w:numId w:val="3"/>
        </w:numPr>
        <w:tabs>
          <w:tab w:pos="411" w:val="left" w:leader="none"/>
        </w:tabs>
        <w:spacing w:line="240" w:lineRule="auto" w:before="62" w:after="0"/>
        <w:ind w:left="411" w:right="0" w:hanging="239"/>
        <w:jc w:val="left"/>
        <w:rPr>
          <w:sz w:val="21"/>
        </w:rPr>
      </w:pPr>
      <w:r>
        <w:rPr>
          <w:sz w:val="21"/>
        </w:rPr>
        <w:t>Evaluate using accuracy, precision, recall, F1-score and confusion matrix on a labelled </w:t>
      </w:r>
      <w:r>
        <w:rPr>
          <w:spacing w:val="-2"/>
          <w:sz w:val="21"/>
        </w:rPr>
        <w:t>dataset.</w:t>
      </w:r>
    </w:p>
    <w:p>
      <w:pPr>
        <w:pStyle w:val="ListParagraph"/>
        <w:numPr>
          <w:ilvl w:val="0"/>
          <w:numId w:val="3"/>
        </w:numPr>
        <w:tabs>
          <w:tab w:pos="411" w:val="left" w:leader="none"/>
        </w:tabs>
        <w:spacing w:line="240" w:lineRule="auto" w:before="118" w:after="0"/>
        <w:ind w:left="411" w:right="0" w:hanging="239"/>
        <w:jc w:val="left"/>
        <w:rPr>
          <w:sz w:val="21"/>
        </w:rPr>
      </w:pPr>
      <w:r>
        <w:rPr>
          <w:sz w:val="21"/>
        </w:rPr>
        <w:t>Validate with at least 15 test URLs showing expected versus actual </w:t>
      </w:r>
      <w:r>
        <w:rPr>
          <w:spacing w:val="-2"/>
          <w:sz w:val="21"/>
        </w:rPr>
        <w:t>results.</w:t>
      </w:r>
    </w:p>
    <w:p>
      <w:pPr>
        <w:pStyle w:val="Heading1"/>
        <w:numPr>
          <w:ilvl w:val="0"/>
          <w:numId w:val="2"/>
        </w:numPr>
        <w:tabs>
          <w:tab w:pos="447" w:val="left" w:leader="none"/>
        </w:tabs>
        <w:spacing w:line="240" w:lineRule="auto" w:before="185" w:after="0"/>
        <w:ind w:left="447" w:right="0" w:hanging="355"/>
        <w:jc w:val="left"/>
      </w:pPr>
      <w:bookmarkStart w:name="_TOC_250010" w:id="6"/>
      <w:bookmarkEnd w:id="6"/>
      <w:r>
        <w:rPr>
          <w:color w:val="1A365D"/>
          <w:spacing w:val="-2"/>
        </w:rPr>
        <w:t>Scope</w:t>
      </w:r>
    </w:p>
    <w:p>
      <w:pPr>
        <w:pStyle w:val="BodyText"/>
        <w:spacing w:line="297" w:lineRule="auto" w:before="226"/>
        <w:ind w:left="92" w:right="1364"/>
        <w:jc w:val="both"/>
      </w:pPr>
      <w:r>
        <w:rPr>
          <w:rFonts w:ascii="Arial"/>
          <w:b/>
        </w:rPr>
        <w:t>In scope: </w:t>
      </w:r>
      <w:r>
        <w:rPr/>
        <w:t>lexical and host-string analysis of URLs, rule-based and ML classification, </w:t>
      </w:r>
      <w:r>
        <w:rPr/>
        <w:t>explainable output, evaluation on a labelled dataset and a command-line application.</w:t>
      </w:r>
    </w:p>
    <w:p>
      <w:pPr>
        <w:pStyle w:val="BodyText"/>
        <w:spacing w:line="297" w:lineRule="auto" w:before="121"/>
        <w:ind w:left="92" w:right="1364"/>
        <w:jc w:val="both"/>
      </w:pPr>
      <w:r>
        <w:rPr>
          <w:rFonts w:ascii="Arial"/>
          <w:b/>
        </w:rPr>
        <w:t>Out</w:t>
      </w:r>
      <w:r>
        <w:rPr>
          <w:rFonts w:ascii="Arial"/>
          <w:b/>
          <w:spacing w:val="80"/>
          <w:w w:val="150"/>
        </w:rPr>
        <w:t> </w:t>
      </w:r>
      <w:r>
        <w:rPr>
          <w:rFonts w:ascii="Arial"/>
          <w:b/>
        </w:rPr>
        <w:t>of</w:t>
      </w:r>
      <w:r>
        <w:rPr>
          <w:rFonts w:ascii="Arial"/>
          <w:b/>
          <w:spacing w:val="80"/>
          <w:w w:val="150"/>
        </w:rPr>
        <w:t> </w:t>
      </w:r>
      <w:r>
        <w:rPr>
          <w:rFonts w:ascii="Arial"/>
          <w:b/>
        </w:rPr>
        <w:t>scope:</w:t>
      </w:r>
      <w:r>
        <w:rPr>
          <w:rFonts w:ascii="Arial"/>
          <w:b/>
          <w:spacing w:val="80"/>
          <w:w w:val="150"/>
        </w:rPr>
        <w:t> </w:t>
      </w:r>
      <w:r>
        <w:rPr/>
        <w:t>analysing</w:t>
      </w:r>
      <w:r>
        <w:rPr>
          <w:spacing w:val="80"/>
          <w:w w:val="150"/>
        </w:rPr>
        <w:t> </w:t>
      </w:r>
      <w:r>
        <w:rPr/>
        <w:t>web-page</w:t>
      </w:r>
      <w:r>
        <w:rPr>
          <w:spacing w:val="80"/>
          <w:w w:val="150"/>
        </w:rPr>
        <w:t> </w:t>
      </w:r>
      <w:r>
        <w:rPr/>
        <w:t>content</w:t>
      </w:r>
      <w:r>
        <w:rPr>
          <w:spacing w:val="80"/>
          <w:w w:val="150"/>
        </w:rPr>
        <w:t> </w:t>
      </w:r>
      <w:r>
        <w:rPr/>
        <w:t>or</w:t>
      </w:r>
      <w:r>
        <w:rPr>
          <w:spacing w:val="80"/>
          <w:w w:val="150"/>
        </w:rPr>
        <w:t> </w:t>
      </w:r>
      <w:r>
        <w:rPr/>
        <w:t>screenshots,</w:t>
      </w:r>
      <w:r>
        <w:rPr>
          <w:spacing w:val="80"/>
          <w:w w:val="150"/>
        </w:rPr>
        <w:t> </w:t>
      </w:r>
      <w:r>
        <w:rPr/>
        <w:t>WHOIS/domain-age</w:t>
      </w:r>
      <w:r>
        <w:rPr>
          <w:spacing w:val="80"/>
          <w:w w:val="150"/>
        </w:rPr>
        <w:t> </w:t>
      </w:r>
      <w:r>
        <w:rPr/>
        <w:t>and SSL-certificate lookups, live blacklist/reputation services, email analysis, a browser extension or web interface, and any testing against real systems without authorisation.</w:t>
      </w:r>
    </w:p>
    <w:p>
      <w:pPr>
        <w:pStyle w:val="Heading1"/>
        <w:numPr>
          <w:ilvl w:val="0"/>
          <w:numId w:val="2"/>
        </w:numPr>
        <w:tabs>
          <w:tab w:pos="447" w:val="left" w:leader="none"/>
        </w:tabs>
        <w:spacing w:line="240" w:lineRule="auto" w:before="128" w:after="0"/>
        <w:ind w:left="447" w:right="0" w:hanging="355"/>
        <w:jc w:val="left"/>
      </w:pPr>
      <w:bookmarkStart w:name="_TOC_250009" w:id="7"/>
      <w:r>
        <w:rPr>
          <w:color w:val="1A365D"/>
        </w:rPr>
        <w:t>Literature / Existing </w:t>
      </w:r>
      <w:bookmarkEnd w:id="7"/>
      <w:r>
        <w:rPr>
          <w:color w:val="1A365D"/>
          <w:spacing w:val="-2"/>
        </w:rPr>
        <w:t>Systems</w:t>
      </w:r>
    </w:p>
    <w:p>
      <w:pPr>
        <w:pStyle w:val="BodyText"/>
        <w:spacing w:before="225"/>
        <w:ind w:left="92"/>
        <w:jc w:val="both"/>
      </w:pPr>
      <w:r>
        <w:rPr/>
        <w:t>Existing approaches to phishing detection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97" w:lineRule="auto" w:before="179" w:after="0"/>
        <w:ind w:left="412" w:right="1916" w:hanging="240"/>
        <w:jc w:val="left"/>
        <w:rPr>
          <w:sz w:val="21"/>
        </w:rPr>
      </w:pPr>
      <w:r>
        <w:rPr>
          <w:rFonts w:ascii="Arial" w:hAnsi="Arial"/>
          <w:b/>
          <w:sz w:val="21"/>
        </w:rPr>
        <w:t>Blacklists</w:t>
      </w:r>
      <w:r>
        <w:rPr>
          <w:rFonts w:ascii="Arial" w:hAnsi="Arial"/>
          <w:b/>
          <w:spacing w:val="-3"/>
          <w:sz w:val="21"/>
        </w:rPr>
        <w:t> </w:t>
      </w:r>
      <w:r>
        <w:rPr>
          <w:sz w:val="21"/>
        </w:rPr>
        <w:t>(e.g.</w:t>
      </w:r>
      <w:r>
        <w:rPr>
          <w:spacing w:val="-3"/>
          <w:sz w:val="21"/>
        </w:rPr>
        <w:t> </w:t>
      </w:r>
      <w:r>
        <w:rPr>
          <w:sz w:val="21"/>
        </w:rPr>
        <w:t>Google</w:t>
      </w:r>
      <w:r>
        <w:rPr>
          <w:spacing w:val="-3"/>
          <w:sz w:val="21"/>
        </w:rPr>
        <w:t> </w:t>
      </w:r>
      <w:r>
        <w:rPr>
          <w:sz w:val="21"/>
        </w:rPr>
        <w:t>Safe</w:t>
      </w:r>
      <w:r>
        <w:rPr>
          <w:spacing w:val="-3"/>
          <w:sz w:val="21"/>
        </w:rPr>
        <w:t> </w:t>
      </w:r>
      <w:r>
        <w:rPr>
          <w:sz w:val="21"/>
        </w:rPr>
        <w:t>Browsing,</w:t>
      </w:r>
      <w:r>
        <w:rPr>
          <w:spacing w:val="-3"/>
          <w:sz w:val="21"/>
        </w:rPr>
        <w:t> </w:t>
      </w:r>
      <w:r>
        <w:rPr>
          <w:sz w:val="21"/>
        </w:rPr>
        <w:t>PhishTank):</w:t>
      </w:r>
      <w:r>
        <w:rPr>
          <w:spacing w:val="-3"/>
          <w:sz w:val="21"/>
        </w:rPr>
        <w:t> </w:t>
      </w:r>
      <w:r>
        <w:rPr>
          <w:sz w:val="21"/>
        </w:rPr>
        <w:t>accurate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known</w:t>
      </w:r>
      <w:r>
        <w:rPr>
          <w:spacing w:val="-3"/>
          <w:sz w:val="21"/>
        </w:rPr>
        <w:t> </w:t>
      </w:r>
      <w:r>
        <w:rPr>
          <w:sz w:val="21"/>
        </w:rPr>
        <w:t>URLs</w:t>
      </w:r>
      <w:r>
        <w:rPr>
          <w:spacing w:val="-3"/>
          <w:sz w:val="21"/>
        </w:rPr>
        <w:t> </w:t>
      </w:r>
      <w:r>
        <w:rPr>
          <w:sz w:val="21"/>
        </w:rPr>
        <w:t>but</w:t>
      </w:r>
      <w:r>
        <w:rPr>
          <w:spacing w:val="-3"/>
          <w:sz w:val="21"/>
        </w:rPr>
        <w:t> </w:t>
      </w:r>
      <w:r>
        <w:rPr>
          <w:sz w:val="21"/>
        </w:rPr>
        <w:t>cannot detect new (zero-day) phishing sites and need constant updates.</w:t>
      </w: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97" w:lineRule="auto" w:before="61" w:after="0"/>
        <w:ind w:left="412" w:right="1718" w:hanging="240"/>
        <w:jc w:val="left"/>
        <w:rPr>
          <w:sz w:val="21"/>
        </w:rPr>
      </w:pPr>
      <w:r>
        <w:rPr>
          <w:rFonts w:ascii="Arial" w:hAnsi="Arial"/>
          <w:b/>
          <w:sz w:val="21"/>
        </w:rPr>
        <w:t>Heuristic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/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rule-based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filters:</w:t>
      </w:r>
      <w:r>
        <w:rPr>
          <w:rFonts w:ascii="Arial" w:hAnsi="Arial"/>
          <w:b/>
          <w:spacing w:val="-3"/>
          <w:sz w:val="21"/>
        </w:rPr>
        <w:t> </w:t>
      </w:r>
      <w:r>
        <w:rPr>
          <w:sz w:val="21"/>
        </w:rPr>
        <w:t>fast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explainable,</w:t>
      </w:r>
      <w:r>
        <w:rPr>
          <w:spacing w:val="-3"/>
          <w:sz w:val="21"/>
        </w:rPr>
        <w:t> </w:t>
      </w:r>
      <w:r>
        <w:rPr>
          <w:sz w:val="21"/>
        </w:rPr>
        <w:t>but</w:t>
      </w:r>
      <w:r>
        <w:rPr>
          <w:spacing w:val="-3"/>
          <w:sz w:val="21"/>
        </w:rPr>
        <w:t> </w:t>
      </w:r>
      <w:r>
        <w:rPr>
          <w:sz w:val="21"/>
        </w:rPr>
        <w:t>rules</w:t>
      </w:r>
      <w:r>
        <w:rPr>
          <w:spacing w:val="-3"/>
          <w:sz w:val="21"/>
        </w:rPr>
        <w:t> </w:t>
      </w:r>
      <w:r>
        <w:rPr>
          <w:sz w:val="21"/>
        </w:rPr>
        <w:t>are</w:t>
      </w:r>
      <w:r>
        <w:rPr>
          <w:spacing w:val="-3"/>
          <w:sz w:val="21"/>
        </w:rPr>
        <w:t> </w:t>
      </w:r>
      <w:r>
        <w:rPr>
          <w:sz w:val="21"/>
        </w:rPr>
        <w:t>static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attackers</w:t>
      </w:r>
      <w:r>
        <w:rPr>
          <w:spacing w:val="-3"/>
          <w:sz w:val="21"/>
        </w:rPr>
        <w:t> </w:t>
      </w:r>
      <w:r>
        <w:rPr>
          <w:sz w:val="21"/>
        </w:rPr>
        <w:t>adapt </w:t>
      </w:r>
      <w:r>
        <w:rPr>
          <w:spacing w:val="-2"/>
          <w:sz w:val="21"/>
        </w:rPr>
        <w:t>quickly.</w:t>
      </w:r>
    </w:p>
    <w:p>
      <w:pPr>
        <w:pStyle w:val="ListParagraph"/>
        <w:spacing w:after="0" w:line="297" w:lineRule="auto"/>
        <w:jc w:val="left"/>
        <w:rPr>
          <w:sz w:val="21"/>
        </w:rPr>
        <w:sectPr>
          <w:pgSz w:w="11910" w:h="16840"/>
          <w:pgMar w:header="0" w:footer="594" w:top="1300" w:bottom="820" w:left="1275" w:right="0"/>
        </w:sectPr>
      </w:pP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97" w:lineRule="auto" w:before="82" w:after="0"/>
        <w:ind w:left="412" w:right="1707" w:hanging="240"/>
        <w:jc w:val="left"/>
        <w:rPr>
          <w:sz w:val="21"/>
        </w:rPr>
      </w:pPr>
      <w:r>
        <w:rPr>
          <w:rFonts w:ascii="Arial" w:hAnsi="Arial"/>
          <w:b/>
          <w:sz w:val="21"/>
        </w:rPr>
        <w:t>Machine-learning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classifiers</w:t>
      </w:r>
      <w:r>
        <w:rPr>
          <w:rFonts w:ascii="Arial" w:hAnsi="Arial"/>
          <w:b/>
          <w:spacing w:val="-4"/>
          <w:sz w:val="21"/>
        </w:rPr>
        <w:t> </w:t>
      </w:r>
      <w:r>
        <w:rPr>
          <w:sz w:val="21"/>
        </w:rPr>
        <w:t>(Random</w:t>
      </w:r>
      <w:r>
        <w:rPr>
          <w:spacing w:val="-4"/>
          <w:sz w:val="21"/>
        </w:rPr>
        <w:t> </w:t>
      </w:r>
      <w:r>
        <w:rPr>
          <w:sz w:val="21"/>
        </w:rPr>
        <w:t>Forest,</w:t>
      </w:r>
      <w:r>
        <w:rPr>
          <w:spacing w:val="-4"/>
          <w:sz w:val="21"/>
        </w:rPr>
        <w:t> </w:t>
      </w:r>
      <w:r>
        <w:rPr>
          <w:sz w:val="21"/>
        </w:rPr>
        <w:t>SVM,</w:t>
      </w:r>
      <w:r>
        <w:rPr>
          <w:spacing w:val="-4"/>
          <w:sz w:val="21"/>
        </w:rPr>
        <w:t> </w:t>
      </w:r>
      <w:r>
        <w:rPr>
          <w:sz w:val="21"/>
        </w:rPr>
        <w:t>neural</w:t>
      </w:r>
      <w:r>
        <w:rPr>
          <w:spacing w:val="-4"/>
          <w:sz w:val="21"/>
        </w:rPr>
        <w:t> </w:t>
      </w:r>
      <w:r>
        <w:rPr>
          <w:sz w:val="21"/>
        </w:rPr>
        <w:t>networks)</w:t>
      </w:r>
      <w:r>
        <w:rPr>
          <w:spacing w:val="-4"/>
          <w:sz w:val="21"/>
        </w:rPr>
        <w:t> </w:t>
      </w:r>
      <w:r>
        <w:rPr>
          <w:sz w:val="21"/>
        </w:rPr>
        <w:t>trained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sz w:val="21"/>
        </w:rPr>
        <w:t>URL</w:t>
      </w:r>
      <w:r>
        <w:rPr>
          <w:spacing w:val="-4"/>
          <w:sz w:val="21"/>
        </w:rPr>
        <w:t> </w:t>
      </w:r>
      <w:r>
        <w:rPr>
          <w:sz w:val="21"/>
        </w:rPr>
        <w:t>and content features: better generalisation, but often act as a black box and depend on dataset </w:t>
      </w:r>
      <w:r>
        <w:rPr>
          <w:spacing w:val="-2"/>
          <w:sz w:val="21"/>
        </w:rPr>
        <w:t>quality.</w:t>
      </w:r>
    </w:p>
    <w:p>
      <w:pPr>
        <w:pStyle w:val="ListParagraph"/>
        <w:numPr>
          <w:ilvl w:val="0"/>
          <w:numId w:val="4"/>
        </w:numPr>
        <w:tabs>
          <w:tab w:pos="412" w:val="left" w:leader="none"/>
        </w:tabs>
        <w:spacing w:line="297" w:lineRule="auto" w:before="62" w:after="0"/>
        <w:ind w:left="412" w:right="1370" w:hanging="240"/>
        <w:jc w:val="left"/>
        <w:rPr>
          <w:sz w:val="21"/>
        </w:rPr>
      </w:pPr>
      <w:r>
        <w:rPr>
          <w:rFonts w:ascii="Arial" w:hAnsi="Arial"/>
          <w:b/>
          <w:sz w:val="21"/>
        </w:rPr>
        <w:t>Content-based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and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visual-similarity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methods:</w:t>
      </w:r>
      <w:r>
        <w:rPr>
          <w:rFonts w:ascii="Arial" w:hAnsi="Arial"/>
          <w:b/>
          <w:spacing w:val="-4"/>
          <w:sz w:val="21"/>
        </w:rPr>
        <w:t> </w:t>
      </w:r>
      <w:r>
        <w:rPr>
          <w:sz w:val="21"/>
        </w:rPr>
        <w:t>analyse</w:t>
      </w:r>
      <w:r>
        <w:rPr>
          <w:spacing w:val="-4"/>
          <w:sz w:val="21"/>
        </w:rPr>
        <w:t> </w:t>
      </w:r>
      <w:r>
        <w:rPr>
          <w:sz w:val="21"/>
        </w:rPr>
        <w:t>page</w:t>
      </w:r>
      <w:r>
        <w:rPr>
          <w:spacing w:val="-4"/>
          <w:sz w:val="21"/>
        </w:rPr>
        <w:t> </w:t>
      </w:r>
      <w:r>
        <w:rPr>
          <w:sz w:val="21"/>
        </w:rPr>
        <w:t>HTML</w:t>
      </w:r>
      <w:r>
        <w:rPr>
          <w:spacing w:val="-4"/>
          <w:sz w:val="21"/>
        </w:rPr>
        <w:t> </w:t>
      </w:r>
      <w:r>
        <w:rPr>
          <w:sz w:val="21"/>
        </w:rPr>
        <w:t>or</w:t>
      </w:r>
      <w:r>
        <w:rPr>
          <w:spacing w:val="-4"/>
          <w:sz w:val="21"/>
        </w:rPr>
        <w:t> </w:t>
      </w:r>
      <w:r>
        <w:rPr>
          <w:sz w:val="21"/>
        </w:rPr>
        <w:t>screenshots;</w:t>
      </w:r>
      <w:r>
        <w:rPr>
          <w:spacing w:val="-4"/>
          <w:sz w:val="21"/>
        </w:rPr>
        <w:t> </w:t>
      </w:r>
      <w:r>
        <w:rPr>
          <w:sz w:val="21"/>
        </w:rPr>
        <w:t>accurate but slower and require fetching the page, which is risky and resource-intensive.</w:t>
      </w:r>
    </w:p>
    <w:p>
      <w:pPr>
        <w:pStyle w:val="BodyText"/>
        <w:spacing w:line="297" w:lineRule="auto" w:before="61"/>
        <w:ind w:left="92" w:right="1363"/>
      </w:pPr>
      <w:r>
        <w:rPr/>
        <w:t>This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combines</w:t>
      </w:r>
      <w:r>
        <w:rPr>
          <w:spacing w:val="40"/>
        </w:rPr>
        <w:t> </w:t>
      </w:r>
      <w:r>
        <w:rPr/>
        <w:t>rules</w:t>
      </w:r>
      <w:r>
        <w:rPr>
          <w:spacing w:val="40"/>
        </w:rPr>
        <w:t> </w:t>
      </w:r>
      <w:r>
        <w:rPr/>
        <w:t>(explainability)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ML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(generalisation)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lightweight URL-only solution that needs no network access.</w:t>
      </w:r>
    </w:p>
    <w:p>
      <w:pPr>
        <w:pStyle w:val="Heading1"/>
        <w:numPr>
          <w:ilvl w:val="0"/>
          <w:numId w:val="2"/>
        </w:numPr>
        <w:tabs>
          <w:tab w:pos="447" w:val="left" w:leader="none"/>
        </w:tabs>
        <w:spacing w:line="240" w:lineRule="auto" w:before="128" w:after="0"/>
        <w:ind w:left="447" w:right="0" w:hanging="355"/>
        <w:jc w:val="left"/>
      </w:pPr>
      <w:bookmarkStart w:name="_TOC_250008" w:id="8"/>
      <w:r>
        <w:rPr>
          <w:color w:val="1A365D"/>
        </w:rPr>
        <w:t>Proposed </w:t>
      </w:r>
      <w:bookmarkEnd w:id="8"/>
      <w:r>
        <w:rPr>
          <w:color w:val="1A365D"/>
          <w:spacing w:val="-2"/>
        </w:rPr>
        <w:t>System</w:t>
      </w:r>
    </w:p>
    <w:p>
      <w:pPr>
        <w:pStyle w:val="BodyText"/>
        <w:spacing w:before="225"/>
        <w:ind w:left="92"/>
      </w:pPr>
      <w:r>
        <w:rPr/>
        <w:t>The proposed system is a pipeline of four </w:t>
      </w:r>
      <w:r>
        <w:rPr>
          <w:spacing w:val="-2"/>
        </w:rPr>
        <w:t>modules:</w:t>
      </w:r>
    </w:p>
    <w:p>
      <w:pPr>
        <w:pStyle w:val="ListParagraph"/>
        <w:numPr>
          <w:ilvl w:val="0"/>
          <w:numId w:val="5"/>
        </w:numPr>
        <w:tabs>
          <w:tab w:pos="411" w:val="left" w:leader="none"/>
        </w:tabs>
        <w:spacing w:line="240" w:lineRule="auto" w:before="179" w:after="0"/>
        <w:ind w:left="411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Feature Extractor </w:t>
      </w:r>
      <w:r>
        <w:rPr>
          <w:sz w:val="21"/>
        </w:rPr>
        <w:t>(features.py): parses the URL and computes 20 </w:t>
      </w:r>
      <w:r>
        <w:rPr>
          <w:spacing w:val="-2"/>
          <w:sz w:val="21"/>
        </w:rPr>
        <w:t>features.</w:t>
      </w:r>
    </w:p>
    <w:p>
      <w:pPr>
        <w:pStyle w:val="ListParagraph"/>
        <w:numPr>
          <w:ilvl w:val="0"/>
          <w:numId w:val="5"/>
        </w:numPr>
        <w:tabs>
          <w:tab w:pos="412" w:val="left" w:leader="none"/>
        </w:tabs>
        <w:spacing w:line="297" w:lineRule="auto" w:before="118" w:after="0"/>
        <w:ind w:left="412" w:right="1812" w:hanging="240"/>
        <w:jc w:val="left"/>
        <w:rPr>
          <w:sz w:val="21"/>
        </w:rPr>
      </w:pPr>
      <w:r>
        <w:rPr>
          <w:rFonts w:ascii="Arial" w:hAnsi="Arial"/>
          <w:b/>
          <w:sz w:val="21"/>
        </w:rPr>
        <w:t>Rule</w:t>
      </w:r>
      <w:r>
        <w:rPr>
          <w:rFonts w:ascii="Arial" w:hAnsi="Arial"/>
          <w:b/>
          <w:spacing w:val="-2"/>
          <w:sz w:val="21"/>
        </w:rPr>
        <w:t> </w:t>
      </w:r>
      <w:r>
        <w:rPr>
          <w:rFonts w:ascii="Arial" w:hAnsi="Arial"/>
          <w:b/>
          <w:sz w:val="21"/>
        </w:rPr>
        <w:t>Engine</w:t>
      </w:r>
      <w:r>
        <w:rPr>
          <w:rFonts w:ascii="Arial" w:hAnsi="Arial"/>
          <w:b/>
          <w:spacing w:val="-2"/>
          <w:sz w:val="21"/>
        </w:rPr>
        <w:t> </w:t>
      </w:r>
      <w:r>
        <w:rPr>
          <w:sz w:val="21"/>
        </w:rPr>
        <w:t>(rules.py):</w:t>
      </w:r>
      <w:r>
        <w:rPr>
          <w:spacing w:val="-2"/>
          <w:sz w:val="21"/>
        </w:rPr>
        <w:t> </w:t>
      </w:r>
      <w:r>
        <w:rPr>
          <w:sz w:val="21"/>
        </w:rPr>
        <w:t>applies</w:t>
      </w:r>
      <w:r>
        <w:rPr>
          <w:spacing w:val="-2"/>
          <w:sz w:val="21"/>
        </w:rPr>
        <w:t> </w:t>
      </w:r>
      <w:r>
        <w:rPr>
          <w:sz w:val="21"/>
        </w:rPr>
        <w:t>weighted</w:t>
      </w:r>
      <w:r>
        <w:rPr>
          <w:spacing w:val="-2"/>
          <w:sz w:val="21"/>
        </w:rPr>
        <w:t> </w:t>
      </w:r>
      <w:r>
        <w:rPr>
          <w:sz w:val="21"/>
        </w:rPr>
        <w:t>rules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produce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rule</w:t>
      </w:r>
      <w:r>
        <w:rPr>
          <w:spacing w:val="-2"/>
          <w:sz w:val="21"/>
        </w:rPr>
        <w:t> </w:t>
      </w:r>
      <w:r>
        <w:rPr>
          <w:sz w:val="21"/>
        </w:rPr>
        <w:t>score</w:t>
      </w:r>
      <w:r>
        <w:rPr>
          <w:spacing w:val="-2"/>
          <w:sz w:val="21"/>
        </w:rPr>
        <w:t> </w:t>
      </w:r>
      <w:r>
        <w:rPr>
          <w:sz w:val="21"/>
        </w:rPr>
        <w:t>(0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1)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list</w:t>
      </w:r>
      <w:r>
        <w:rPr>
          <w:spacing w:val="-2"/>
          <w:sz w:val="21"/>
        </w:rPr>
        <w:t> </w:t>
      </w:r>
      <w:r>
        <w:rPr>
          <w:sz w:val="21"/>
        </w:rPr>
        <w:t>of </w:t>
      </w:r>
      <w:r>
        <w:rPr>
          <w:spacing w:val="-2"/>
          <w:sz w:val="21"/>
        </w:rPr>
        <w:t>reasons.</w:t>
      </w:r>
    </w:p>
    <w:p>
      <w:pPr>
        <w:pStyle w:val="ListParagraph"/>
        <w:numPr>
          <w:ilvl w:val="0"/>
          <w:numId w:val="5"/>
        </w:numPr>
        <w:tabs>
          <w:tab w:pos="412" w:val="left" w:leader="none"/>
        </w:tabs>
        <w:spacing w:line="297" w:lineRule="auto" w:before="61" w:after="0"/>
        <w:ind w:left="412" w:right="1368" w:hanging="240"/>
        <w:jc w:val="left"/>
        <w:rPr>
          <w:sz w:val="21"/>
        </w:rPr>
      </w:pPr>
      <w:r>
        <w:rPr>
          <w:rFonts w:ascii="Arial" w:hAnsi="Arial"/>
          <w:b/>
          <w:sz w:val="21"/>
        </w:rPr>
        <w:t>ML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Model</w:t>
      </w:r>
      <w:r>
        <w:rPr>
          <w:rFonts w:ascii="Arial" w:hAnsi="Arial"/>
          <w:b/>
          <w:spacing w:val="-3"/>
          <w:sz w:val="21"/>
        </w:rPr>
        <w:t> </w:t>
      </w:r>
      <w:r>
        <w:rPr>
          <w:sz w:val="21"/>
        </w:rPr>
        <w:t>(train.py):</w:t>
      </w:r>
      <w:r>
        <w:rPr>
          <w:spacing w:val="-3"/>
          <w:sz w:val="21"/>
        </w:rPr>
        <w:t> </w:t>
      </w:r>
      <w:r>
        <w:rPr>
          <w:sz w:val="21"/>
        </w:rPr>
        <w:t>Random</w:t>
      </w:r>
      <w:r>
        <w:rPr>
          <w:spacing w:val="-3"/>
          <w:sz w:val="21"/>
        </w:rPr>
        <w:t> </w:t>
      </w:r>
      <w:r>
        <w:rPr>
          <w:sz w:val="21"/>
        </w:rPr>
        <w:t>Forest</w:t>
      </w:r>
      <w:r>
        <w:rPr>
          <w:spacing w:val="-3"/>
          <w:sz w:val="21"/>
        </w:rPr>
        <w:t> </w:t>
      </w:r>
      <w:r>
        <w:rPr>
          <w:sz w:val="21"/>
        </w:rPr>
        <w:t>classifier</w:t>
      </w:r>
      <w:r>
        <w:rPr>
          <w:spacing w:val="-3"/>
          <w:sz w:val="21"/>
        </w:rPr>
        <w:t> </w:t>
      </w:r>
      <w:r>
        <w:rPr>
          <w:sz w:val="21"/>
        </w:rPr>
        <w:t>trained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labelled</w:t>
      </w:r>
      <w:r>
        <w:rPr>
          <w:spacing w:val="-3"/>
          <w:sz w:val="21"/>
        </w:rPr>
        <w:t> </w:t>
      </w:r>
      <w:r>
        <w:rPr>
          <w:sz w:val="21"/>
        </w:rPr>
        <w:t>dataset,</w:t>
      </w:r>
      <w:r>
        <w:rPr>
          <w:spacing w:val="-3"/>
          <w:sz w:val="21"/>
        </w:rPr>
        <w:t> </w:t>
      </w:r>
      <w:r>
        <w:rPr>
          <w:sz w:val="21"/>
        </w:rPr>
        <w:t>giving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phishing </w:t>
      </w:r>
      <w:r>
        <w:rPr>
          <w:spacing w:val="-2"/>
          <w:sz w:val="21"/>
        </w:rPr>
        <w:t>probability.</w:t>
      </w:r>
    </w:p>
    <w:p>
      <w:pPr>
        <w:pStyle w:val="ListParagraph"/>
        <w:numPr>
          <w:ilvl w:val="0"/>
          <w:numId w:val="5"/>
        </w:numPr>
        <w:tabs>
          <w:tab w:pos="412" w:val="left" w:leader="none"/>
        </w:tabs>
        <w:spacing w:line="297" w:lineRule="auto" w:before="61" w:after="0"/>
        <w:ind w:left="412" w:right="1619" w:hanging="240"/>
        <w:jc w:val="left"/>
        <w:rPr>
          <w:sz w:val="21"/>
        </w:rPr>
      </w:pPr>
      <w:r>
        <w:rPr>
          <w:rFonts w:ascii="Arial" w:hAnsi="Arial"/>
          <w:b/>
          <w:sz w:val="21"/>
        </w:rPr>
        <w:t>Hybrid</w:t>
      </w:r>
      <w:r>
        <w:rPr>
          <w:rFonts w:ascii="Arial" w:hAnsi="Arial"/>
          <w:b/>
          <w:spacing w:val="-2"/>
          <w:sz w:val="21"/>
        </w:rPr>
        <w:t> </w:t>
      </w:r>
      <w:r>
        <w:rPr>
          <w:rFonts w:ascii="Arial" w:hAnsi="Arial"/>
          <w:b/>
          <w:sz w:val="21"/>
        </w:rPr>
        <w:t>Decision</w:t>
      </w:r>
      <w:r>
        <w:rPr>
          <w:rFonts w:ascii="Arial" w:hAnsi="Arial"/>
          <w:b/>
          <w:spacing w:val="-2"/>
          <w:sz w:val="21"/>
        </w:rPr>
        <w:t> </w:t>
      </w:r>
      <w:r>
        <w:rPr>
          <w:sz w:val="21"/>
        </w:rPr>
        <w:t>(detect.py):</w:t>
      </w:r>
      <w:r>
        <w:rPr>
          <w:spacing w:val="-2"/>
          <w:sz w:val="21"/>
        </w:rPr>
        <w:t> </w:t>
      </w:r>
      <w:r>
        <w:rPr>
          <w:sz w:val="21"/>
        </w:rPr>
        <w:t>score</w:t>
      </w:r>
      <w:r>
        <w:rPr>
          <w:spacing w:val="-2"/>
          <w:sz w:val="21"/>
        </w:rPr>
        <w:t> </w:t>
      </w:r>
      <w:r>
        <w:rPr>
          <w:sz w:val="21"/>
        </w:rPr>
        <w:t>=</w:t>
      </w:r>
      <w:r>
        <w:rPr>
          <w:spacing w:val="-2"/>
          <w:sz w:val="21"/>
        </w:rPr>
        <w:t> </w:t>
      </w:r>
      <w:r>
        <w:rPr>
          <w:sz w:val="21"/>
        </w:rPr>
        <w:t>0.7</w:t>
      </w:r>
      <w:r>
        <w:rPr>
          <w:spacing w:val="-2"/>
          <w:sz w:val="21"/>
        </w:rPr>
        <w:t> </w:t>
      </w:r>
      <w:r>
        <w:rPr>
          <w:sz w:val="21"/>
        </w:rPr>
        <w:t>x</w:t>
      </w:r>
      <w:r>
        <w:rPr>
          <w:spacing w:val="-2"/>
          <w:sz w:val="21"/>
        </w:rPr>
        <w:t> </w:t>
      </w:r>
      <w:r>
        <w:rPr>
          <w:sz w:val="21"/>
        </w:rPr>
        <w:t>ML</w:t>
      </w:r>
      <w:r>
        <w:rPr>
          <w:spacing w:val="-2"/>
          <w:sz w:val="21"/>
        </w:rPr>
        <w:t> </w:t>
      </w:r>
      <w:r>
        <w:rPr>
          <w:sz w:val="21"/>
        </w:rPr>
        <w:t>probability</w:t>
      </w:r>
      <w:r>
        <w:rPr>
          <w:spacing w:val="-2"/>
          <w:sz w:val="21"/>
        </w:rPr>
        <w:t> </w:t>
      </w:r>
      <w:r>
        <w:rPr>
          <w:sz w:val="21"/>
        </w:rPr>
        <w:t>+</w:t>
      </w:r>
      <w:r>
        <w:rPr>
          <w:spacing w:val="-2"/>
          <w:sz w:val="21"/>
        </w:rPr>
        <w:t> </w:t>
      </w:r>
      <w:r>
        <w:rPr>
          <w:sz w:val="21"/>
        </w:rPr>
        <w:t>0.3</w:t>
      </w:r>
      <w:r>
        <w:rPr>
          <w:spacing w:val="-2"/>
          <w:sz w:val="21"/>
        </w:rPr>
        <w:t> </w:t>
      </w:r>
      <w:r>
        <w:rPr>
          <w:sz w:val="21"/>
        </w:rPr>
        <w:t>x</w:t>
      </w:r>
      <w:r>
        <w:rPr>
          <w:spacing w:val="-2"/>
          <w:sz w:val="21"/>
        </w:rPr>
        <w:t> </w:t>
      </w:r>
      <w:r>
        <w:rPr>
          <w:sz w:val="21"/>
        </w:rPr>
        <w:t>rule</w:t>
      </w:r>
      <w:r>
        <w:rPr>
          <w:spacing w:val="-2"/>
          <w:sz w:val="21"/>
        </w:rPr>
        <w:t> </w:t>
      </w:r>
      <w:r>
        <w:rPr>
          <w:sz w:val="21"/>
        </w:rPr>
        <w:t>score;</w:t>
      </w:r>
      <w:r>
        <w:rPr>
          <w:spacing w:val="-2"/>
          <w:sz w:val="21"/>
        </w:rPr>
        <w:t> </w:t>
      </w:r>
      <w:r>
        <w:rPr>
          <w:sz w:val="21"/>
        </w:rPr>
        <w:t>score</w:t>
      </w:r>
      <w:r>
        <w:rPr>
          <w:spacing w:val="-2"/>
          <w:sz w:val="21"/>
        </w:rPr>
        <w:t> </w:t>
      </w:r>
      <w:r>
        <w:rPr>
          <w:sz w:val="21"/>
        </w:rPr>
        <w:t>&gt;=</w:t>
      </w:r>
      <w:r>
        <w:rPr>
          <w:spacing w:val="-2"/>
          <w:sz w:val="21"/>
        </w:rPr>
        <w:t> </w:t>
      </w:r>
      <w:r>
        <w:rPr>
          <w:sz w:val="21"/>
        </w:rPr>
        <w:t>0.65</w:t>
      </w:r>
      <w:r>
        <w:rPr>
          <w:spacing w:val="-2"/>
          <w:sz w:val="21"/>
        </w:rPr>
        <w:t> </w:t>
      </w:r>
      <w:r>
        <w:rPr>
          <w:sz w:val="21"/>
        </w:rPr>
        <w:t>= PHISHING, 0.40 to 0.65 = SUSPICIOUS, below 0.40 = LEGITIMATE.</w:t>
      </w:r>
    </w:p>
    <w:p>
      <w:pPr>
        <w:spacing w:before="78"/>
        <w:ind w:left="92" w:right="0" w:firstLine="0"/>
        <w:jc w:val="left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URL</w:t>
      </w:r>
      <w:r>
        <w:rPr>
          <w:rFonts w:ascii="Courier New"/>
          <w:spacing w:val="-6"/>
          <w:w w:val="105"/>
          <w:sz w:val="14"/>
        </w:rPr>
        <w:t> </w:t>
      </w:r>
      <w:r>
        <w:rPr>
          <w:rFonts w:ascii="Courier New"/>
          <w:w w:val="105"/>
          <w:sz w:val="14"/>
        </w:rPr>
        <w:t>input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Feature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extraction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(20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features)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-+-&gt;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Rule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engine</w:t>
      </w:r>
      <w:r>
        <w:rPr>
          <w:rFonts w:ascii="Courier New"/>
          <w:spacing w:val="79"/>
          <w:w w:val="105"/>
          <w:sz w:val="14"/>
        </w:rPr>
        <w:t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rule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score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reasons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-</w:t>
      </w:r>
      <w:r>
        <w:rPr>
          <w:rFonts w:ascii="Courier New"/>
          <w:spacing w:val="-10"/>
          <w:w w:val="105"/>
          <w:sz w:val="14"/>
        </w:rPr>
        <w:t>+</w:t>
      </w:r>
    </w:p>
    <w:p>
      <w:pPr>
        <w:tabs>
          <w:tab w:pos="7714" w:val="left" w:leader="none"/>
        </w:tabs>
        <w:spacing w:before="21"/>
        <w:ind w:left="4034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w w:val="105"/>
          <w:sz w:val="14"/>
        </w:rPr>
        <w:t>|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+-&gt;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Hybrid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score</w:t>
      </w:r>
      <w:r>
        <w:rPr>
          <w:rFonts w:ascii="Courier New"/>
          <w:spacing w:val="-4"/>
          <w:w w:val="105"/>
          <w:sz w:val="14"/>
        </w:rPr>
        <w:t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5"/>
          <w:w w:val="105"/>
          <w:sz w:val="14"/>
        </w:rPr>
        <w:t> </w:t>
      </w:r>
      <w:r>
        <w:rPr>
          <w:rFonts w:ascii="Courier New"/>
          <w:w w:val="105"/>
          <w:sz w:val="14"/>
        </w:rPr>
        <w:t>Verdict</w:t>
      </w:r>
      <w:r>
        <w:rPr>
          <w:rFonts w:ascii="Courier New"/>
          <w:spacing w:val="-4"/>
          <w:w w:val="105"/>
          <w:sz w:val="14"/>
        </w:rPr>
        <w:t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5"/>
          <w:w w:val="105"/>
          <w:sz w:val="14"/>
        </w:rPr>
        <w:t> rea</w:t>
      </w:r>
    </w:p>
    <w:p>
      <w:pPr>
        <w:spacing w:before="22"/>
        <w:ind w:left="4034" w:right="0" w:firstLine="0"/>
        <w:jc w:val="left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+-&gt;</w:t>
      </w:r>
      <w:r>
        <w:rPr>
          <w:rFonts w:ascii="Courier New"/>
          <w:spacing w:val="-7"/>
          <w:w w:val="105"/>
          <w:sz w:val="14"/>
        </w:rPr>
        <w:t> </w:t>
      </w:r>
      <w:r>
        <w:rPr>
          <w:rFonts w:ascii="Courier New"/>
          <w:w w:val="105"/>
          <w:sz w:val="14"/>
        </w:rPr>
        <w:t>Random</w:t>
      </w:r>
      <w:r>
        <w:rPr>
          <w:rFonts w:ascii="Courier New"/>
          <w:spacing w:val="-6"/>
          <w:w w:val="105"/>
          <w:sz w:val="14"/>
        </w:rPr>
        <w:t> </w:t>
      </w:r>
      <w:r>
        <w:rPr>
          <w:rFonts w:ascii="Courier New"/>
          <w:w w:val="105"/>
          <w:sz w:val="14"/>
        </w:rPr>
        <w:t>Forest</w:t>
      </w:r>
      <w:r>
        <w:rPr>
          <w:rFonts w:ascii="Courier New"/>
          <w:spacing w:val="-6"/>
          <w:w w:val="105"/>
          <w:sz w:val="14"/>
        </w:rPr>
        <w:t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6"/>
          <w:w w:val="105"/>
          <w:sz w:val="14"/>
        </w:rPr>
        <w:t> </w:t>
      </w:r>
      <w:r>
        <w:rPr>
          <w:rFonts w:ascii="Courier New"/>
          <w:w w:val="105"/>
          <w:sz w:val="14"/>
        </w:rPr>
        <w:t>phishing</w:t>
      </w:r>
      <w:r>
        <w:rPr>
          <w:rFonts w:ascii="Courier New"/>
          <w:spacing w:val="-7"/>
          <w:w w:val="105"/>
          <w:sz w:val="14"/>
        </w:rPr>
        <w:t> </w:t>
      </w:r>
      <w:r>
        <w:rPr>
          <w:rFonts w:ascii="Courier New"/>
          <w:w w:val="105"/>
          <w:sz w:val="14"/>
        </w:rPr>
        <w:t>probability</w:t>
      </w:r>
      <w:r>
        <w:rPr>
          <w:rFonts w:ascii="Courier New"/>
          <w:spacing w:val="-6"/>
          <w:w w:val="105"/>
          <w:sz w:val="14"/>
        </w:rPr>
        <w:t> </w:t>
      </w:r>
      <w:r>
        <w:rPr>
          <w:rFonts w:ascii="Courier New"/>
          <w:spacing w:val="-10"/>
          <w:w w:val="105"/>
          <w:sz w:val="14"/>
        </w:rPr>
        <w:t>+</w:t>
      </w:r>
    </w:p>
    <w:p>
      <w:pPr>
        <w:pStyle w:val="Heading1"/>
        <w:numPr>
          <w:ilvl w:val="0"/>
          <w:numId w:val="2"/>
        </w:numPr>
        <w:tabs>
          <w:tab w:pos="447" w:val="left" w:leader="none"/>
        </w:tabs>
        <w:spacing w:line="240" w:lineRule="auto" w:before="292" w:after="0"/>
        <w:ind w:left="447" w:right="0" w:hanging="355"/>
        <w:jc w:val="left"/>
      </w:pPr>
      <w:bookmarkStart w:name="_TOC_250007" w:id="9"/>
      <w:r>
        <w:rPr>
          <w:color w:val="1A365D"/>
        </w:rPr>
        <w:t>System </w:t>
      </w:r>
      <w:bookmarkEnd w:id="9"/>
      <w:r>
        <w:rPr>
          <w:color w:val="1A365D"/>
          <w:spacing w:val="-2"/>
        </w:rPr>
        <w:t>Requirements</w:t>
      </w:r>
    </w:p>
    <w:p>
      <w:pPr>
        <w:pStyle w:val="BodyText"/>
        <w:spacing w:before="1"/>
        <w:rPr>
          <w:rFonts w:ascii="Arial"/>
          <w:b/>
          <w:sz w:val="18"/>
        </w:rPr>
      </w:pPr>
    </w:p>
    <w:tbl>
      <w:tblPr>
        <w:tblW w:w="0" w:type="auto"/>
        <w:jc w:val="left"/>
        <w:tblInd w:w="148" w:type="dxa"/>
        <w:tblBorders>
          <w:top w:val="single" w:sz="4" w:space="0" w:color="A0AEBF"/>
          <w:left w:val="single" w:sz="4" w:space="0" w:color="A0AEBF"/>
          <w:bottom w:val="single" w:sz="4" w:space="0" w:color="A0AEBF"/>
          <w:right w:val="single" w:sz="4" w:space="0" w:color="A0AEBF"/>
          <w:insideH w:val="single" w:sz="4" w:space="0" w:color="A0AEBF"/>
          <w:insideV w:val="single" w:sz="4" w:space="0" w:color="A0AE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6803"/>
      </w:tblGrid>
      <w:tr>
        <w:trPr>
          <w:trHeight w:val="350" w:hRule="atLeast"/>
        </w:trPr>
        <w:tc>
          <w:tcPr>
            <w:tcW w:w="2268" w:type="dxa"/>
            <w:shd w:val="clear" w:color="auto" w:fill="E2E8EF"/>
          </w:tcPr>
          <w:p>
            <w:pPr>
              <w:pStyle w:val="TableParagraph"/>
              <w:spacing w:before="66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Item</w:t>
            </w:r>
          </w:p>
        </w:tc>
        <w:tc>
          <w:tcPr>
            <w:tcW w:w="6803" w:type="dxa"/>
            <w:shd w:val="clear" w:color="auto" w:fill="E2E8EF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Requirement</w:t>
            </w:r>
          </w:p>
        </w:tc>
      </w:tr>
      <w:tr>
        <w:trPr>
          <w:trHeight w:val="350" w:hRule="atLeast"/>
        </w:trPr>
        <w:tc>
          <w:tcPr>
            <w:tcW w:w="2268" w:type="dxa"/>
          </w:tcPr>
          <w:p>
            <w:pPr>
              <w:pStyle w:val="TableParagraph"/>
              <w:spacing w:before="66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6803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Any PC/laptop, 4 GB RAM, ~200 MB free </w:t>
            </w:r>
            <w:r>
              <w:rPr>
                <w:spacing w:val="-4"/>
                <w:sz w:val="18"/>
              </w:rPr>
              <w:t>disk</w:t>
            </w:r>
          </w:p>
        </w:tc>
      </w:tr>
      <w:tr>
        <w:trPr>
          <w:trHeight w:val="350" w:hRule="atLeast"/>
        </w:trPr>
        <w:tc>
          <w:tcPr>
            <w:tcW w:w="2268" w:type="dxa"/>
          </w:tcPr>
          <w:p>
            <w:pPr>
              <w:pStyle w:val="TableParagraph"/>
              <w:spacing w:before="66"/>
              <w:ind w:left="119"/>
              <w:rPr>
                <w:sz w:val="18"/>
              </w:rPr>
            </w:pPr>
            <w:r>
              <w:rPr>
                <w:sz w:val="18"/>
              </w:rPr>
              <w:t>Operating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6803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Windows 10/11, Linux or </w:t>
            </w:r>
            <w:r>
              <w:rPr>
                <w:spacing w:val="-2"/>
                <w:sz w:val="18"/>
              </w:rPr>
              <w:t>macOS</w:t>
            </w:r>
          </w:p>
        </w:tc>
      </w:tr>
      <w:tr>
        <w:trPr>
          <w:trHeight w:val="350" w:hRule="atLeast"/>
        </w:trPr>
        <w:tc>
          <w:tcPr>
            <w:tcW w:w="2268" w:type="dxa"/>
          </w:tcPr>
          <w:p>
            <w:pPr>
              <w:pStyle w:val="TableParagraph"/>
              <w:spacing w:before="66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Language</w:t>
            </w:r>
          </w:p>
        </w:tc>
        <w:tc>
          <w:tcPr>
            <w:tcW w:w="6803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Python 3.9 or </w:t>
            </w:r>
            <w:r>
              <w:rPr>
                <w:spacing w:val="-2"/>
                <w:sz w:val="18"/>
              </w:rPr>
              <w:t>later</w:t>
            </w:r>
          </w:p>
        </w:tc>
      </w:tr>
      <w:tr>
        <w:trPr>
          <w:trHeight w:val="350" w:hRule="atLeast"/>
        </w:trPr>
        <w:tc>
          <w:tcPr>
            <w:tcW w:w="2268" w:type="dxa"/>
          </w:tcPr>
          <w:p>
            <w:pPr>
              <w:pStyle w:val="TableParagraph"/>
              <w:spacing w:before="66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Libraries</w:t>
            </w:r>
          </w:p>
        </w:tc>
        <w:tc>
          <w:tcPr>
            <w:tcW w:w="6803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pandas, scikit-learn, matplotlib, </w:t>
            </w:r>
            <w:r>
              <w:rPr>
                <w:spacing w:val="-2"/>
                <w:sz w:val="18"/>
              </w:rPr>
              <w:t>joblib</w:t>
            </w:r>
          </w:p>
        </w:tc>
      </w:tr>
      <w:tr>
        <w:trPr>
          <w:trHeight w:val="350" w:hRule="atLeast"/>
        </w:trPr>
        <w:tc>
          <w:tcPr>
            <w:tcW w:w="2268" w:type="dxa"/>
          </w:tcPr>
          <w:p>
            <w:pPr>
              <w:pStyle w:val="TableParagraph"/>
              <w:spacing w:before="66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Tools</w:t>
            </w:r>
          </w:p>
        </w:tc>
        <w:tc>
          <w:tcPr>
            <w:tcW w:w="6803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>Terminal / Command Prompt, text editor or IDE (VS </w:t>
            </w:r>
            <w:r>
              <w:rPr>
                <w:spacing w:val="-2"/>
                <w:sz w:val="18"/>
              </w:rPr>
              <w:t>Code)</w:t>
            </w:r>
          </w:p>
        </w:tc>
      </w:tr>
    </w:tbl>
    <w:p>
      <w:pPr>
        <w:pStyle w:val="Heading1"/>
        <w:numPr>
          <w:ilvl w:val="0"/>
          <w:numId w:val="2"/>
        </w:numPr>
        <w:tabs>
          <w:tab w:pos="447" w:val="left" w:leader="none"/>
        </w:tabs>
        <w:spacing w:line="240" w:lineRule="auto" w:before="254" w:after="0"/>
        <w:ind w:left="447" w:right="0" w:hanging="355"/>
        <w:jc w:val="left"/>
      </w:pPr>
      <w:bookmarkStart w:name="_TOC_250006" w:id="10"/>
      <w:r>
        <w:rPr>
          <w:color w:val="1A365D"/>
        </w:rPr>
        <w:t>Methodology / </w:t>
      </w:r>
      <w:bookmarkEnd w:id="10"/>
      <w:r>
        <w:rPr>
          <w:color w:val="1A365D"/>
          <w:spacing w:val="-2"/>
        </w:rPr>
        <w:t>Implementation</w:t>
      </w:r>
    </w:p>
    <w:p>
      <w:pPr>
        <w:pStyle w:val="Heading3"/>
        <w:numPr>
          <w:ilvl w:val="1"/>
          <w:numId w:val="2"/>
        </w:numPr>
        <w:tabs>
          <w:tab w:pos="509" w:val="left" w:leader="none"/>
        </w:tabs>
        <w:spacing w:line="240" w:lineRule="auto" w:before="227" w:after="0"/>
        <w:ind w:left="509" w:right="0" w:hanging="417"/>
        <w:jc w:val="left"/>
      </w:pPr>
      <w:r>
        <w:rPr>
          <w:color w:val="2A6BAF"/>
        </w:rPr>
        <w:t>Dataset and </w:t>
      </w:r>
      <w:r>
        <w:rPr>
          <w:color w:val="2A6BAF"/>
          <w:spacing w:val="-2"/>
        </w:rPr>
        <w:t>preprocessing</w:t>
      </w:r>
    </w:p>
    <w:p>
      <w:pPr>
        <w:pStyle w:val="BodyText"/>
        <w:spacing w:line="297" w:lineRule="auto" w:before="150"/>
        <w:ind w:left="92" w:right="1364"/>
        <w:jc w:val="both"/>
      </w:pPr>
      <w:r>
        <w:rPr/>
        <w:t>The</w:t>
      </w:r>
      <w:r>
        <w:rPr>
          <w:spacing w:val="-5"/>
        </w:rPr>
        <w:t> </w:t>
      </w:r>
      <w:r>
        <w:rPr/>
        <w:t>dataset</w:t>
      </w:r>
      <w:r>
        <w:rPr>
          <w:spacing w:val="-5"/>
        </w:rPr>
        <w:t> </w:t>
      </w:r>
      <w:r>
        <w:rPr/>
        <w:t>(data/urls_dataset.csv)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columns:</w:t>
      </w:r>
      <w:r>
        <w:rPr>
          <w:spacing w:val="-5"/>
        </w:rPr>
        <w:t> </w:t>
      </w:r>
      <w:r>
        <w:rPr>
          <w:rFonts w:ascii="Arial"/>
          <w:b/>
        </w:rPr>
        <w:t>url</w:t>
      </w:r>
      <w:r>
        <w:rPr>
          <w:rFonts w:ascii="Arial"/>
          <w:b/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rFonts w:ascii="Arial"/>
          <w:b/>
        </w:rPr>
        <w:t>label</w:t>
      </w:r>
      <w:r>
        <w:rPr>
          <w:rFonts w:ascii="Arial"/>
          <w:b/>
          <w:spacing w:val="-5"/>
        </w:rPr>
        <w:t> </w:t>
      </w:r>
      <w:r>
        <w:rPr/>
        <w:t>(1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phishing,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legitimate).</w:t>
      </w:r>
      <w:r>
        <w:rPr>
          <w:spacing w:val="-5"/>
        </w:rPr>
        <w:t> </w:t>
      </w:r>
      <w:r>
        <w:rPr/>
        <w:t>A synthetic dataset of 6,000 URLs (3,000 per class) was generated by generate_dataset.py. Legitimate URLs combine popular domains with realistic paths, subdomains and tracking parameters. Phishing URLs follow nine common patterns: IP-address hosts, brand-as-subdomain, hyphenated lookalikes, long keyword paths, '@' tricks, excessive subdomains, URL shorteners, non-standard ports and subtle keyword lookalikes. A 3% label noise was added to avoid an unrealistically perfect result. After removing duplicate URLs, </w:t>
      </w:r>
      <w:r>
        <w:rPr>
          <w:rFonts w:ascii="Arial"/>
          <w:b/>
        </w:rPr>
        <w:t>5,216 </w:t>
      </w:r>
      <w:r>
        <w:rPr/>
        <w:t>unique URLs remained (2,962 phishing and 2,254 legitimate). </w:t>
      </w:r>
      <w:r>
        <w:rPr>
          <w:rFonts w:ascii="Arial"/>
          <w:b/>
        </w:rPr>
        <w:t>Note: </w:t>
      </w:r>
      <w:r>
        <w:rPr/>
        <w:t>the dataset is synthetic; the pipeline can be retrained on any real dataset (e.g. PhishTank or Kaggle) with the same two columns.</w:t>
      </w:r>
    </w:p>
    <w:p>
      <w:pPr>
        <w:pStyle w:val="Heading3"/>
        <w:numPr>
          <w:ilvl w:val="1"/>
          <w:numId w:val="2"/>
        </w:numPr>
        <w:tabs>
          <w:tab w:pos="509" w:val="left" w:leader="none"/>
        </w:tabs>
        <w:spacing w:line="240" w:lineRule="auto" w:before="168" w:after="0"/>
        <w:ind w:left="509" w:right="0" w:hanging="417"/>
        <w:jc w:val="left"/>
      </w:pPr>
      <w:r>
        <w:rPr>
          <w:color w:val="2A6BAF"/>
        </w:rPr>
        <w:t>Feature </w:t>
      </w:r>
      <w:r>
        <w:rPr>
          <w:color w:val="2A6BAF"/>
          <w:spacing w:val="-2"/>
        </w:rPr>
        <w:t>extraction</w:t>
      </w:r>
    </w:p>
    <w:p>
      <w:pPr>
        <w:pStyle w:val="Heading3"/>
        <w:spacing w:after="0" w:line="240" w:lineRule="auto"/>
        <w:jc w:val="left"/>
        <w:sectPr>
          <w:pgSz w:w="11910" w:h="16840"/>
          <w:pgMar w:header="0" w:footer="594" w:top="1280" w:bottom="820" w:left="1275" w:right="0"/>
        </w:sectPr>
      </w:pPr>
    </w:p>
    <w:p>
      <w:pPr>
        <w:pStyle w:val="BodyText"/>
        <w:spacing w:before="2"/>
        <w:rPr>
          <w:rFonts w:ascii="Arial"/>
          <w:b/>
          <w:sz w:val="2"/>
        </w:rPr>
      </w:pPr>
    </w:p>
    <w:tbl>
      <w:tblPr>
        <w:tblW w:w="0" w:type="auto"/>
        <w:jc w:val="left"/>
        <w:tblInd w:w="148" w:type="dxa"/>
        <w:tblBorders>
          <w:top w:val="single" w:sz="4" w:space="0" w:color="A0AEBF"/>
          <w:left w:val="single" w:sz="4" w:space="0" w:color="A0AEBF"/>
          <w:bottom w:val="single" w:sz="4" w:space="0" w:color="A0AEBF"/>
          <w:right w:val="single" w:sz="4" w:space="0" w:color="A0AEBF"/>
          <w:insideH w:val="single" w:sz="4" w:space="0" w:color="A0AEBF"/>
          <w:insideV w:val="single" w:sz="4" w:space="0" w:color="A0AE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5670"/>
      </w:tblGrid>
      <w:tr>
        <w:trPr>
          <w:trHeight w:val="340" w:hRule="atLeast"/>
        </w:trPr>
        <w:tc>
          <w:tcPr>
            <w:tcW w:w="3402" w:type="dxa"/>
            <w:shd w:val="clear" w:color="auto" w:fill="E2E8EF"/>
          </w:tcPr>
          <w:p>
            <w:pPr>
              <w:pStyle w:val="TableParagraph"/>
              <w:spacing w:before="65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Feature</w:t>
            </w:r>
          </w:p>
        </w:tc>
        <w:tc>
          <w:tcPr>
            <w:tcW w:w="5670" w:type="dxa"/>
            <w:shd w:val="clear" w:color="auto" w:fill="E2E8EF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</w:tr>
      <w:tr>
        <w:trPr>
          <w:trHeight w:val="570" w:hRule="atLeast"/>
        </w:trPr>
        <w:tc>
          <w:tcPr>
            <w:tcW w:w="3402" w:type="dxa"/>
          </w:tcPr>
          <w:p>
            <w:pPr>
              <w:pStyle w:val="TableParagraph"/>
              <w:spacing w:before="65"/>
              <w:ind w:left="119"/>
              <w:rPr>
                <w:sz w:val="17"/>
              </w:rPr>
            </w:pPr>
            <w:r>
              <w:rPr>
                <w:sz w:val="17"/>
              </w:rPr>
              <w:t>url_length, host_length, </w:t>
            </w:r>
            <w:r>
              <w:rPr>
                <w:spacing w:val="-2"/>
                <w:sz w:val="17"/>
              </w:rPr>
              <w:t>path_length</w:t>
            </w:r>
          </w:p>
        </w:tc>
        <w:tc>
          <w:tcPr>
            <w:tcW w:w="5670" w:type="dxa"/>
          </w:tcPr>
          <w:p>
            <w:pPr>
              <w:pStyle w:val="TableParagraph"/>
              <w:spacing w:line="283" w:lineRule="auto" w:before="65"/>
              <w:ind w:right="8"/>
              <w:rPr>
                <w:sz w:val="17"/>
              </w:rPr>
            </w:pPr>
            <w:r>
              <w:rPr>
                <w:sz w:val="17"/>
              </w:rPr>
              <w:t>Lengths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full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URL,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host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path;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long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URLs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can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hide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real </w:t>
            </w:r>
            <w:r>
              <w:rPr>
                <w:spacing w:val="-2"/>
                <w:sz w:val="17"/>
              </w:rPr>
              <w:t>domain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spacing w:before="65"/>
              <w:ind w:left="119"/>
              <w:rPr>
                <w:sz w:val="17"/>
              </w:rPr>
            </w:pPr>
            <w:r>
              <w:rPr>
                <w:sz w:val="17"/>
              </w:rPr>
              <w:t>num_dots, </w:t>
            </w:r>
            <w:r>
              <w:rPr>
                <w:spacing w:val="-2"/>
                <w:sz w:val="17"/>
              </w:rPr>
              <w:t>num_hyphens</w:t>
            </w:r>
          </w:p>
        </w:tc>
        <w:tc>
          <w:tcPr>
            <w:tcW w:w="5670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>Count of dots in URL and hyphens in </w:t>
            </w:r>
            <w:r>
              <w:rPr>
                <w:spacing w:val="-4"/>
                <w:sz w:val="17"/>
              </w:rPr>
              <w:t>host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spacing w:before="65"/>
              <w:ind w:left="119"/>
              <w:rPr>
                <w:sz w:val="17"/>
              </w:rPr>
            </w:pPr>
            <w:r>
              <w:rPr>
                <w:sz w:val="17"/>
              </w:rPr>
              <w:t>num_digits, </w:t>
            </w:r>
            <w:r>
              <w:rPr>
                <w:spacing w:val="-2"/>
                <w:sz w:val="17"/>
              </w:rPr>
              <w:t>digit_ratio</w:t>
            </w:r>
          </w:p>
        </w:tc>
        <w:tc>
          <w:tcPr>
            <w:tcW w:w="5670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>Count and proportion of </w:t>
            </w:r>
            <w:r>
              <w:rPr>
                <w:spacing w:val="-2"/>
                <w:sz w:val="17"/>
              </w:rPr>
              <w:t>digits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spacing w:before="65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num_special_chars</w:t>
            </w:r>
          </w:p>
        </w:tc>
        <w:tc>
          <w:tcPr>
            <w:tcW w:w="5670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>Count of @ ? = &amp; % _ ~ </w:t>
            </w:r>
            <w:r>
              <w:rPr>
                <w:spacing w:val="-10"/>
                <w:sz w:val="17"/>
              </w:rPr>
              <w:t>#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spacing w:before="65"/>
              <w:ind w:left="119"/>
              <w:rPr>
                <w:sz w:val="17"/>
              </w:rPr>
            </w:pPr>
            <w:r>
              <w:rPr>
                <w:sz w:val="17"/>
              </w:rPr>
              <w:t>has_at_symbol, </w:t>
            </w:r>
            <w:r>
              <w:rPr>
                <w:spacing w:val="-2"/>
                <w:sz w:val="17"/>
              </w:rPr>
              <w:t>has_ip_address</w:t>
            </w:r>
          </w:p>
        </w:tc>
        <w:tc>
          <w:tcPr>
            <w:tcW w:w="5670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>'@' present; host is a raw </w:t>
            </w:r>
            <w:r>
              <w:rPr>
                <w:spacing w:val="-5"/>
                <w:sz w:val="17"/>
              </w:rPr>
              <w:t>IP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spacing w:before="65"/>
              <w:ind w:left="119"/>
              <w:rPr>
                <w:sz w:val="17"/>
              </w:rPr>
            </w:pPr>
            <w:r>
              <w:rPr>
                <w:sz w:val="17"/>
              </w:rPr>
              <w:t>uses_https, </w:t>
            </w:r>
            <w:r>
              <w:rPr>
                <w:spacing w:val="-2"/>
                <w:sz w:val="17"/>
              </w:rPr>
              <w:t>has_port</w:t>
            </w:r>
          </w:p>
        </w:tc>
        <w:tc>
          <w:tcPr>
            <w:tcW w:w="5670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>HTTPS used; non-standard port </w:t>
            </w:r>
            <w:r>
              <w:rPr>
                <w:spacing w:val="-4"/>
                <w:sz w:val="17"/>
              </w:rPr>
              <w:t>used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spacing w:before="65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num_subdomains</w:t>
            </w:r>
          </w:p>
        </w:tc>
        <w:tc>
          <w:tcPr>
            <w:tcW w:w="5670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>Number of subdomain </w:t>
            </w:r>
            <w:r>
              <w:rPr>
                <w:spacing w:val="-2"/>
                <w:sz w:val="17"/>
              </w:rPr>
              <w:t>labels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spacing w:before="65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num_suspicious_keywords</w:t>
            </w:r>
          </w:p>
        </w:tc>
        <w:tc>
          <w:tcPr>
            <w:tcW w:w="5670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>Count of words like login, verify, secure, account, </w:t>
            </w:r>
            <w:r>
              <w:rPr>
                <w:spacing w:val="-2"/>
                <w:sz w:val="17"/>
              </w:rPr>
              <w:t>update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spacing w:before="65"/>
              <w:ind w:left="119"/>
              <w:rPr>
                <w:sz w:val="17"/>
              </w:rPr>
            </w:pPr>
            <w:r>
              <w:rPr>
                <w:sz w:val="17"/>
              </w:rPr>
              <w:t>suspicious_tld, </w:t>
            </w:r>
            <w:r>
              <w:rPr>
                <w:spacing w:val="-2"/>
                <w:sz w:val="17"/>
              </w:rPr>
              <w:t>is_shortener</w:t>
            </w:r>
          </w:p>
        </w:tc>
        <w:tc>
          <w:tcPr>
            <w:tcW w:w="5670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>Abused TLD (.xyz, .top, .tk ...); known URL </w:t>
            </w:r>
            <w:r>
              <w:rPr>
                <w:spacing w:val="-2"/>
                <w:sz w:val="17"/>
              </w:rPr>
              <w:t>shortener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spacing w:before="65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brand_in_subdomain_or_path</w:t>
            </w:r>
          </w:p>
        </w:tc>
        <w:tc>
          <w:tcPr>
            <w:tcW w:w="5670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>Brand name in subdomain/path or lookalike </w:t>
            </w:r>
            <w:r>
              <w:rPr>
                <w:spacing w:val="-2"/>
                <w:sz w:val="17"/>
              </w:rPr>
              <w:t>domain</w:t>
            </w:r>
          </w:p>
        </w:tc>
      </w:tr>
      <w:tr>
        <w:trPr>
          <w:trHeight w:val="570" w:hRule="atLeast"/>
        </w:trPr>
        <w:tc>
          <w:tcPr>
            <w:tcW w:w="3402" w:type="dxa"/>
          </w:tcPr>
          <w:p>
            <w:pPr>
              <w:pStyle w:val="TableParagraph"/>
              <w:spacing w:line="283" w:lineRule="auto" w:before="65"/>
              <w:ind w:left="119" w:right="153"/>
              <w:rPr>
                <w:sz w:val="17"/>
              </w:rPr>
            </w:pPr>
            <w:r>
              <w:rPr>
                <w:spacing w:val="-2"/>
                <w:sz w:val="17"/>
              </w:rPr>
              <w:t>double_slash_in_path, num_query_params</w:t>
            </w:r>
          </w:p>
        </w:tc>
        <w:tc>
          <w:tcPr>
            <w:tcW w:w="5670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>'//' inside the path; number of query </w:t>
            </w:r>
            <w:r>
              <w:rPr>
                <w:spacing w:val="-2"/>
                <w:sz w:val="17"/>
              </w:rPr>
              <w:t>parameters</w:t>
            </w:r>
          </w:p>
        </w:tc>
      </w:tr>
      <w:tr>
        <w:trPr>
          <w:trHeight w:val="340" w:hRule="atLeast"/>
        </w:trPr>
        <w:tc>
          <w:tcPr>
            <w:tcW w:w="3402" w:type="dxa"/>
          </w:tcPr>
          <w:p>
            <w:pPr>
              <w:pStyle w:val="TableParagraph"/>
              <w:spacing w:before="65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host_entropy</w:t>
            </w:r>
          </w:p>
        </w:tc>
        <w:tc>
          <w:tcPr>
            <w:tcW w:w="5670" w:type="dxa"/>
          </w:tcPr>
          <w:p>
            <w:pPr>
              <w:pStyle w:val="TableParagraph"/>
              <w:spacing w:before="65"/>
              <w:rPr>
                <w:sz w:val="17"/>
              </w:rPr>
            </w:pPr>
            <w:r>
              <w:rPr>
                <w:sz w:val="17"/>
              </w:rPr>
              <w:t>Shannon entropy of host name (random-looking domains score </w:t>
            </w:r>
            <w:r>
              <w:rPr>
                <w:spacing w:val="-2"/>
                <w:sz w:val="17"/>
              </w:rPr>
              <w:t>higher)</w:t>
            </w:r>
          </w:p>
        </w:tc>
      </w:tr>
    </w:tbl>
    <w:p>
      <w:pPr>
        <w:pStyle w:val="Heading3"/>
        <w:numPr>
          <w:ilvl w:val="1"/>
          <w:numId w:val="2"/>
        </w:numPr>
        <w:tabs>
          <w:tab w:pos="509" w:val="left" w:leader="none"/>
        </w:tabs>
        <w:spacing w:line="240" w:lineRule="auto" w:before="170" w:after="0"/>
        <w:ind w:left="509" w:right="0" w:hanging="417"/>
        <w:jc w:val="left"/>
      </w:pPr>
      <w:r>
        <w:rPr>
          <w:color w:val="2A6BAF"/>
        </w:rPr>
        <w:t>Rule-based </w:t>
      </w:r>
      <w:r>
        <w:rPr>
          <w:color w:val="2A6BAF"/>
          <w:spacing w:val="-2"/>
        </w:rPr>
        <w:t>detection</w:t>
      </w:r>
    </w:p>
    <w:p>
      <w:pPr>
        <w:pStyle w:val="BodyText"/>
        <w:spacing w:line="297" w:lineRule="auto" w:before="150"/>
        <w:ind w:left="92" w:right="1364"/>
        <w:jc w:val="both"/>
      </w:pPr>
      <w:r>
        <w:rPr/>
        <w:t>Each rule adds weighted points (for example IP host = 3, '@' symbol = 2, brand lookalike = 2, abused TLD = 1.5, multiple keywords = 1.5, long URL = 1, no HTTPS = 0.5). The total is normalised to a 0-1 rule score and every triggered rule is stored as a text reason, which is displayed to the user.</w:t>
      </w:r>
    </w:p>
    <w:p>
      <w:pPr>
        <w:pStyle w:val="Heading3"/>
        <w:numPr>
          <w:ilvl w:val="1"/>
          <w:numId w:val="2"/>
        </w:numPr>
        <w:tabs>
          <w:tab w:pos="509" w:val="left" w:leader="none"/>
        </w:tabs>
        <w:spacing w:line="240" w:lineRule="auto" w:before="164" w:after="0"/>
        <w:ind w:left="509" w:right="0" w:hanging="417"/>
        <w:jc w:val="left"/>
      </w:pPr>
      <w:r>
        <w:rPr>
          <w:color w:val="2A6BAF"/>
        </w:rPr>
        <w:t>Machine-learning </w:t>
      </w:r>
      <w:r>
        <w:rPr>
          <w:color w:val="2A6BAF"/>
          <w:spacing w:val="-2"/>
        </w:rPr>
        <w:t>model</w:t>
      </w:r>
    </w:p>
    <w:p>
      <w:pPr>
        <w:pStyle w:val="BodyText"/>
        <w:spacing w:line="297" w:lineRule="auto" w:before="150"/>
        <w:ind w:left="92" w:right="1364"/>
        <w:jc w:val="both"/>
      </w:pPr>
      <w:r>
        <w:rPr/>
        <w:t>A Random Forest classifier (200 trees, maximum depth 12) was trained using scikit-learn on 80% of the data (4,172 URLs); 20% (1,044 URLs) was kept for testing using a stratified split with random_state = 42. Random Forest was chosen because it handles mixed numeric features well, needs little tuning, resists over-fitting and provides feature importance.</w:t>
      </w:r>
    </w:p>
    <w:p>
      <w:pPr>
        <w:pStyle w:val="Heading3"/>
        <w:numPr>
          <w:ilvl w:val="1"/>
          <w:numId w:val="2"/>
        </w:numPr>
        <w:tabs>
          <w:tab w:pos="509" w:val="left" w:leader="none"/>
        </w:tabs>
        <w:spacing w:line="240" w:lineRule="auto" w:before="165" w:after="0"/>
        <w:ind w:left="509" w:right="0" w:hanging="417"/>
        <w:jc w:val="left"/>
      </w:pPr>
      <w:r>
        <w:rPr>
          <w:color w:val="2A6BAF"/>
        </w:rPr>
        <w:t>Hybrid decision and </w:t>
      </w:r>
      <w:r>
        <w:rPr>
          <w:color w:val="2A6BAF"/>
          <w:spacing w:val="-2"/>
        </w:rPr>
        <w:t>application</w:t>
      </w:r>
    </w:p>
    <w:p>
      <w:pPr>
        <w:pStyle w:val="BodyText"/>
        <w:spacing w:line="290" w:lineRule="auto" w:before="150"/>
        <w:ind w:left="92" w:right="1364"/>
        <w:jc w:val="both"/>
      </w:pPr>
      <w:r>
        <w:rPr/>
        <w:t>The final risk score is 0.7 x ML probability + 0.3 x rule score. The command-line tool </w:t>
      </w:r>
      <w:r>
        <w:rPr/>
        <w:t>(detect.py) prints the verdict, the score, the ML probability, the rule score and the list of reasons. Commands: </w:t>
      </w:r>
      <w:r>
        <w:rPr>
          <w:rFonts w:ascii="Courier New"/>
        </w:rPr>
        <w:t>python src/detect.py "URL"</w:t>
      </w:r>
      <w:r>
        <w:rPr/>
        <w:t>,</w:t>
      </w:r>
      <w:r>
        <w:rPr>
          <w:spacing w:val="40"/>
        </w:rPr>
        <w:t> </w:t>
      </w:r>
      <w:r>
        <w:rPr>
          <w:rFonts w:ascii="Courier New"/>
        </w:rPr>
        <w:t>python src/detect.py --file urls.txt</w:t>
      </w:r>
      <w:r>
        <w:rPr/>
        <w:t>,</w:t>
      </w:r>
      <w:r>
        <w:rPr>
          <w:spacing w:val="40"/>
        </w:rPr>
        <w:t> </w:t>
      </w:r>
      <w:r>
        <w:rPr/>
        <w:t>or interactive mode.</w:t>
      </w:r>
    </w:p>
    <w:p>
      <w:pPr>
        <w:pStyle w:val="Heading1"/>
        <w:numPr>
          <w:ilvl w:val="0"/>
          <w:numId w:val="2"/>
        </w:numPr>
        <w:tabs>
          <w:tab w:pos="447" w:val="left" w:leader="none"/>
        </w:tabs>
        <w:spacing w:line="240" w:lineRule="auto" w:before="140" w:after="0"/>
        <w:ind w:left="447" w:right="0" w:hanging="355"/>
        <w:jc w:val="left"/>
      </w:pPr>
      <w:bookmarkStart w:name="_TOC_250005" w:id="11"/>
      <w:bookmarkEnd w:id="11"/>
      <w:r>
        <w:rPr>
          <w:color w:val="1A365D"/>
          <w:spacing w:val="-2"/>
        </w:rPr>
        <w:t>Testing</w:t>
      </w:r>
    </w:p>
    <w:p>
      <w:pPr>
        <w:pStyle w:val="BodyText"/>
        <w:spacing w:line="297" w:lineRule="auto" w:before="225"/>
        <w:ind w:left="92" w:right="1364"/>
        <w:jc w:val="both"/>
      </w:pPr>
      <w:r>
        <w:rPr/>
        <w:t>Fifteen</w:t>
      </w:r>
      <w:r>
        <w:rPr>
          <w:spacing w:val="-3"/>
        </w:rPr>
        <w:t> </w:t>
      </w:r>
      <w:r>
        <w:rPr/>
        <w:t>URLs</w:t>
      </w:r>
      <w:r>
        <w:rPr>
          <w:spacing w:val="-3"/>
        </w:rPr>
        <w:t> </w:t>
      </w:r>
      <w:r>
        <w:rPr/>
        <w:t>(7</w:t>
      </w:r>
      <w:r>
        <w:rPr>
          <w:spacing w:val="-3"/>
        </w:rPr>
        <w:t> </w:t>
      </w:r>
      <w:r>
        <w:rPr/>
        <w:t>legitimate,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phishing-style)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tested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tests/test_urls.py.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URL</w:t>
      </w:r>
      <w:r>
        <w:rPr>
          <w:spacing w:val="-3"/>
        </w:rPr>
        <w:t> </w:t>
      </w:r>
      <w:r>
        <w:rPr/>
        <w:t>flagged</w:t>
      </w:r>
      <w:r>
        <w:rPr>
          <w:spacing w:val="-3"/>
        </w:rPr>
        <w:t> </w:t>
      </w:r>
      <w:r>
        <w:rPr/>
        <w:t>as Phishing or Suspicious counts as correctly detected for phishing cases.</w:t>
      </w:r>
    </w:p>
    <w:p>
      <w:pPr>
        <w:pStyle w:val="BodyText"/>
        <w:spacing w:after="1"/>
        <w:rPr>
          <w:sz w:val="9"/>
        </w:rPr>
      </w:pPr>
    </w:p>
    <w:tbl>
      <w:tblPr>
        <w:tblW w:w="0" w:type="auto"/>
        <w:jc w:val="left"/>
        <w:tblInd w:w="148" w:type="dxa"/>
        <w:tblBorders>
          <w:top w:val="single" w:sz="4" w:space="0" w:color="A0AEBF"/>
          <w:left w:val="single" w:sz="4" w:space="0" w:color="A0AEBF"/>
          <w:bottom w:val="single" w:sz="4" w:space="0" w:color="A0AEBF"/>
          <w:right w:val="single" w:sz="4" w:space="0" w:color="A0AEBF"/>
          <w:insideH w:val="single" w:sz="4" w:space="0" w:color="A0AEBF"/>
          <w:insideV w:val="single" w:sz="4" w:space="0" w:color="A0AE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4649"/>
        <w:gridCol w:w="1077"/>
        <w:gridCol w:w="1304"/>
        <w:gridCol w:w="737"/>
        <w:gridCol w:w="850"/>
      </w:tblGrid>
      <w:tr>
        <w:trPr>
          <w:trHeight w:val="320" w:hRule="atLeast"/>
        </w:trPr>
        <w:tc>
          <w:tcPr>
            <w:tcW w:w="454" w:type="dxa"/>
            <w:shd w:val="clear" w:color="auto" w:fill="E2E8EF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10"/>
                <w:sz w:val="15"/>
              </w:rPr>
              <w:t>#</w:t>
            </w:r>
          </w:p>
        </w:tc>
        <w:tc>
          <w:tcPr>
            <w:tcW w:w="4649" w:type="dxa"/>
            <w:shd w:val="clear" w:color="auto" w:fill="E2E8EF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URL</w:t>
            </w:r>
          </w:p>
        </w:tc>
        <w:tc>
          <w:tcPr>
            <w:tcW w:w="1077" w:type="dxa"/>
            <w:shd w:val="clear" w:color="auto" w:fill="E2E8EF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Expected</w:t>
            </w:r>
          </w:p>
        </w:tc>
        <w:tc>
          <w:tcPr>
            <w:tcW w:w="1304" w:type="dxa"/>
            <w:shd w:val="clear" w:color="auto" w:fill="E2E8EF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Actual</w:t>
            </w:r>
          </w:p>
        </w:tc>
        <w:tc>
          <w:tcPr>
            <w:tcW w:w="737" w:type="dxa"/>
            <w:shd w:val="clear" w:color="auto" w:fill="E2E8EF"/>
          </w:tcPr>
          <w:p>
            <w:pPr>
              <w:pStyle w:val="TableParagraph"/>
              <w:ind w:left="100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Score</w:t>
            </w:r>
          </w:p>
        </w:tc>
        <w:tc>
          <w:tcPr>
            <w:tcW w:w="850" w:type="dxa"/>
            <w:shd w:val="clear" w:color="auto" w:fill="E2E8EF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Result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6">
              <w:r>
                <w:rPr>
                  <w:spacing w:val="-2"/>
                  <w:sz w:val="15"/>
                </w:rPr>
                <w:t>https://www.google.com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LEGITIMATE</w:t>
            </w:r>
          </w:p>
        </w:tc>
        <w:tc>
          <w:tcPr>
            <w:tcW w:w="737" w:type="dxa"/>
          </w:tcPr>
          <w:p>
            <w:pPr>
              <w:pStyle w:val="TableParagraph"/>
              <w:ind w:left="0" w:right="19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0.01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7">
              <w:r>
                <w:rPr>
                  <w:spacing w:val="-2"/>
                  <w:sz w:val="15"/>
                </w:rPr>
                <w:t>https://en.wikipedia.org/wiki/Phishing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LEGITIMATE</w:t>
            </w:r>
          </w:p>
        </w:tc>
        <w:tc>
          <w:tcPr>
            <w:tcW w:w="737" w:type="dxa"/>
          </w:tcPr>
          <w:p>
            <w:pPr>
              <w:pStyle w:val="TableParagraph"/>
              <w:ind w:left="84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0.017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8">
              <w:r>
                <w:rPr>
                  <w:spacing w:val="-2"/>
                  <w:sz w:val="15"/>
                </w:rPr>
                <w:t>https://github.com/python/cpython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LEGITIMATE</w:t>
            </w:r>
          </w:p>
        </w:tc>
        <w:tc>
          <w:tcPr>
            <w:tcW w:w="737" w:type="dxa"/>
          </w:tcPr>
          <w:p>
            <w:pPr>
              <w:pStyle w:val="TableParagraph"/>
              <w:ind w:left="84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0.006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9">
              <w:r>
                <w:rPr>
                  <w:spacing w:val="-2"/>
                  <w:sz w:val="15"/>
                </w:rPr>
                <w:t>https://www.amazon.in/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LEGITIMATE</w:t>
            </w:r>
          </w:p>
        </w:tc>
        <w:tc>
          <w:tcPr>
            <w:tcW w:w="737" w:type="dxa"/>
          </w:tcPr>
          <w:p>
            <w:pPr>
              <w:pStyle w:val="TableParagraph"/>
              <w:ind w:left="84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0.012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119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10">
              <w:r>
                <w:rPr>
                  <w:spacing w:val="-2"/>
                  <w:sz w:val="15"/>
                </w:rPr>
                <w:t>https://www.hdfcbank.com/personal/pay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LEGITIMATE</w:t>
            </w:r>
          </w:p>
        </w:tc>
        <w:tc>
          <w:tcPr>
            <w:tcW w:w="737" w:type="dxa"/>
          </w:tcPr>
          <w:p>
            <w:pPr>
              <w:pStyle w:val="TableParagraph"/>
              <w:ind w:left="0" w:right="19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0.08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1910" w:h="16840"/>
          <w:pgMar w:header="0" w:footer="594" w:top="1320" w:bottom="820" w:left="1275" w:right="0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148" w:type="dxa"/>
        <w:tblBorders>
          <w:top w:val="single" w:sz="4" w:space="0" w:color="A0AEBF"/>
          <w:left w:val="single" w:sz="4" w:space="0" w:color="A0AEBF"/>
          <w:bottom w:val="single" w:sz="4" w:space="0" w:color="A0AEBF"/>
          <w:right w:val="single" w:sz="4" w:space="0" w:color="A0AEBF"/>
          <w:insideH w:val="single" w:sz="4" w:space="0" w:color="A0AEBF"/>
          <w:insideV w:val="single" w:sz="4" w:space="0" w:color="A0AE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4649"/>
        <w:gridCol w:w="1077"/>
        <w:gridCol w:w="1304"/>
        <w:gridCol w:w="737"/>
        <w:gridCol w:w="850"/>
      </w:tblGrid>
      <w:tr>
        <w:trPr>
          <w:trHeight w:val="320" w:hRule="atLeast"/>
        </w:trPr>
        <w:tc>
          <w:tcPr>
            <w:tcW w:w="454" w:type="dxa"/>
            <w:shd w:val="clear" w:color="auto" w:fill="E2E8EF"/>
          </w:tcPr>
          <w:p>
            <w:pPr>
              <w:pStyle w:val="TableParagraph"/>
              <w:ind w:left="0" w:right="120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#</w:t>
            </w:r>
          </w:p>
        </w:tc>
        <w:tc>
          <w:tcPr>
            <w:tcW w:w="4649" w:type="dxa"/>
            <w:shd w:val="clear" w:color="auto" w:fill="E2E8EF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5"/>
                <w:sz w:val="15"/>
              </w:rPr>
              <w:t>URL</w:t>
            </w:r>
          </w:p>
        </w:tc>
        <w:tc>
          <w:tcPr>
            <w:tcW w:w="1077" w:type="dxa"/>
            <w:shd w:val="clear" w:color="auto" w:fill="E2E8EF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Expected</w:t>
            </w:r>
          </w:p>
        </w:tc>
        <w:tc>
          <w:tcPr>
            <w:tcW w:w="1304" w:type="dxa"/>
            <w:shd w:val="clear" w:color="auto" w:fill="E2E8EF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Actual</w:t>
            </w:r>
          </w:p>
        </w:tc>
        <w:tc>
          <w:tcPr>
            <w:tcW w:w="737" w:type="dxa"/>
            <w:shd w:val="clear" w:color="auto" w:fill="E2E8EF"/>
          </w:tcPr>
          <w:p>
            <w:pPr>
              <w:pStyle w:val="TableParagraph"/>
              <w:ind w:left="100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Score</w:t>
            </w:r>
          </w:p>
        </w:tc>
        <w:tc>
          <w:tcPr>
            <w:tcW w:w="850" w:type="dxa"/>
            <w:shd w:val="clear" w:color="auto" w:fill="E2E8EF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Result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0" w:right="120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11">
              <w:r>
                <w:rPr>
                  <w:spacing w:val="-2"/>
                  <w:sz w:val="15"/>
                </w:rPr>
                <w:t>https://nptel.ac.in/courses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LEGITIMATE</w:t>
            </w:r>
          </w:p>
        </w:tc>
        <w:tc>
          <w:tcPr>
            <w:tcW w:w="737" w:type="dxa"/>
          </w:tcPr>
          <w:p>
            <w:pPr>
              <w:pStyle w:val="TableParagraph"/>
              <w:ind w:left="84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0.012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0" w:right="120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12">
              <w:r>
                <w:rPr>
                  <w:spacing w:val="-2"/>
                  <w:sz w:val="15"/>
                </w:rPr>
                <w:t>https://www.linkedin.com/in/someone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LEGITIMATE</w:t>
            </w:r>
          </w:p>
        </w:tc>
        <w:tc>
          <w:tcPr>
            <w:tcW w:w="737" w:type="dxa"/>
          </w:tcPr>
          <w:p>
            <w:pPr>
              <w:pStyle w:val="TableParagraph"/>
              <w:ind w:left="84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0.024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0" w:right="120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13">
              <w:r>
                <w:rPr>
                  <w:sz w:val="15"/>
                </w:rPr>
                <w:t>http://paypal.secure-login-</w:t>
              </w:r>
              <w:r>
                <w:rPr>
                  <w:spacing w:val="-2"/>
                  <w:sz w:val="15"/>
                </w:rPr>
                <w:t>verify.xyz/account?id=88231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PHISHING</w:t>
            </w:r>
          </w:p>
        </w:tc>
        <w:tc>
          <w:tcPr>
            <w:tcW w:w="737" w:type="dxa"/>
          </w:tcPr>
          <w:p>
            <w:pPr>
              <w:pStyle w:val="TableParagraph"/>
              <w:ind w:left="84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0.908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0" w:right="120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14">
              <w:r>
                <w:rPr>
                  <w:spacing w:val="-2"/>
                  <w:sz w:val="15"/>
                </w:rPr>
                <w:t>http://192.168.45.12/login/paypal/update.php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PHISHING</w:t>
            </w:r>
          </w:p>
        </w:tc>
        <w:tc>
          <w:tcPr>
            <w:tcW w:w="737" w:type="dxa"/>
          </w:tcPr>
          <w:p>
            <w:pPr>
              <w:pStyle w:val="TableParagraph"/>
              <w:ind w:left="84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0.833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83" w:right="1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15">
              <w:r>
                <w:rPr>
                  <w:sz w:val="15"/>
                </w:rPr>
                <w:t>http://www.google.com@malicious-</w:t>
              </w:r>
              <w:r>
                <w:rPr>
                  <w:spacing w:val="-2"/>
                  <w:sz w:val="15"/>
                </w:rPr>
                <w:t>site.top/signin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PHISHING</w:t>
            </w:r>
          </w:p>
        </w:tc>
        <w:tc>
          <w:tcPr>
            <w:tcW w:w="737" w:type="dxa"/>
          </w:tcPr>
          <w:p>
            <w:pPr>
              <w:pStyle w:val="TableParagraph"/>
              <w:ind w:left="84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0.779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83" w:right="1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11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16">
              <w:r>
                <w:rPr>
                  <w:spacing w:val="-2"/>
                  <w:sz w:val="15"/>
                </w:rPr>
                <w:t>http://login.microsoft.verify.x7k2.abcd123.tk/confirm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PHISHING</w:t>
            </w:r>
          </w:p>
        </w:tc>
        <w:tc>
          <w:tcPr>
            <w:tcW w:w="737" w:type="dxa"/>
          </w:tcPr>
          <w:p>
            <w:pPr>
              <w:pStyle w:val="TableParagraph"/>
              <w:ind w:left="84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0.912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83" w:right="1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12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17">
              <w:r>
                <w:rPr>
                  <w:spacing w:val="-2"/>
                  <w:sz w:val="15"/>
                </w:rPr>
                <w:t>https://bit.ly/3xYzAbC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PHISHING</w:t>
            </w:r>
          </w:p>
        </w:tc>
        <w:tc>
          <w:tcPr>
            <w:tcW w:w="737" w:type="dxa"/>
          </w:tcPr>
          <w:p>
            <w:pPr>
              <w:pStyle w:val="TableParagraph"/>
              <w:ind w:left="84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0.755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83" w:right="1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13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18">
              <w:r>
                <w:rPr>
                  <w:sz w:val="15"/>
                </w:rPr>
                <w:t>http://sbi-netbanking-verify-</w:t>
              </w:r>
              <w:r>
                <w:rPr>
                  <w:spacing w:val="-2"/>
                  <w:sz w:val="15"/>
                </w:rPr>
                <w:t>account.top/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PHISHING</w:t>
            </w:r>
          </w:p>
        </w:tc>
        <w:tc>
          <w:tcPr>
            <w:tcW w:w="737" w:type="dxa"/>
          </w:tcPr>
          <w:p>
            <w:pPr>
              <w:pStyle w:val="TableParagraph"/>
              <w:ind w:left="84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0.923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83" w:right="1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14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19">
              <w:r>
                <w:rPr>
                  <w:sz w:val="15"/>
                </w:rPr>
                <w:t>http://amazon-support-</w:t>
              </w:r>
              <w:r>
                <w:rPr>
                  <w:spacing w:val="-2"/>
                  <w:sz w:val="15"/>
                </w:rPr>
                <w:t>billing.xyz:8080/update.html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PHISHING</w:t>
            </w:r>
          </w:p>
        </w:tc>
        <w:tc>
          <w:tcPr>
            <w:tcW w:w="737" w:type="dxa"/>
          </w:tcPr>
          <w:p>
            <w:pPr>
              <w:pStyle w:val="TableParagraph"/>
              <w:ind w:left="84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0.893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320" w:hRule="atLeast"/>
        </w:trPr>
        <w:tc>
          <w:tcPr>
            <w:tcW w:w="454" w:type="dxa"/>
          </w:tcPr>
          <w:p>
            <w:pPr>
              <w:pStyle w:val="TableParagraph"/>
              <w:ind w:left="83" w:right="12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15</w:t>
            </w:r>
          </w:p>
        </w:tc>
        <w:tc>
          <w:tcPr>
            <w:tcW w:w="4649" w:type="dxa"/>
          </w:tcPr>
          <w:p>
            <w:pPr>
              <w:pStyle w:val="TableParagraph"/>
              <w:rPr>
                <w:sz w:val="15"/>
              </w:rPr>
            </w:pPr>
            <w:hyperlink r:id="rId20">
              <w:r>
                <w:rPr>
                  <w:sz w:val="15"/>
                </w:rPr>
                <w:t>http://paytm-wallet-</w:t>
              </w:r>
              <w:r>
                <w:rPr>
                  <w:spacing w:val="-2"/>
                  <w:sz w:val="15"/>
                </w:rPr>
                <w:t>login.info/password</w:t>
              </w:r>
            </w:hyperlink>
          </w:p>
        </w:tc>
        <w:tc>
          <w:tcPr>
            <w:tcW w:w="1077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PHISHING</w:t>
            </w:r>
          </w:p>
        </w:tc>
        <w:tc>
          <w:tcPr>
            <w:tcW w:w="737" w:type="dxa"/>
          </w:tcPr>
          <w:p>
            <w:pPr>
              <w:pStyle w:val="TableParagraph"/>
              <w:ind w:left="84" w:right="19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0.875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</w:tbl>
    <w:p>
      <w:pPr>
        <w:pStyle w:val="BodyText"/>
        <w:spacing w:line="297" w:lineRule="auto" w:before="127"/>
        <w:ind w:left="92" w:right="1364"/>
        <w:jc w:val="both"/>
      </w:pPr>
      <w:r>
        <w:rPr>
          <w:rFonts w:ascii="Arial"/>
          <w:b/>
        </w:rPr>
        <w:t>Outcome: 15 / 15 test cases passed. </w:t>
      </w:r>
      <w:r>
        <w:rPr/>
        <w:t>Note that these hand-written test URLs follow </w:t>
      </w:r>
      <w:r>
        <w:rPr/>
        <w:t>common phishing patterns and are therefore easier than real-world traffic; the larger test-set evaluation in Section 10 is the better indicator of performance.</w:t>
      </w:r>
    </w:p>
    <w:p>
      <w:pPr>
        <w:pStyle w:val="Heading1"/>
        <w:numPr>
          <w:ilvl w:val="0"/>
          <w:numId w:val="2"/>
        </w:numPr>
        <w:tabs>
          <w:tab w:pos="625" w:val="left" w:leader="none"/>
        </w:tabs>
        <w:spacing w:line="240" w:lineRule="auto" w:before="129" w:after="0"/>
        <w:ind w:left="625" w:right="0" w:hanging="533"/>
        <w:jc w:val="left"/>
      </w:pPr>
      <w:bookmarkStart w:name="_TOC_250004" w:id="12"/>
      <w:r>
        <w:rPr>
          <w:color w:val="1A365D"/>
        </w:rPr>
        <w:t>Results &amp; </w:t>
      </w:r>
      <w:bookmarkEnd w:id="12"/>
      <w:r>
        <w:rPr>
          <w:color w:val="1A365D"/>
          <w:spacing w:val="-2"/>
        </w:rPr>
        <w:t>Analysis</w:t>
      </w:r>
    </w:p>
    <w:p>
      <w:pPr>
        <w:pStyle w:val="BodyText"/>
        <w:spacing w:before="225"/>
        <w:ind w:left="92"/>
        <w:jc w:val="both"/>
      </w:pPr>
      <w:r>
        <w:rPr/>
        <w:t>Evaluation was done on the held-out test set of 1044 </w:t>
      </w:r>
      <w:r>
        <w:rPr>
          <w:spacing w:val="-2"/>
        </w:rPr>
        <w:t>URLs.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205" w:type="dxa"/>
        <w:tblBorders>
          <w:top w:val="single" w:sz="4" w:space="0" w:color="A0AEBF"/>
          <w:left w:val="single" w:sz="4" w:space="0" w:color="A0AEBF"/>
          <w:bottom w:val="single" w:sz="4" w:space="0" w:color="A0AEBF"/>
          <w:right w:val="single" w:sz="4" w:space="0" w:color="A0AEBF"/>
          <w:insideH w:val="single" w:sz="4" w:space="0" w:color="A0AEBF"/>
          <w:insideV w:val="single" w:sz="4" w:space="0" w:color="A0AE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531"/>
        <w:gridCol w:w="1531"/>
        <w:gridCol w:w="1531"/>
        <w:gridCol w:w="1531"/>
      </w:tblGrid>
      <w:tr>
        <w:trPr>
          <w:trHeight w:val="350" w:hRule="atLeast"/>
        </w:trPr>
        <w:tc>
          <w:tcPr>
            <w:tcW w:w="2835" w:type="dxa"/>
            <w:shd w:val="clear" w:color="auto" w:fill="E2E8EF"/>
          </w:tcPr>
          <w:p>
            <w:pPr>
              <w:pStyle w:val="TableParagraph"/>
              <w:spacing w:before="66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Approach</w:t>
            </w:r>
          </w:p>
        </w:tc>
        <w:tc>
          <w:tcPr>
            <w:tcW w:w="1531" w:type="dxa"/>
            <w:shd w:val="clear" w:color="auto" w:fill="E2E8EF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Accuracy</w:t>
            </w:r>
          </w:p>
        </w:tc>
        <w:tc>
          <w:tcPr>
            <w:tcW w:w="1531" w:type="dxa"/>
            <w:shd w:val="clear" w:color="auto" w:fill="E2E8EF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1531" w:type="dxa"/>
            <w:shd w:val="clear" w:color="auto" w:fill="E2E8EF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Recall</w:t>
            </w:r>
          </w:p>
        </w:tc>
        <w:tc>
          <w:tcPr>
            <w:tcW w:w="1531" w:type="dxa"/>
            <w:shd w:val="clear" w:color="auto" w:fill="E2E8EF"/>
          </w:tcPr>
          <w:p>
            <w:pPr>
              <w:pStyle w:val="TableParagraph"/>
              <w:spacing w:before="66"/>
              <w:ind w:left="117"/>
              <w:rPr>
                <w:sz w:val="18"/>
              </w:rPr>
            </w:pPr>
            <w:r>
              <w:rPr>
                <w:sz w:val="18"/>
              </w:rPr>
              <w:t>F1-</w:t>
            </w:r>
            <w:r>
              <w:rPr>
                <w:spacing w:val="-2"/>
                <w:sz w:val="18"/>
              </w:rPr>
              <w:t>score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spacing w:before="66"/>
              <w:ind w:left="119"/>
              <w:rPr>
                <w:sz w:val="18"/>
              </w:rPr>
            </w:pPr>
            <w:r>
              <w:rPr>
                <w:sz w:val="18"/>
              </w:rPr>
              <w:t>Rule-</w:t>
            </w:r>
            <w:r>
              <w:rPr>
                <w:spacing w:val="-2"/>
                <w:sz w:val="18"/>
              </w:rPr>
              <w:t>based</w:t>
            </w:r>
          </w:p>
        </w:tc>
        <w:tc>
          <w:tcPr>
            <w:tcW w:w="1531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0.8726</w:t>
            </w:r>
          </w:p>
        </w:tc>
        <w:tc>
          <w:tcPr>
            <w:tcW w:w="1531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0.9457</w:t>
            </w:r>
          </w:p>
        </w:tc>
        <w:tc>
          <w:tcPr>
            <w:tcW w:w="1531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0.8229</w:t>
            </w:r>
          </w:p>
        </w:tc>
        <w:tc>
          <w:tcPr>
            <w:tcW w:w="1531" w:type="dxa"/>
          </w:tcPr>
          <w:p>
            <w:pPr>
              <w:pStyle w:val="TableParagraph"/>
              <w:spacing w:before="66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0.8801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spacing w:before="66"/>
              <w:ind w:left="119"/>
              <w:rPr>
                <w:sz w:val="18"/>
              </w:rPr>
            </w:pPr>
            <w:r>
              <w:rPr>
                <w:sz w:val="18"/>
              </w:rPr>
              <w:t>Random Forest </w:t>
            </w:r>
            <w:r>
              <w:rPr>
                <w:spacing w:val="-4"/>
                <w:sz w:val="18"/>
              </w:rPr>
              <w:t>(ML)</w:t>
            </w:r>
          </w:p>
        </w:tc>
        <w:tc>
          <w:tcPr>
            <w:tcW w:w="1531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0.9646</w:t>
            </w:r>
          </w:p>
        </w:tc>
        <w:tc>
          <w:tcPr>
            <w:tcW w:w="1531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0.9572</w:t>
            </w:r>
          </w:p>
        </w:tc>
        <w:tc>
          <w:tcPr>
            <w:tcW w:w="1531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0.9815</w:t>
            </w:r>
          </w:p>
        </w:tc>
        <w:tc>
          <w:tcPr>
            <w:tcW w:w="1531" w:type="dxa"/>
          </w:tcPr>
          <w:p>
            <w:pPr>
              <w:pStyle w:val="TableParagraph"/>
              <w:spacing w:before="66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0.9692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spacing w:before="66"/>
              <w:ind w:left="119"/>
              <w:rPr>
                <w:sz w:val="18"/>
              </w:rPr>
            </w:pPr>
            <w:r>
              <w:rPr>
                <w:sz w:val="18"/>
              </w:rPr>
              <w:t>Hybrid (Rules + </w:t>
            </w:r>
            <w:r>
              <w:rPr>
                <w:spacing w:val="-5"/>
                <w:sz w:val="18"/>
              </w:rPr>
              <w:t>ML)</w:t>
            </w:r>
          </w:p>
        </w:tc>
        <w:tc>
          <w:tcPr>
            <w:tcW w:w="1531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0.9655</w:t>
            </w:r>
          </w:p>
        </w:tc>
        <w:tc>
          <w:tcPr>
            <w:tcW w:w="1531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0.9588</w:t>
            </w:r>
          </w:p>
        </w:tc>
        <w:tc>
          <w:tcPr>
            <w:tcW w:w="1531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0.9815</w:t>
            </w:r>
          </w:p>
        </w:tc>
        <w:tc>
          <w:tcPr>
            <w:tcW w:w="1531" w:type="dxa"/>
          </w:tcPr>
          <w:p>
            <w:pPr>
              <w:pStyle w:val="TableParagraph"/>
              <w:spacing w:before="66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0.9700</w:t>
            </w:r>
          </w:p>
        </w:tc>
      </w:tr>
    </w:tbl>
    <w:p>
      <w:pPr>
        <w:spacing w:line="297" w:lineRule="auto" w:before="127"/>
        <w:ind w:left="92" w:right="1365" w:firstLine="0"/>
        <w:jc w:val="both"/>
        <w:rPr>
          <w:sz w:val="21"/>
        </w:rPr>
      </w:pPr>
      <w:r>
        <w:rPr>
          <w:rFonts w:ascii="Arial"/>
          <w:b/>
          <w:sz w:val="21"/>
        </w:rPr>
        <w:t>Confusion matrix (Random Forest): </w:t>
      </w:r>
      <w:r>
        <w:rPr>
          <w:sz w:val="21"/>
        </w:rPr>
        <w:t>TN = 425, FP = 26, FN = 11, TP = 582. </w:t>
      </w:r>
      <w:r>
        <w:rPr>
          <w:rFonts w:ascii="Arial"/>
          <w:b/>
          <w:sz w:val="21"/>
        </w:rPr>
        <w:t>Hybrid: </w:t>
      </w:r>
      <w:r>
        <w:rPr>
          <w:sz w:val="21"/>
        </w:rPr>
        <w:t>TN = 426, FP = 25, FN = 11, TP = 582.</w:t>
      </w: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1138093</wp:posOffset>
            </wp:positionH>
            <wp:positionV relativeFrom="paragraph">
              <wp:posOffset>204096</wp:posOffset>
            </wp:positionV>
            <wp:extent cx="2393917" cy="213617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17" cy="2136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3918492</wp:posOffset>
            </wp:positionH>
            <wp:positionV relativeFrom="paragraph">
              <wp:posOffset>200203</wp:posOffset>
            </wp:positionV>
            <wp:extent cx="2393917" cy="214007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917" cy="21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1"/>
      </w:pPr>
    </w:p>
    <w:p>
      <w:pPr>
        <w:spacing w:before="0"/>
        <w:ind w:left="1326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Figure 1: Confusion matrices of the Random Forest (left) and hybrid (right) </w:t>
      </w:r>
      <w:r>
        <w:rPr>
          <w:rFonts w:ascii="Arial"/>
          <w:i/>
          <w:spacing w:val="-2"/>
          <w:sz w:val="18"/>
        </w:rPr>
        <w:t>detectors</w:t>
      </w:r>
    </w:p>
    <w:p>
      <w:pPr>
        <w:spacing w:after="0"/>
        <w:jc w:val="left"/>
        <w:rPr>
          <w:rFonts w:ascii="Arial"/>
          <w:i/>
          <w:sz w:val="18"/>
        </w:rPr>
        <w:sectPr>
          <w:pgSz w:w="11910" w:h="16840"/>
          <w:pgMar w:header="0" w:footer="594" w:top="1320" w:bottom="820" w:left="1275" w:right="0"/>
        </w:sectPr>
      </w:pPr>
    </w:p>
    <w:p>
      <w:pPr>
        <w:spacing w:line="240" w:lineRule="auto"/>
        <w:ind w:left="1708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823865" cy="208407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86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55"/>
        <w:rPr>
          <w:rFonts w:ascii="Arial"/>
          <w:i/>
          <w:sz w:val="18"/>
        </w:rPr>
      </w:pPr>
    </w:p>
    <w:p>
      <w:pPr>
        <w:spacing w:before="0"/>
        <w:ind w:left="3197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Figure 2: Top 10 feature </w:t>
      </w:r>
      <w:r>
        <w:rPr>
          <w:rFonts w:ascii="Arial"/>
          <w:i/>
          <w:spacing w:val="-2"/>
          <w:sz w:val="18"/>
        </w:rPr>
        <w:t>importances</w:t>
      </w:r>
    </w:p>
    <w:p>
      <w:pPr>
        <w:pStyle w:val="BodyText"/>
        <w:spacing w:before="30"/>
        <w:rPr>
          <w:rFonts w:ascii="Arial"/>
          <w:i/>
          <w:sz w:val="18"/>
        </w:rPr>
      </w:pPr>
    </w:p>
    <w:p>
      <w:pPr>
        <w:pStyle w:val="Heading3"/>
        <w:spacing w:before="0"/>
        <w:ind w:left="92" w:firstLine="0"/>
      </w:pPr>
      <w:r>
        <w:rPr>
          <w:color w:val="2A6BAF"/>
          <w:spacing w:val="-2"/>
        </w:rPr>
        <w:t>Observations</w:t>
      </w:r>
    </w:p>
    <w:p>
      <w:pPr>
        <w:pStyle w:val="ListParagraph"/>
        <w:numPr>
          <w:ilvl w:val="0"/>
          <w:numId w:val="6"/>
        </w:numPr>
        <w:tabs>
          <w:tab w:pos="412" w:val="left" w:leader="none"/>
        </w:tabs>
        <w:spacing w:line="297" w:lineRule="auto" w:before="150" w:after="0"/>
        <w:ind w:left="412" w:right="2022" w:hanging="240"/>
        <w:jc w:val="left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ML</w:t>
      </w:r>
      <w:r>
        <w:rPr>
          <w:spacing w:val="-3"/>
          <w:sz w:val="21"/>
        </w:rPr>
        <w:t> </w:t>
      </w:r>
      <w:r>
        <w:rPr>
          <w:sz w:val="21"/>
        </w:rPr>
        <w:t>model</w:t>
      </w:r>
      <w:r>
        <w:rPr>
          <w:spacing w:val="-3"/>
          <w:sz w:val="21"/>
        </w:rPr>
        <w:t> </w:t>
      </w:r>
      <w:r>
        <w:rPr>
          <w:sz w:val="21"/>
        </w:rPr>
        <w:t>improves</w:t>
      </w:r>
      <w:r>
        <w:rPr>
          <w:spacing w:val="-3"/>
          <w:sz w:val="21"/>
        </w:rPr>
        <w:t> </w:t>
      </w:r>
      <w:r>
        <w:rPr>
          <w:sz w:val="21"/>
        </w:rPr>
        <w:t>accuracy</w:t>
      </w:r>
      <w:r>
        <w:rPr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about</w:t>
      </w:r>
      <w:r>
        <w:rPr>
          <w:spacing w:val="-3"/>
          <w:sz w:val="21"/>
        </w:rPr>
        <w:t> </w:t>
      </w:r>
      <w:r>
        <w:rPr>
          <w:sz w:val="21"/>
        </w:rPr>
        <w:t>9</w:t>
      </w:r>
      <w:r>
        <w:rPr>
          <w:spacing w:val="-3"/>
          <w:sz w:val="21"/>
        </w:rPr>
        <w:t> </w:t>
      </w:r>
      <w:r>
        <w:rPr>
          <w:sz w:val="21"/>
        </w:rPr>
        <w:t>percentage</w:t>
      </w:r>
      <w:r>
        <w:rPr>
          <w:spacing w:val="-3"/>
          <w:sz w:val="21"/>
        </w:rPr>
        <w:t> </w:t>
      </w:r>
      <w:r>
        <w:rPr>
          <w:sz w:val="21"/>
        </w:rPr>
        <w:t>points</w:t>
      </w:r>
      <w:r>
        <w:rPr>
          <w:spacing w:val="-3"/>
          <w:sz w:val="21"/>
        </w:rPr>
        <w:t> </w:t>
      </w:r>
      <w:r>
        <w:rPr>
          <w:sz w:val="21"/>
        </w:rPr>
        <w:t>over</w:t>
      </w:r>
      <w:r>
        <w:rPr>
          <w:spacing w:val="-3"/>
          <w:sz w:val="21"/>
        </w:rPr>
        <w:t> </w:t>
      </w:r>
      <w:r>
        <w:rPr>
          <w:sz w:val="21"/>
        </w:rPr>
        <w:t>rules</w:t>
      </w:r>
      <w:r>
        <w:rPr>
          <w:spacing w:val="-3"/>
          <w:sz w:val="21"/>
        </w:rPr>
        <w:t> </w:t>
      </w:r>
      <w:r>
        <w:rPr>
          <w:sz w:val="21"/>
        </w:rPr>
        <w:t>alone,</w:t>
      </w:r>
      <w:r>
        <w:rPr>
          <w:spacing w:val="-3"/>
          <w:sz w:val="21"/>
        </w:rPr>
        <w:t> </w:t>
      </w:r>
      <w:r>
        <w:rPr>
          <w:sz w:val="21"/>
        </w:rPr>
        <w:t>mainly through recall (0.82 to 0.98): rules miss subtle phishing URLs.</w:t>
      </w:r>
    </w:p>
    <w:p>
      <w:pPr>
        <w:pStyle w:val="ListParagraph"/>
        <w:numPr>
          <w:ilvl w:val="0"/>
          <w:numId w:val="6"/>
        </w:numPr>
        <w:tabs>
          <w:tab w:pos="412" w:val="left" w:leader="none"/>
        </w:tabs>
        <w:spacing w:line="297" w:lineRule="auto" w:before="61" w:after="0"/>
        <w:ind w:left="412" w:right="1427" w:hanging="240"/>
        <w:jc w:val="left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rule-based</w:t>
      </w:r>
      <w:r>
        <w:rPr>
          <w:spacing w:val="-3"/>
          <w:sz w:val="21"/>
        </w:rPr>
        <w:t> </w:t>
      </w:r>
      <w:r>
        <w:rPr>
          <w:sz w:val="21"/>
        </w:rPr>
        <w:t>approach</w:t>
      </w:r>
      <w:r>
        <w:rPr>
          <w:spacing w:val="-3"/>
          <w:sz w:val="21"/>
        </w:rPr>
        <w:t> </w:t>
      </w:r>
      <w:r>
        <w:rPr>
          <w:sz w:val="21"/>
        </w:rPr>
        <w:t>has</w:t>
      </w:r>
      <w:r>
        <w:rPr>
          <w:spacing w:val="-3"/>
          <w:sz w:val="21"/>
        </w:rPr>
        <w:t> </w:t>
      </w:r>
      <w:r>
        <w:rPr>
          <w:sz w:val="21"/>
        </w:rPr>
        <w:t>high</w:t>
      </w:r>
      <w:r>
        <w:rPr>
          <w:spacing w:val="-3"/>
          <w:sz w:val="21"/>
        </w:rPr>
        <w:t> </w:t>
      </w:r>
      <w:r>
        <w:rPr>
          <w:sz w:val="21"/>
        </w:rPr>
        <w:t>precision</w:t>
      </w:r>
      <w:r>
        <w:rPr>
          <w:spacing w:val="-3"/>
          <w:sz w:val="21"/>
        </w:rPr>
        <w:t> </w:t>
      </w:r>
      <w:r>
        <w:rPr>
          <w:sz w:val="21"/>
        </w:rPr>
        <w:t>(0.95)</w:t>
      </w:r>
      <w:r>
        <w:rPr>
          <w:spacing w:val="-3"/>
          <w:sz w:val="21"/>
        </w:rPr>
        <w:t> </w:t>
      </w:r>
      <w:r>
        <w:rPr>
          <w:sz w:val="21"/>
        </w:rPr>
        <w:t>but</w:t>
      </w:r>
      <w:r>
        <w:rPr>
          <w:spacing w:val="-3"/>
          <w:sz w:val="21"/>
        </w:rPr>
        <w:t> </w:t>
      </w:r>
      <w:r>
        <w:rPr>
          <w:sz w:val="21"/>
        </w:rPr>
        <w:t>lower</w:t>
      </w:r>
      <w:r>
        <w:rPr>
          <w:spacing w:val="-3"/>
          <w:sz w:val="21"/>
        </w:rPr>
        <w:t> </w:t>
      </w:r>
      <w:r>
        <w:rPr>
          <w:sz w:val="21"/>
        </w:rPr>
        <w:t>recall;</w:t>
      </w:r>
      <w:r>
        <w:rPr>
          <w:spacing w:val="-3"/>
          <w:sz w:val="21"/>
        </w:rPr>
        <w:t> </w:t>
      </w: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rarely</w:t>
      </w:r>
      <w:r>
        <w:rPr>
          <w:spacing w:val="-3"/>
          <w:sz w:val="21"/>
        </w:rPr>
        <w:t> </w:t>
      </w:r>
      <w:r>
        <w:rPr>
          <w:sz w:val="21"/>
        </w:rPr>
        <w:t>raises</w:t>
      </w:r>
      <w:r>
        <w:rPr>
          <w:spacing w:val="-3"/>
          <w:sz w:val="21"/>
        </w:rPr>
        <w:t> </w:t>
      </w:r>
      <w:r>
        <w:rPr>
          <w:sz w:val="21"/>
        </w:rPr>
        <w:t>false</w:t>
      </w:r>
      <w:r>
        <w:rPr>
          <w:spacing w:val="-3"/>
          <w:sz w:val="21"/>
        </w:rPr>
        <w:t> </w:t>
      </w:r>
      <w:r>
        <w:rPr>
          <w:sz w:val="21"/>
        </w:rPr>
        <w:t>alarms but misses phishing URLs that match few rules.</w:t>
      </w:r>
    </w:p>
    <w:p>
      <w:pPr>
        <w:pStyle w:val="ListParagraph"/>
        <w:numPr>
          <w:ilvl w:val="0"/>
          <w:numId w:val="6"/>
        </w:numPr>
        <w:tabs>
          <w:tab w:pos="411" w:val="left" w:leader="none"/>
        </w:tabs>
        <w:spacing w:line="240" w:lineRule="auto" w:before="62" w:after="0"/>
        <w:ind w:left="411" w:right="0" w:hanging="239"/>
        <w:jc w:val="left"/>
        <w:rPr>
          <w:sz w:val="21"/>
        </w:rPr>
      </w:pPr>
      <w:r>
        <w:rPr>
          <w:sz w:val="21"/>
        </w:rPr>
        <w:t>The hybrid gives the best overall result and, uniquely, an explanation for every </w:t>
      </w:r>
      <w:r>
        <w:rPr>
          <w:spacing w:val="-2"/>
          <w:sz w:val="21"/>
        </w:rPr>
        <w:t>decision.</w:t>
      </w:r>
    </w:p>
    <w:p>
      <w:pPr>
        <w:pStyle w:val="ListParagraph"/>
        <w:numPr>
          <w:ilvl w:val="0"/>
          <w:numId w:val="6"/>
        </w:numPr>
        <w:tabs>
          <w:tab w:pos="412" w:val="left" w:leader="none"/>
        </w:tabs>
        <w:spacing w:line="297" w:lineRule="auto" w:before="118" w:after="0"/>
        <w:ind w:left="412" w:right="2080" w:hanging="240"/>
        <w:jc w:val="left"/>
        <w:rPr>
          <w:sz w:val="21"/>
        </w:rPr>
      </w:pPr>
      <w:r>
        <w:rPr>
          <w:sz w:val="21"/>
        </w:rPr>
        <w:t>The most important features are the number of suspicious keywords, digit counts, brand-in-subdomain,</w:t>
      </w:r>
      <w:r>
        <w:rPr>
          <w:spacing w:val="-4"/>
          <w:sz w:val="21"/>
        </w:rPr>
        <w:t> </w:t>
      </w:r>
      <w:r>
        <w:rPr>
          <w:sz w:val="21"/>
        </w:rPr>
        <w:t>number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subdomains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URL</w:t>
      </w:r>
      <w:r>
        <w:rPr>
          <w:spacing w:val="-4"/>
          <w:sz w:val="21"/>
        </w:rPr>
        <w:t> </w:t>
      </w:r>
      <w:r>
        <w:rPr>
          <w:sz w:val="21"/>
        </w:rPr>
        <w:t>shortener</w:t>
      </w:r>
      <w:r>
        <w:rPr>
          <w:spacing w:val="-4"/>
          <w:sz w:val="21"/>
        </w:rPr>
        <w:t> </w:t>
      </w:r>
      <w:r>
        <w:rPr>
          <w:sz w:val="21"/>
        </w:rPr>
        <w:t>use,</w:t>
      </w:r>
      <w:r>
        <w:rPr>
          <w:spacing w:val="-4"/>
          <w:sz w:val="21"/>
        </w:rPr>
        <w:t> </w:t>
      </w:r>
      <w:r>
        <w:rPr>
          <w:sz w:val="21"/>
        </w:rPr>
        <w:t>which</w:t>
      </w:r>
      <w:r>
        <w:rPr>
          <w:spacing w:val="-4"/>
          <w:sz w:val="21"/>
        </w:rPr>
        <w:t> </w:t>
      </w:r>
      <w:r>
        <w:rPr>
          <w:sz w:val="21"/>
        </w:rPr>
        <w:t>agrees</w:t>
      </w:r>
      <w:r>
        <w:rPr>
          <w:spacing w:val="-4"/>
          <w:sz w:val="21"/>
        </w:rPr>
        <w:t> </w:t>
      </w:r>
      <w:r>
        <w:rPr>
          <w:sz w:val="21"/>
        </w:rPr>
        <w:t>with common phishing characteristics.</w:t>
      </w:r>
    </w:p>
    <w:p>
      <w:pPr>
        <w:pStyle w:val="Heading3"/>
        <w:ind w:left="92" w:firstLine="0"/>
        <w:jc w:val="both"/>
      </w:pPr>
      <w:r>
        <w:rPr>
          <w:color w:val="2A6BAF"/>
        </w:rPr>
        <w:t>Sample </w:t>
      </w:r>
      <w:r>
        <w:rPr>
          <w:color w:val="2A6BAF"/>
          <w:spacing w:val="-2"/>
        </w:rPr>
        <w:t>outputs</w:t>
      </w:r>
    </w:p>
    <w:p>
      <w:pPr>
        <w:pStyle w:val="BodyText"/>
        <w:spacing w:line="297" w:lineRule="auto" w:before="150"/>
        <w:ind w:left="92" w:right="1364"/>
        <w:jc w:val="both"/>
      </w:pPr>
      <w:r>
        <w:rPr/>
        <w:t>Detailed</w:t>
      </w:r>
      <w:r>
        <w:rPr>
          <w:spacing w:val="40"/>
        </w:rPr>
        <w:t> </w:t>
      </w:r>
      <w:r>
        <w:rPr/>
        <w:t>screenshots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execution</w:t>
      </w:r>
      <w:r>
        <w:rPr>
          <w:spacing w:val="40"/>
        </w:rPr>
        <w:t> </w:t>
      </w:r>
      <w:r>
        <w:rPr/>
        <w:t>(training</w:t>
      </w:r>
      <w:r>
        <w:rPr>
          <w:spacing w:val="40"/>
        </w:rPr>
        <w:t> </w:t>
      </w:r>
      <w:r>
        <w:rPr/>
        <w:t>output,</w:t>
      </w:r>
      <w:r>
        <w:rPr>
          <w:spacing w:val="40"/>
        </w:rPr>
        <w:t> </w:t>
      </w:r>
      <w:r>
        <w:rPr/>
        <w:t>single-URL</w:t>
      </w:r>
      <w:r>
        <w:rPr>
          <w:spacing w:val="40"/>
        </w:rPr>
        <w:t> </w:t>
      </w:r>
      <w:r>
        <w:rPr/>
        <w:t>detection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 15-case test run) are provided in the Screenshots folder of the submission. The test-run output is reproduced above in Section 9.</w:t>
      </w:r>
    </w:p>
    <w:p>
      <w:pPr>
        <w:pStyle w:val="Heading1"/>
        <w:numPr>
          <w:ilvl w:val="0"/>
          <w:numId w:val="2"/>
        </w:numPr>
        <w:tabs>
          <w:tab w:pos="625" w:val="left" w:leader="none"/>
        </w:tabs>
        <w:spacing w:line="240" w:lineRule="auto" w:before="129" w:after="0"/>
        <w:ind w:left="625" w:right="0" w:hanging="533"/>
        <w:jc w:val="left"/>
      </w:pPr>
      <w:bookmarkStart w:name="_TOC_250003" w:id="13"/>
      <w:bookmarkEnd w:id="13"/>
      <w:r>
        <w:rPr>
          <w:color w:val="1A365D"/>
          <w:spacing w:val="-2"/>
        </w:rPr>
        <w:t>Limitations</w:t>
      </w:r>
    </w:p>
    <w:p>
      <w:pPr>
        <w:pStyle w:val="ListParagraph"/>
        <w:numPr>
          <w:ilvl w:val="0"/>
          <w:numId w:val="7"/>
        </w:numPr>
        <w:tabs>
          <w:tab w:pos="412" w:val="left" w:leader="none"/>
        </w:tabs>
        <w:spacing w:line="297" w:lineRule="auto" w:before="225" w:after="0"/>
        <w:ind w:left="412" w:right="1777" w:hanging="240"/>
        <w:jc w:val="left"/>
        <w:rPr>
          <w:sz w:val="21"/>
        </w:rPr>
      </w:pPr>
      <w:r>
        <w:rPr>
          <w:rFonts w:ascii="Arial" w:hAnsi="Arial"/>
          <w:b/>
          <w:sz w:val="21"/>
        </w:rPr>
        <w:t>Synthetic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dataset:</w:t>
      </w:r>
      <w:r>
        <w:rPr>
          <w:rFonts w:ascii="Arial" w:hAnsi="Arial"/>
          <w:b/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results</w:t>
      </w:r>
      <w:r>
        <w:rPr>
          <w:spacing w:val="-3"/>
          <w:sz w:val="21"/>
        </w:rPr>
        <w:t> </w:t>
      </w:r>
      <w:r>
        <w:rPr>
          <w:sz w:val="21"/>
        </w:rPr>
        <w:t>show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method</w:t>
      </w:r>
      <w:r>
        <w:rPr>
          <w:spacing w:val="-3"/>
          <w:sz w:val="21"/>
        </w:rPr>
        <w:t> </w:t>
      </w:r>
      <w:r>
        <w:rPr>
          <w:sz w:val="21"/>
        </w:rPr>
        <w:t>works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phishing</w:t>
      </w:r>
      <w:r>
        <w:rPr>
          <w:spacing w:val="-3"/>
          <w:sz w:val="21"/>
        </w:rPr>
        <w:t> </w:t>
      </w:r>
      <w:r>
        <w:rPr>
          <w:sz w:val="21"/>
        </w:rPr>
        <w:t>patterns,</w:t>
      </w:r>
      <w:r>
        <w:rPr>
          <w:spacing w:val="-3"/>
          <w:sz w:val="21"/>
        </w:rPr>
        <w:t> </w:t>
      </w:r>
      <w:r>
        <w:rPr>
          <w:sz w:val="21"/>
        </w:rPr>
        <w:t>but</w:t>
      </w:r>
      <w:r>
        <w:rPr>
          <w:spacing w:val="-3"/>
          <w:sz w:val="21"/>
        </w:rPr>
        <w:t> </w:t>
      </w:r>
      <w:r>
        <w:rPr>
          <w:sz w:val="21"/>
        </w:rPr>
        <w:t>real-</w:t>
      </w:r>
      <w:r>
        <w:rPr>
          <w:sz w:val="21"/>
        </w:rPr>
        <w:t>world accuracy will be lower. Retraining on a real dataset such as PhishTank is required before practical use.</w:t>
      </w:r>
    </w:p>
    <w:p>
      <w:pPr>
        <w:pStyle w:val="ListParagraph"/>
        <w:numPr>
          <w:ilvl w:val="0"/>
          <w:numId w:val="7"/>
        </w:numPr>
        <w:tabs>
          <w:tab w:pos="412" w:val="left" w:leader="none"/>
        </w:tabs>
        <w:spacing w:line="297" w:lineRule="auto" w:before="62" w:after="0"/>
        <w:ind w:left="412" w:right="2535" w:hanging="240"/>
        <w:jc w:val="left"/>
        <w:rPr>
          <w:sz w:val="21"/>
        </w:rPr>
      </w:pPr>
      <w:r>
        <w:rPr>
          <w:rFonts w:ascii="Arial" w:hAnsi="Arial"/>
          <w:b/>
          <w:sz w:val="21"/>
        </w:rPr>
        <w:t>False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positives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(26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for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ML):</w:t>
      </w:r>
      <w:r>
        <w:rPr>
          <w:rFonts w:ascii="Arial" w:hAnsi="Arial"/>
          <w:b/>
          <w:spacing w:val="-3"/>
          <w:sz w:val="21"/>
        </w:rPr>
        <w:t> </w:t>
      </w:r>
      <w:r>
        <w:rPr>
          <w:sz w:val="21"/>
        </w:rPr>
        <w:t>examples</w:t>
      </w:r>
      <w:r>
        <w:rPr>
          <w:spacing w:val="-3"/>
          <w:sz w:val="21"/>
        </w:rPr>
        <w:t> </w:t>
      </w:r>
      <w:r>
        <w:rPr>
          <w:sz w:val="21"/>
        </w:rPr>
        <w:t>flagged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phishing</w:t>
      </w:r>
      <w:r>
        <w:rPr>
          <w:spacing w:val="-3"/>
          <w:sz w:val="21"/>
        </w:rPr>
        <w:t> </w:t>
      </w:r>
      <w:r>
        <w:rPr>
          <w:sz w:val="21"/>
        </w:rPr>
        <w:t>but</w:t>
      </w:r>
      <w:r>
        <w:rPr>
          <w:spacing w:val="-3"/>
          <w:sz w:val="21"/>
        </w:rPr>
        <w:t> </w:t>
      </w:r>
      <w:r>
        <w:rPr>
          <w:sz w:val="21"/>
        </w:rPr>
        <w:t>labelled</w:t>
      </w:r>
      <w:r>
        <w:rPr>
          <w:spacing w:val="-3"/>
          <w:sz w:val="21"/>
        </w:rPr>
        <w:t> </w:t>
      </w:r>
      <w:r>
        <w:rPr>
          <w:sz w:val="21"/>
        </w:rPr>
        <w:t>legitimate: </w:t>
      </w:r>
      <w:hyperlink r:id="rId24">
        <w:r>
          <w:rPr>
            <w:sz w:val="21"/>
          </w:rPr>
          <w:t>http://20azgj375.gq:8080/login.html</w:t>
        </w:r>
      </w:hyperlink>
      <w:r>
        <w:rPr>
          <w:sz w:val="21"/>
        </w:rPr>
        <w:t>, </w:t>
      </w:r>
      <w:hyperlink r:id="rId25">
        <w:r>
          <w:rPr>
            <w:sz w:val="21"/>
          </w:rPr>
          <w:t>https://support.hdfcbank.com/login</w:t>
        </w:r>
      </w:hyperlink>
      <w:r>
        <w:rPr>
          <w:sz w:val="21"/>
        </w:rPr>
        <w:t>,</w:t>
      </w:r>
    </w:p>
    <w:p>
      <w:pPr>
        <w:pStyle w:val="BodyText"/>
        <w:spacing w:line="297" w:lineRule="auto" w:before="1"/>
        <w:ind w:left="412" w:right="1363"/>
      </w:pPr>
      <w:hyperlink r:id="rId26">
        <w:r>
          <w:rPr/>
          <w:t>http://apple.confirm-pm38b.tk/suspend?id=dy8ta0rjo9</w:t>
        </w:r>
      </w:hyperlink>
      <w:r>
        <w:rPr/>
        <w:t>.</w:t>
      </w:r>
      <w:r>
        <w:rPr>
          <w:spacing w:val="-6"/>
        </w:rPr>
        <w:t> </w:t>
      </w:r>
      <w:r>
        <w:rPr/>
        <w:t>Many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actually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phishing-</w:t>
      </w:r>
      <w:r>
        <w:rPr/>
        <w:t>like and arise from the 3% label noise deliberately added to the dataset; genuine legitimate login pages with long or keyword-heavy URLs can also be flagged.</w:t>
      </w:r>
    </w:p>
    <w:p>
      <w:pPr>
        <w:pStyle w:val="ListParagraph"/>
        <w:numPr>
          <w:ilvl w:val="0"/>
          <w:numId w:val="7"/>
        </w:numPr>
        <w:tabs>
          <w:tab w:pos="412" w:val="left" w:leader="none"/>
        </w:tabs>
        <w:spacing w:line="297" w:lineRule="auto" w:before="62" w:after="0"/>
        <w:ind w:left="412" w:right="2079" w:hanging="240"/>
        <w:jc w:val="left"/>
        <w:rPr>
          <w:sz w:val="21"/>
        </w:rPr>
      </w:pPr>
      <w:r>
        <w:rPr>
          <w:rFonts w:ascii="Arial" w:hAnsi="Arial"/>
          <w:b/>
          <w:sz w:val="21"/>
        </w:rPr>
        <w:t>False negatives (11 for ML): </w:t>
      </w:r>
      <w:r>
        <w:rPr>
          <w:sz w:val="21"/>
        </w:rPr>
        <w:t>clean-looking URLs labelled as phishing, for example </w:t>
      </w:r>
      <w:hyperlink r:id="rId27">
        <w:r>
          <w:rPr>
            <w:sz w:val="21"/>
          </w:rPr>
          <w:t>https://www.linkedin.com/products</w:t>
        </w:r>
      </w:hyperlink>
      <w:r>
        <w:rPr>
          <w:sz w:val="21"/>
        </w:rPr>
        <w:t>, </w:t>
      </w:r>
      <w:hyperlink r:id="rId28">
        <w:r>
          <w:rPr>
            <w:sz w:val="21"/>
          </w:rPr>
          <w:t>https://www.python.org/news/world</w:t>
        </w:r>
      </w:hyperlink>
      <w:r>
        <w:rPr>
          <w:sz w:val="21"/>
        </w:rPr>
        <w:t>, </w:t>
      </w:r>
      <w:hyperlink r:id="rId29">
        <w:r>
          <w:rPr>
            <w:sz w:val="21"/>
          </w:rPr>
          <w:t>https://blog.github.com/about</w:t>
        </w:r>
      </w:hyperlink>
      <w:r>
        <w:rPr>
          <w:sz w:val="21"/>
        </w:rPr>
        <w:t>.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URL-only</w:t>
      </w:r>
      <w:r>
        <w:rPr>
          <w:spacing w:val="-4"/>
          <w:sz w:val="21"/>
        </w:rPr>
        <w:t> </w:t>
      </w:r>
      <w:r>
        <w:rPr>
          <w:sz w:val="21"/>
        </w:rPr>
        <w:t>approach</w:t>
      </w:r>
      <w:r>
        <w:rPr>
          <w:spacing w:val="-4"/>
          <w:sz w:val="21"/>
        </w:rPr>
        <w:t> </w:t>
      </w:r>
      <w:r>
        <w:rPr>
          <w:sz w:val="21"/>
        </w:rPr>
        <w:t>cannot</w:t>
      </w:r>
      <w:r>
        <w:rPr>
          <w:spacing w:val="-4"/>
          <w:sz w:val="21"/>
        </w:rPr>
        <w:t> </w:t>
      </w:r>
      <w:r>
        <w:rPr>
          <w:sz w:val="21"/>
        </w:rPr>
        <w:t>detect</w:t>
      </w:r>
      <w:r>
        <w:rPr>
          <w:spacing w:val="-4"/>
          <w:sz w:val="21"/>
        </w:rPr>
        <w:t> </w:t>
      </w:r>
      <w:r>
        <w:rPr>
          <w:sz w:val="21"/>
        </w:rPr>
        <w:t>phishing</w:t>
      </w:r>
      <w:r>
        <w:rPr>
          <w:spacing w:val="-4"/>
          <w:sz w:val="21"/>
        </w:rPr>
        <w:t> </w:t>
      </w:r>
      <w:r>
        <w:rPr>
          <w:sz w:val="21"/>
        </w:rPr>
        <w:t>hosted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sz w:val="21"/>
        </w:rPr>
        <w:t>a compromised legitimate domain.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</w:tabs>
        <w:spacing w:line="240" w:lineRule="auto" w:before="62" w:after="0"/>
        <w:ind w:left="411" w:right="0" w:hanging="239"/>
        <w:jc w:val="left"/>
        <w:rPr>
          <w:sz w:val="21"/>
        </w:rPr>
      </w:pPr>
      <w:r>
        <w:rPr>
          <w:sz w:val="21"/>
        </w:rPr>
        <w:t>Only URL text is analysed: no page content, domain age, SSL-certificate or reputation </w:t>
      </w:r>
      <w:r>
        <w:rPr>
          <w:spacing w:val="-2"/>
          <w:sz w:val="21"/>
        </w:rPr>
        <w:t>data.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</w:tabs>
        <w:spacing w:line="240" w:lineRule="auto" w:before="118" w:after="0"/>
        <w:ind w:left="411" w:right="0" w:hanging="239"/>
        <w:jc w:val="left"/>
        <w:rPr>
          <w:sz w:val="21"/>
        </w:rPr>
      </w:pPr>
      <w:r>
        <w:rPr>
          <w:sz w:val="21"/>
        </w:rPr>
        <w:t>Brand and keyword lists are limited and English-centric; new attack styles may be </w:t>
      </w:r>
      <w:r>
        <w:rPr>
          <w:spacing w:val="-2"/>
          <w:sz w:val="21"/>
        </w:rPr>
        <w:t>missed.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header="0" w:footer="594" w:top="1500" w:bottom="820" w:left="1275" w:right="0"/>
        </w:sectPr>
      </w:pPr>
    </w:p>
    <w:p>
      <w:pPr>
        <w:pStyle w:val="Heading1"/>
        <w:numPr>
          <w:ilvl w:val="0"/>
          <w:numId w:val="2"/>
        </w:numPr>
        <w:tabs>
          <w:tab w:pos="625" w:val="left" w:leader="none"/>
        </w:tabs>
        <w:spacing w:line="240" w:lineRule="auto" w:before="69" w:after="0"/>
        <w:ind w:left="625" w:right="0" w:hanging="533"/>
        <w:jc w:val="left"/>
      </w:pPr>
      <w:bookmarkStart w:name="_TOC_250002" w:id="14"/>
      <w:r>
        <w:rPr>
          <w:color w:val="1A365D"/>
        </w:rPr>
        <w:t>Future </w:t>
      </w:r>
      <w:bookmarkEnd w:id="14"/>
      <w:r>
        <w:rPr>
          <w:color w:val="1A365D"/>
          <w:spacing w:val="-2"/>
        </w:rPr>
        <w:t>Scope</w:t>
      </w:r>
    </w:p>
    <w:p>
      <w:pPr>
        <w:pStyle w:val="ListParagraph"/>
        <w:numPr>
          <w:ilvl w:val="0"/>
          <w:numId w:val="8"/>
        </w:numPr>
        <w:tabs>
          <w:tab w:pos="412" w:val="left" w:leader="none"/>
        </w:tabs>
        <w:spacing w:line="297" w:lineRule="auto" w:before="225" w:after="0"/>
        <w:ind w:left="412" w:right="1415" w:hanging="240"/>
        <w:jc w:val="left"/>
        <w:rPr>
          <w:sz w:val="21"/>
        </w:rPr>
      </w:pPr>
      <w:r>
        <w:rPr>
          <w:sz w:val="21"/>
        </w:rPr>
        <w:t>Train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sz w:val="21"/>
        </w:rPr>
        <w:t>large</w:t>
      </w:r>
      <w:r>
        <w:rPr>
          <w:spacing w:val="-4"/>
          <w:sz w:val="21"/>
        </w:rPr>
        <w:t> </w:t>
      </w:r>
      <w:r>
        <w:rPr>
          <w:sz w:val="21"/>
        </w:rPr>
        <w:t>real-world</w:t>
      </w:r>
      <w:r>
        <w:rPr>
          <w:spacing w:val="-4"/>
          <w:sz w:val="21"/>
        </w:rPr>
        <w:t> </w:t>
      </w:r>
      <w:r>
        <w:rPr>
          <w:sz w:val="21"/>
        </w:rPr>
        <w:t>datasets</w:t>
      </w:r>
      <w:r>
        <w:rPr>
          <w:spacing w:val="-4"/>
          <w:sz w:val="21"/>
        </w:rPr>
        <w:t> </w:t>
      </w:r>
      <w:r>
        <w:rPr>
          <w:sz w:val="21"/>
        </w:rPr>
        <w:t>(PhishTank,</w:t>
      </w:r>
      <w:r>
        <w:rPr>
          <w:spacing w:val="-4"/>
          <w:sz w:val="21"/>
        </w:rPr>
        <w:t> </w:t>
      </w:r>
      <w:r>
        <w:rPr>
          <w:sz w:val="21"/>
        </w:rPr>
        <w:t>OpenPhish,</w:t>
      </w:r>
      <w:r>
        <w:rPr>
          <w:spacing w:val="-4"/>
          <w:sz w:val="21"/>
        </w:rPr>
        <w:t> </w:t>
      </w:r>
      <w:r>
        <w:rPr>
          <w:sz w:val="21"/>
        </w:rPr>
        <w:t>Kaggle)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compare</w:t>
      </w:r>
      <w:r>
        <w:rPr>
          <w:spacing w:val="-4"/>
          <w:sz w:val="21"/>
        </w:rPr>
        <w:t> </w:t>
      </w:r>
      <w:r>
        <w:rPr>
          <w:sz w:val="21"/>
        </w:rPr>
        <w:t>other</w:t>
      </w:r>
      <w:r>
        <w:rPr>
          <w:spacing w:val="-4"/>
          <w:sz w:val="21"/>
        </w:rPr>
        <w:t> </w:t>
      </w:r>
      <w:r>
        <w:rPr>
          <w:sz w:val="21"/>
        </w:rPr>
        <w:t>models (XGBoost, neural networks).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</w:tabs>
        <w:spacing w:line="240" w:lineRule="auto" w:before="61" w:after="0"/>
        <w:ind w:left="411" w:right="0" w:hanging="239"/>
        <w:jc w:val="left"/>
        <w:rPr>
          <w:sz w:val="21"/>
        </w:rPr>
      </w:pPr>
      <w:r>
        <w:rPr>
          <w:sz w:val="21"/>
        </w:rPr>
        <w:t>Add host-based features: WHOIS domain age, DNS records and SSL certificate </w:t>
      </w:r>
      <w:r>
        <w:rPr>
          <w:spacing w:val="-2"/>
          <w:sz w:val="21"/>
        </w:rPr>
        <w:t>details.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</w:tabs>
        <w:spacing w:line="240" w:lineRule="auto" w:before="119" w:after="0"/>
        <w:ind w:left="411" w:right="0" w:hanging="239"/>
        <w:jc w:val="left"/>
        <w:rPr>
          <w:sz w:val="21"/>
        </w:rPr>
      </w:pPr>
      <w:r>
        <w:rPr>
          <w:sz w:val="21"/>
        </w:rPr>
        <w:t>Add page-content and visual-similarity </w:t>
      </w:r>
      <w:r>
        <w:rPr>
          <w:spacing w:val="-2"/>
          <w:sz w:val="21"/>
        </w:rPr>
        <w:t>analysis.</w:t>
      </w:r>
    </w:p>
    <w:p>
      <w:pPr>
        <w:pStyle w:val="ListParagraph"/>
        <w:numPr>
          <w:ilvl w:val="0"/>
          <w:numId w:val="8"/>
        </w:numPr>
        <w:tabs>
          <w:tab w:pos="412" w:val="left" w:leader="none"/>
        </w:tabs>
        <w:spacing w:line="297" w:lineRule="auto" w:before="118" w:after="0"/>
        <w:ind w:left="412" w:right="1485" w:hanging="240"/>
        <w:jc w:val="left"/>
        <w:rPr>
          <w:sz w:val="21"/>
        </w:rPr>
      </w:pPr>
      <w:r>
        <w:rPr>
          <w:sz w:val="21"/>
        </w:rPr>
        <w:t>Build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browser</w:t>
      </w:r>
      <w:r>
        <w:rPr>
          <w:spacing w:val="-3"/>
          <w:sz w:val="21"/>
        </w:rPr>
        <w:t> </w:t>
      </w:r>
      <w:r>
        <w:rPr>
          <w:sz w:val="21"/>
        </w:rPr>
        <w:t>extension</w:t>
      </w:r>
      <w:r>
        <w:rPr>
          <w:spacing w:val="-3"/>
          <w:sz w:val="21"/>
        </w:rPr>
        <w:t> </w:t>
      </w:r>
      <w:r>
        <w:rPr>
          <w:sz w:val="21"/>
        </w:rPr>
        <w:t>or</w:t>
      </w:r>
      <w:r>
        <w:rPr>
          <w:spacing w:val="-3"/>
          <w:sz w:val="21"/>
        </w:rPr>
        <w:t> </w:t>
      </w:r>
      <w:r>
        <w:rPr>
          <w:sz w:val="21"/>
        </w:rPr>
        <w:t>web/REST</w:t>
      </w:r>
      <w:r>
        <w:rPr>
          <w:spacing w:val="-3"/>
          <w:sz w:val="21"/>
        </w:rPr>
        <w:t> </w:t>
      </w:r>
      <w:r>
        <w:rPr>
          <w:sz w:val="21"/>
        </w:rPr>
        <w:t>API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real-time</w:t>
      </w:r>
      <w:r>
        <w:rPr>
          <w:spacing w:val="-3"/>
          <w:sz w:val="21"/>
        </w:rPr>
        <w:t> </w:t>
      </w:r>
      <w:r>
        <w:rPr>
          <w:sz w:val="21"/>
        </w:rPr>
        <w:t>protection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integrate</w:t>
      </w:r>
      <w:r>
        <w:rPr>
          <w:spacing w:val="-3"/>
          <w:sz w:val="21"/>
        </w:rPr>
        <w:t> </w:t>
      </w:r>
      <w:r>
        <w:rPr>
          <w:sz w:val="21"/>
        </w:rPr>
        <w:t>live</w:t>
      </w:r>
      <w:r>
        <w:rPr>
          <w:spacing w:val="-3"/>
          <w:sz w:val="21"/>
        </w:rPr>
        <w:t> </w:t>
      </w:r>
      <w:r>
        <w:rPr>
          <w:sz w:val="21"/>
        </w:rPr>
        <w:t>blacklist </w:t>
      </w:r>
      <w:r>
        <w:rPr>
          <w:spacing w:val="-2"/>
          <w:sz w:val="21"/>
        </w:rPr>
        <w:t>look-ups.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</w:tabs>
        <w:spacing w:line="240" w:lineRule="auto" w:before="62" w:after="0"/>
        <w:ind w:left="411" w:right="0" w:hanging="239"/>
        <w:jc w:val="left"/>
        <w:rPr>
          <w:sz w:val="21"/>
        </w:rPr>
      </w:pPr>
      <w:r>
        <w:rPr>
          <w:sz w:val="21"/>
        </w:rPr>
        <w:t>Add detection of homograph (Unicode lookalike) domains and automatic </w:t>
      </w:r>
      <w:r>
        <w:rPr>
          <w:spacing w:val="-2"/>
          <w:sz w:val="21"/>
        </w:rPr>
        <w:t>retraining.</w:t>
      </w:r>
    </w:p>
    <w:p>
      <w:pPr>
        <w:pStyle w:val="Heading1"/>
        <w:numPr>
          <w:ilvl w:val="0"/>
          <w:numId w:val="2"/>
        </w:numPr>
        <w:tabs>
          <w:tab w:pos="625" w:val="left" w:leader="none"/>
        </w:tabs>
        <w:spacing w:line="240" w:lineRule="auto" w:before="185" w:after="0"/>
        <w:ind w:left="625" w:right="0" w:hanging="533"/>
        <w:jc w:val="left"/>
      </w:pPr>
      <w:bookmarkStart w:name="_TOC_250001" w:id="15"/>
      <w:bookmarkEnd w:id="15"/>
      <w:r>
        <w:rPr>
          <w:color w:val="1A365D"/>
          <w:spacing w:val="-2"/>
        </w:rPr>
        <w:t>Conclusion</w:t>
      </w:r>
    </w:p>
    <w:p>
      <w:pPr>
        <w:pStyle w:val="BodyText"/>
        <w:spacing w:line="297" w:lineRule="auto" w:before="225"/>
        <w:ind w:left="92" w:right="1364"/>
        <w:jc w:val="both"/>
      </w:pPr>
      <w:r>
        <w:rPr/>
        <w:t>A working Phishing URL Detection System was designed, implemented and tested. It extracts </w:t>
      </w:r>
      <w:r>
        <w:rPr/>
        <w:t>20 explainable</w:t>
      </w:r>
      <w:r>
        <w:rPr>
          <w:spacing w:val="-3"/>
        </w:rPr>
        <w:t> </w:t>
      </w:r>
      <w:r>
        <w:rPr/>
        <w:t>features,</w:t>
      </w:r>
      <w:r>
        <w:rPr>
          <w:spacing w:val="-3"/>
        </w:rPr>
        <w:t> </w:t>
      </w:r>
      <w:r>
        <w:rPr/>
        <w:t>applies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rule</w:t>
      </w:r>
      <w:r>
        <w:rPr>
          <w:spacing w:val="-3"/>
        </w:rPr>
        <w:t> </w:t>
      </w:r>
      <w:r>
        <w:rPr/>
        <w:t>engine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Forest</w:t>
      </w:r>
      <w:r>
        <w:rPr>
          <w:spacing w:val="-3"/>
        </w:rPr>
        <w:t> </w:t>
      </w:r>
      <w:r>
        <w:rPr/>
        <w:t>model,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combines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 hybrid detector that achieved 96.5% accuracy and an F1-score of 0.97 on the test set, passing all 15 manual test cases and giving clear reasons for every verdict. The project demonstrated the full workflow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security-ML</w:t>
      </w:r>
      <w:r>
        <w:rPr>
          <w:spacing w:val="-4"/>
        </w:rPr>
        <w:t> </w:t>
      </w:r>
      <w:r>
        <w:rPr/>
        <w:t>task: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preparation,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engineering,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training,</w:t>
      </w:r>
      <w:r>
        <w:rPr>
          <w:spacing w:val="-4"/>
        </w:rPr>
        <w:t> </w:t>
      </w:r>
      <w:r>
        <w:rPr/>
        <w:t>evaluation and error analysis. The main learning outcome is that combining rules with machine learning gives both accuracy and explainability, and that dataset quality is critical for real-world performance.</w:t>
      </w:r>
    </w:p>
    <w:p>
      <w:pPr>
        <w:pStyle w:val="Heading1"/>
        <w:spacing w:before="131"/>
        <w:ind w:left="92" w:firstLine="0"/>
      </w:pPr>
      <w:bookmarkStart w:name="_TOC_250000" w:id="16"/>
      <w:bookmarkEnd w:id="16"/>
      <w:r>
        <w:rPr>
          <w:color w:val="1A365D"/>
          <w:spacing w:val="-2"/>
        </w:rPr>
        <w:t>References</w:t>
      </w:r>
    </w:p>
    <w:p>
      <w:pPr>
        <w:pStyle w:val="ListParagraph"/>
        <w:numPr>
          <w:ilvl w:val="0"/>
          <w:numId w:val="9"/>
        </w:numPr>
        <w:tabs>
          <w:tab w:pos="411" w:val="left" w:leader="none"/>
        </w:tabs>
        <w:spacing w:line="240" w:lineRule="auto" w:before="225" w:after="0"/>
        <w:ind w:left="411" w:right="0" w:hanging="239"/>
        <w:jc w:val="left"/>
        <w:rPr>
          <w:sz w:val="21"/>
        </w:rPr>
      </w:pPr>
      <w:r>
        <w:rPr>
          <w:sz w:val="21"/>
        </w:rPr>
        <w:t>PhishTank - community phishing URL database: </w:t>
      </w:r>
      <w:hyperlink r:id="rId30">
        <w:r>
          <w:rPr>
            <w:spacing w:val="-2"/>
            <w:sz w:val="21"/>
          </w:rPr>
          <w:t>https://phishtank.org</w:t>
        </w:r>
      </w:hyperlink>
    </w:p>
    <w:p>
      <w:pPr>
        <w:pStyle w:val="ListParagraph"/>
        <w:numPr>
          <w:ilvl w:val="0"/>
          <w:numId w:val="9"/>
        </w:numPr>
        <w:tabs>
          <w:tab w:pos="411" w:val="left" w:leader="none"/>
        </w:tabs>
        <w:spacing w:line="240" w:lineRule="auto" w:before="119" w:after="0"/>
        <w:ind w:left="411" w:right="0" w:hanging="239"/>
        <w:jc w:val="left"/>
        <w:rPr>
          <w:sz w:val="21"/>
        </w:rPr>
      </w:pPr>
      <w:r>
        <w:rPr>
          <w:sz w:val="21"/>
        </w:rPr>
        <w:t>Kaggle - Phishing Site URLs / Web Page Phishing datasets: </w:t>
      </w:r>
      <w:hyperlink r:id="rId31">
        <w:r>
          <w:rPr>
            <w:spacing w:val="-2"/>
            <w:sz w:val="21"/>
          </w:rPr>
          <w:t>https://www.kaggle.com</w:t>
        </w:r>
      </w:hyperlink>
    </w:p>
    <w:p>
      <w:pPr>
        <w:pStyle w:val="ListParagraph"/>
        <w:numPr>
          <w:ilvl w:val="0"/>
          <w:numId w:val="9"/>
        </w:numPr>
        <w:tabs>
          <w:tab w:pos="412" w:val="left" w:leader="none"/>
        </w:tabs>
        <w:spacing w:line="297" w:lineRule="auto" w:before="118" w:after="0"/>
        <w:ind w:left="412" w:right="3132" w:hanging="240"/>
        <w:jc w:val="left"/>
        <w:rPr>
          <w:sz w:val="21"/>
        </w:rPr>
      </w:pPr>
      <w:r>
        <w:rPr>
          <w:sz w:val="21"/>
        </w:rPr>
        <w:t>Pedregosa</w:t>
      </w:r>
      <w:r>
        <w:rPr>
          <w:spacing w:val="-4"/>
          <w:sz w:val="21"/>
        </w:rPr>
        <w:t> </w:t>
      </w:r>
      <w:r>
        <w:rPr>
          <w:sz w:val="21"/>
        </w:rPr>
        <w:t>et</w:t>
      </w:r>
      <w:r>
        <w:rPr>
          <w:spacing w:val="-4"/>
          <w:sz w:val="21"/>
        </w:rPr>
        <w:t> </w:t>
      </w:r>
      <w:r>
        <w:rPr>
          <w:sz w:val="21"/>
        </w:rPr>
        <w:t>al.,</w:t>
      </w:r>
      <w:r>
        <w:rPr>
          <w:spacing w:val="-4"/>
          <w:sz w:val="21"/>
        </w:rPr>
        <w:t> </w:t>
      </w:r>
      <w:r>
        <w:rPr>
          <w:sz w:val="21"/>
        </w:rPr>
        <w:t>'Scikit-learn:</w:t>
      </w:r>
      <w:r>
        <w:rPr>
          <w:spacing w:val="-4"/>
          <w:sz w:val="21"/>
        </w:rPr>
        <w:t> </w:t>
      </w:r>
      <w:r>
        <w:rPr>
          <w:sz w:val="21"/>
        </w:rPr>
        <w:t>Machine</w:t>
      </w:r>
      <w:r>
        <w:rPr>
          <w:spacing w:val="-4"/>
          <w:sz w:val="21"/>
        </w:rPr>
        <w:t> </w:t>
      </w:r>
      <w:r>
        <w:rPr>
          <w:sz w:val="21"/>
        </w:rPr>
        <w:t>Learning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Python',</w:t>
      </w:r>
      <w:r>
        <w:rPr>
          <w:spacing w:val="-4"/>
          <w:sz w:val="21"/>
        </w:rPr>
        <w:t> </w:t>
      </w:r>
      <w:r>
        <w:rPr>
          <w:sz w:val="21"/>
        </w:rPr>
        <w:t>JMLR</w:t>
      </w:r>
      <w:r>
        <w:rPr>
          <w:spacing w:val="-4"/>
          <w:sz w:val="21"/>
        </w:rPr>
        <w:t> </w:t>
      </w:r>
      <w:r>
        <w:rPr>
          <w:sz w:val="21"/>
        </w:rPr>
        <w:t>12,</w:t>
      </w:r>
      <w:r>
        <w:rPr>
          <w:spacing w:val="-4"/>
          <w:sz w:val="21"/>
        </w:rPr>
        <w:t> </w:t>
      </w:r>
      <w:r>
        <w:rPr>
          <w:sz w:val="21"/>
        </w:rPr>
        <w:t>2011. </w:t>
      </w:r>
      <w:hyperlink r:id="rId32">
        <w:r>
          <w:rPr>
            <w:spacing w:val="-2"/>
            <w:sz w:val="21"/>
          </w:rPr>
          <w:t>https://scikit-learn.org</w:t>
        </w:r>
      </w:hyperlink>
    </w:p>
    <w:p>
      <w:pPr>
        <w:pStyle w:val="ListParagraph"/>
        <w:numPr>
          <w:ilvl w:val="0"/>
          <w:numId w:val="9"/>
        </w:numPr>
        <w:tabs>
          <w:tab w:pos="411" w:val="left" w:leader="none"/>
        </w:tabs>
        <w:spacing w:line="240" w:lineRule="auto" w:before="61" w:after="0"/>
        <w:ind w:left="411" w:right="0" w:hanging="239"/>
        <w:jc w:val="left"/>
        <w:rPr>
          <w:sz w:val="21"/>
        </w:rPr>
      </w:pPr>
      <w:r>
        <w:rPr>
          <w:sz w:val="21"/>
        </w:rPr>
        <w:t>Python documentation - urllib.parse: </w:t>
      </w:r>
      <w:hyperlink r:id="rId33">
        <w:r>
          <w:rPr>
            <w:spacing w:val="-2"/>
            <w:sz w:val="21"/>
          </w:rPr>
          <w:t>https://docs.python.org/3/library/urllib.parse.html</w:t>
        </w:r>
      </w:hyperlink>
    </w:p>
    <w:p>
      <w:pPr>
        <w:pStyle w:val="ListParagraph"/>
        <w:numPr>
          <w:ilvl w:val="0"/>
          <w:numId w:val="9"/>
        </w:numPr>
        <w:tabs>
          <w:tab w:pos="411" w:val="left" w:leader="none"/>
        </w:tabs>
        <w:spacing w:line="240" w:lineRule="auto" w:before="119" w:after="0"/>
        <w:ind w:left="411" w:right="0" w:hanging="239"/>
        <w:jc w:val="left"/>
        <w:rPr>
          <w:sz w:val="21"/>
        </w:rPr>
      </w:pPr>
      <w:r>
        <w:rPr>
          <w:sz w:val="21"/>
        </w:rPr>
        <w:t>APWG Phishing Activity Trends Reports: </w:t>
      </w:r>
      <w:hyperlink r:id="rId34">
        <w:r>
          <w:rPr>
            <w:spacing w:val="-2"/>
            <w:sz w:val="21"/>
          </w:rPr>
          <w:t>https://apwg.org</w:t>
        </w:r>
      </w:hyperlink>
    </w:p>
    <w:p>
      <w:pPr>
        <w:pStyle w:val="ListParagraph"/>
        <w:numPr>
          <w:ilvl w:val="0"/>
          <w:numId w:val="9"/>
        </w:numPr>
        <w:tabs>
          <w:tab w:pos="411" w:val="left" w:leader="none"/>
        </w:tabs>
        <w:spacing w:line="240" w:lineRule="auto" w:before="118" w:after="0"/>
        <w:ind w:left="411" w:right="0" w:hanging="239"/>
        <w:jc w:val="left"/>
        <w:rPr>
          <w:sz w:val="21"/>
        </w:rPr>
      </w:pPr>
      <w:r>
        <w:rPr>
          <w:sz w:val="21"/>
        </w:rPr>
        <w:t>OWASP - Phishing: </w:t>
      </w:r>
      <w:hyperlink r:id="rId35">
        <w:r>
          <w:rPr>
            <w:spacing w:val="-2"/>
            <w:sz w:val="21"/>
          </w:rPr>
          <w:t>https://owasp.org</w:t>
        </w:r>
      </w:hyperlink>
    </w:p>
    <w:p>
      <w:pPr>
        <w:pStyle w:val="ListParagraph"/>
        <w:numPr>
          <w:ilvl w:val="0"/>
          <w:numId w:val="9"/>
        </w:numPr>
        <w:tabs>
          <w:tab w:pos="412" w:val="left" w:leader="none"/>
        </w:tabs>
        <w:spacing w:line="297" w:lineRule="auto" w:before="119" w:after="0"/>
        <w:ind w:left="412" w:right="1729" w:hanging="240"/>
        <w:jc w:val="left"/>
        <w:rPr>
          <w:sz w:val="21"/>
        </w:rPr>
      </w:pPr>
      <w:r>
        <w:rPr>
          <w:sz w:val="21"/>
        </w:rPr>
        <w:t>Source</w:t>
      </w:r>
      <w:r>
        <w:rPr>
          <w:spacing w:val="-3"/>
          <w:sz w:val="21"/>
        </w:rPr>
        <w:t> </w:t>
      </w:r>
      <w:r>
        <w:rPr>
          <w:sz w:val="21"/>
        </w:rPr>
        <w:t>code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synthetic</w:t>
      </w:r>
      <w:r>
        <w:rPr>
          <w:spacing w:val="-3"/>
          <w:sz w:val="21"/>
        </w:rPr>
        <w:t> </w:t>
      </w:r>
      <w:r>
        <w:rPr>
          <w:sz w:val="21"/>
        </w:rPr>
        <w:t>dataset</w:t>
      </w:r>
      <w:r>
        <w:rPr>
          <w:spacing w:val="-3"/>
          <w:sz w:val="21"/>
        </w:rPr>
        <w:t> </w:t>
      </w:r>
      <w:r>
        <w:rPr>
          <w:sz w:val="21"/>
        </w:rPr>
        <w:t>generator:</w:t>
      </w:r>
      <w:r>
        <w:rPr>
          <w:spacing w:val="-3"/>
          <w:sz w:val="21"/>
        </w:rPr>
        <w:t> </w:t>
      </w:r>
      <w:r>
        <w:rPr>
          <w:sz w:val="21"/>
        </w:rPr>
        <w:t>developed</w:t>
      </w:r>
      <w:r>
        <w:rPr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student(s)</w:t>
      </w:r>
      <w:r>
        <w:rPr>
          <w:spacing w:val="-3"/>
          <w:sz w:val="21"/>
        </w:rPr>
        <w:t> </w:t>
      </w:r>
      <w:r>
        <w:rPr>
          <w:sz w:val="21"/>
        </w:rPr>
        <w:t>(this</w:t>
      </w:r>
      <w:r>
        <w:rPr>
          <w:spacing w:val="-3"/>
          <w:sz w:val="21"/>
        </w:rPr>
        <w:t> </w:t>
      </w:r>
      <w:r>
        <w:rPr>
          <w:sz w:val="21"/>
        </w:rPr>
        <w:t>project,</w:t>
      </w:r>
      <w:r>
        <w:rPr>
          <w:spacing w:val="-3"/>
          <w:sz w:val="21"/>
        </w:rPr>
        <w:t> </w:t>
      </w:r>
      <w:r>
        <w:rPr>
          <w:sz w:val="21"/>
        </w:rPr>
        <w:t>src/ </w:t>
      </w:r>
      <w:r>
        <w:rPr>
          <w:spacing w:val="-2"/>
          <w:sz w:val="21"/>
        </w:rPr>
        <w:t>folder).</w:t>
      </w:r>
    </w:p>
    <w:sectPr>
      <w:pgSz w:w="11910" w:h="16840"/>
      <w:pgMar w:header="0" w:footer="594" w:top="1300" w:bottom="820" w:left="127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89504">
              <wp:simplePos x="0" y="0"/>
              <wp:positionH relativeFrom="page">
                <wp:posOffset>779299</wp:posOffset>
              </wp:positionH>
              <wp:positionV relativeFrom="page">
                <wp:posOffset>10149575</wp:posOffset>
              </wp:positionV>
              <wp:extent cx="1561465" cy="1460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6146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08080"/>
                              <w:sz w:val="17"/>
                            </w:rPr>
                            <w:t>Phishing URL Detection </w:t>
                          </w:r>
                          <w:r>
                            <w:rPr>
                              <w:color w:val="808080"/>
                              <w:spacing w:val="-2"/>
                              <w:sz w:val="17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1.362202pt;margin-top:799.179199pt;width:122.95pt;height:11.5pt;mso-position-horizontal-relative:page;mso-position-vertical-relative:page;z-index:-1612697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08080"/>
                        <w:sz w:val="17"/>
                      </w:rPr>
                      <w:t>Phishing URL Detection </w:t>
                    </w:r>
                    <w:r>
                      <w:rPr>
                        <w:color w:val="808080"/>
                        <w:spacing w:val="-2"/>
                        <w:sz w:val="17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0016">
              <wp:simplePos x="0" y="0"/>
              <wp:positionH relativeFrom="page">
                <wp:posOffset>6413206</wp:posOffset>
              </wp:positionH>
              <wp:positionV relativeFrom="page">
                <wp:posOffset>10149575</wp:posOffset>
              </wp:positionV>
              <wp:extent cx="481965" cy="1460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8196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808080"/>
                              <w:sz w:val="17"/>
                            </w:rPr>
                            <w:t>Page 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t>2</w:t>
                          </w:r>
                          <w:r>
                            <w:rPr>
                              <w:color w:val="808080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976898pt;margin-top:799.179199pt;width:37.950pt;height:11.5pt;mso-position-horizontal-relative:page;mso-position-vertical-relative:page;z-index:-1612646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808080"/>
                        <w:sz w:val="17"/>
                      </w:rPr>
                      <w:t>Page 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instrText> PAGE </w:instrTex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t>2</w:t>
                    </w:r>
                    <w:r>
                      <w:rPr>
                        <w:color w:val="808080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•"/>
      <w:lvlJc w:val="left"/>
      <w:pPr>
        <w:ind w:left="412" w:hanging="2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2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12" w:hanging="2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2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12" w:hanging="2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2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12" w:hanging="2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12" w:hanging="2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12" w:hanging="2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2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12" w:hanging="2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7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8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8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9" w:hanging="417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0"/>
        <w:w w:val="100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5" w:hanging="4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1" w:hanging="4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4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4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4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3" w:hanging="4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9" w:hanging="41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36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9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8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7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6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5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4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3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2" w:hanging="245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3">
    <w:abstractNumId w:val="2"/>
  </w:num>
  <w:num w:numId="4">
    <w:abstractNumId w:val="3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27"/>
      <w:ind w:left="536" w:hanging="244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447" w:hanging="355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8"/>
      <w:ind w:left="2" w:right="1273"/>
      <w:jc w:val="center"/>
      <w:outlineLvl w:val="2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4"/>
      <w:ind w:left="509" w:hanging="417"/>
      <w:outlineLvl w:val="3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" w:right="1273"/>
      <w:jc w:val="center"/>
      <w:outlineLvl w:val="4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273"/>
      <w:jc w:val="center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7"/>
      <w:ind w:left="412" w:hanging="24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4"/>
      <w:ind w:left="11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www.google.com/" TargetMode="External"/><Relationship Id="rId7" Type="http://schemas.openxmlformats.org/officeDocument/2006/relationships/hyperlink" Target="https://en.wikipedia.org/wiki/Phishing" TargetMode="External"/><Relationship Id="rId8" Type="http://schemas.openxmlformats.org/officeDocument/2006/relationships/hyperlink" Target="https://github.com/python/cpython" TargetMode="External"/><Relationship Id="rId9" Type="http://schemas.openxmlformats.org/officeDocument/2006/relationships/hyperlink" Target="https://www.amazon.in/" TargetMode="External"/><Relationship Id="rId10" Type="http://schemas.openxmlformats.org/officeDocument/2006/relationships/hyperlink" Target="https://www.hdfcbank.com/personal/pay" TargetMode="External"/><Relationship Id="rId11" Type="http://schemas.openxmlformats.org/officeDocument/2006/relationships/hyperlink" Target="https://nptel.ac.in/courses" TargetMode="External"/><Relationship Id="rId12" Type="http://schemas.openxmlformats.org/officeDocument/2006/relationships/hyperlink" Target="https://www.linkedin.com/in/someone" TargetMode="External"/><Relationship Id="rId13" Type="http://schemas.openxmlformats.org/officeDocument/2006/relationships/hyperlink" Target="http://paypal.secure-login-verify.xyz/account?id=88231" TargetMode="External"/><Relationship Id="rId14" Type="http://schemas.openxmlformats.org/officeDocument/2006/relationships/hyperlink" Target="http://192.168.45.12/login/paypal/update.php" TargetMode="External"/><Relationship Id="rId15" Type="http://schemas.openxmlformats.org/officeDocument/2006/relationships/hyperlink" Target="http://www.google.com@malicious-site.top/signin" TargetMode="External"/><Relationship Id="rId16" Type="http://schemas.openxmlformats.org/officeDocument/2006/relationships/hyperlink" Target="http://login.microsoft.verify.x7k2.abcd123.tk/confirm" TargetMode="External"/><Relationship Id="rId17" Type="http://schemas.openxmlformats.org/officeDocument/2006/relationships/hyperlink" Target="https://bit.ly/3xYzAbC" TargetMode="External"/><Relationship Id="rId18" Type="http://schemas.openxmlformats.org/officeDocument/2006/relationships/hyperlink" Target="http://sbi-netbanking-verify-account.top/" TargetMode="External"/><Relationship Id="rId19" Type="http://schemas.openxmlformats.org/officeDocument/2006/relationships/hyperlink" Target="http://amazon-support-billing.xyz:8080/update.html" TargetMode="External"/><Relationship Id="rId20" Type="http://schemas.openxmlformats.org/officeDocument/2006/relationships/hyperlink" Target="http://paytm-wallet-login.info/password" TargetMode="Externa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hyperlink" Target="http://20azgj375.gq:8080/login.html" TargetMode="External"/><Relationship Id="rId25" Type="http://schemas.openxmlformats.org/officeDocument/2006/relationships/hyperlink" Target="https://support.hdfcbank.com/login" TargetMode="External"/><Relationship Id="rId26" Type="http://schemas.openxmlformats.org/officeDocument/2006/relationships/hyperlink" Target="http://apple.confirm-pm38b.tk/suspend?id=dy8ta0rjo9" TargetMode="External"/><Relationship Id="rId27" Type="http://schemas.openxmlformats.org/officeDocument/2006/relationships/hyperlink" Target="https://www.linkedin.com/products" TargetMode="External"/><Relationship Id="rId28" Type="http://schemas.openxmlformats.org/officeDocument/2006/relationships/hyperlink" Target="https://www.python.org/news/world" TargetMode="External"/><Relationship Id="rId29" Type="http://schemas.openxmlformats.org/officeDocument/2006/relationships/hyperlink" Target="https://blog.github.com/about" TargetMode="External"/><Relationship Id="rId30" Type="http://schemas.openxmlformats.org/officeDocument/2006/relationships/hyperlink" Target="https://phishtank.org/" TargetMode="External"/><Relationship Id="rId31" Type="http://schemas.openxmlformats.org/officeDocument/2006/relationships/hyperlink" Target="https://www.kaggle.com/" TargetMode="External"/><Relationship Id="rId32" Type="http://schemas.openxmlformats.org/officeDocument/2006/relationships/hyperlink" Target="https://scikit-learn.org/" TargetMode="External"/><Relationship Id="rId33" Type="http://schemas.openxmlformats.org/officeDocument/2006/relationships/hyperlink" Target="https://docs.python.org/3/library/urllib.parse.html" TargetMode="External"/><Relationship Id="rId34" Type="http://schemas.openxmlformats.org/officeDocument/2006/relationships/hyperlink" Target="https://apwg.org/" TargetMode="External"/><Relationship Id="rId35" Type="http://schemas.openxmlformats.org/officeDocument/2006/relationships/hyperlink" Target="https://owasp.org/" TargetMode="External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Phishing URL Detection System - Project Report</dc:title>
  <dcterms:created xsi:type="dcterms:W3CDTF">2026-10-07T10:00:41Z</dcterms:created>
  <dcterms:modified xsi:type="dcterms:W3CDTF">2026-10-07T10:00:41Z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2026-10-07T00:00:00Z</vt:filetime>
  </property>
  <property fmtid="{D5CDD505-2E9C-101B-9397-08002B2CF9AE}" pid="6" name="Producer">
    <vt:lpwstr>ReportLab PDF Library - (opensource)</vt:lpwstr>
  </property>
</Properties>
</file>