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A58" w:rsidRPr="00A07A58" w:rsidRDefault="00A07A58">
      <w:pPr>
        <w:spacing w:after="280"/>
        <w:jc w:val="center"/>
        <w:rPr>
          <w:rFonts w:ascii="Cambria" w:hAnsi="Cambria"/>
          <w:b/>
          <w:bCs/>
          <w:color w:val="000000"/>
          <w:sz w:val="32"/>
          <w:szCs w:val="32"/>
          <w:u w:val="single"/>
        </w:rPr>
      </w:pPr>
      <w:proofErr w:type="spellStart"/>
      <w:r w:rsidRPr="00A07A58">
        <w:rPr>
          <w:rFonts w:ascii="Cambria" w:hAnsi="Cambria"/>
          <w:b/>
          <w:bCs/>
          <w:color w:val="000000"/>
          <w:sz w:val="32"/>
          <w:szCs w:val="32"/>
          <w:u w:val="single"/>
        </w:rPr>
        <w:t>FitBuddy</w:t>
      </w:r>
      <w:proofErr w:type="spellEnd"/>
      <w:r w:rsidRPr="00A07A58">
        <w:rPr>
          <w:rFonts w:ascii="Cambria" w:hAnsi="Cambria"/>
          <w:b/>
          <w:bCs/>
          <w:color w:val="000000"/>
          <w:sz w:val="32"/>
          <w:szCs w:val="32"/>
          <w:u w:val="single"/>
        </w:rPr>
        <w:t xml:space="preserve"> – AI Fitness Plan Generator using Gemini Models</w:t>
      </w:r>
    </w:p>
    <w:p w:rsidR="00A07A58" w:rsidRDefault="00A07A58">
      <w:pPr>
        <w:spacing w:after="280"/>
        <w:jc w:val="center"/>
        <w:rPr>
          <w:rFonts w:ascii="Cambria" w:hAnsi="Cambria"/>
          <w:b/>
          <w:bCs/>
          <w:color w:val="000000"/>
          <w:sz w:val="30"/>
          <w:szCs w:val="30"/>
          <w:u w:val="single"/>
        </w:rPr>
      </w:pPr>
    </w:p>
    <w:p w:rsidR="003B791D" w:rsidRDefault="00A07A58">
      <w:pPr>
        <w:spacing w:after="280"/>
        <w:jc w:val="center"/>
      </w:pPr>
      <w:r>
        <w:rPr>
          <w:rFonts w:ascii="Times New Roman" w:eastAsia="Times New Roman" w:hAnsi="Times New Roman"/>
          <w:b/>
          <w:sz w:val="28"/>
        </w:rPr>
        <w:t>5. Project Development Phase</w:t>
      </w:r>
    </w:p>
    <w:p w:rsidR="003B791D" w:rsidRDefault="00A07A58" w:rsidP="00A07A58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 xml:space="preserve">The Project Development Phase implemented the planned FitBuddy architecture and functionality. Development connected the frontend, FastAPI backend, Gemini AI services, and </w:t>
      </w:r>
      <w:bookmarkStart w:id="0" w:name="_GoBack"/>
      <w:bookmarkEnd w:id="0"/>
      <w:r>
        <w:rPr>
          <w:rFonts w:ascii="Times New Roman" w:eastAsia="Times New Roman" w:hAnsi="Times New Roman"/>
          <w:sz w:val="24"/>
        </w:rPr>
        <w:t>SQLite database into an integrated web application.</w:t>
      </w:r>
    </w:p>
    <w:p w:rsidR="003B791D" w:rsidRDefault="00A07A58" w:rsidP="00A07A58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core workout-generation function, generate_workout_</w:t>
      </w:r>
      <w:proofErr w:type="gramStart"/>
      <w:r>
        <w:rPr>
          <w:rFonts w:ascii="Times New Roman" w:eastAsia="Times New Roman" w:hAnsi="Times New Roman"/>
          <w:sz w:val="24"/>
        </w:rPr>
        <w:t>gemini(</w:t>
      </w:r>
      <w:proofErr w:type="gramEnd"/>
      <w:r>
        <w:rPr>
          <w:rFonts w:ascii="Times New Roman" w:eastAsia="Times New Roman" w:hAnsi="Times New Roman"/>
          <w:sz w:val="24"/>
        </w:rPr>
        <w:t>), was designed to send user fitness information to Gemini 1.5 Pro and receive a structured 7-day workout plan. The generated plan includes warm-up guidance, main workout exercises with sets and</w:t>
      </w:r>
      <w:r>
        <w:rPr>
          <w:rFonts w:ascii="Times New Roman" w:eastAsia="Times New Roman" w:hAnsi="Times New Roman"/>
          <w:sz w:val="24"/>
        </w:rPr>
        <w:t xml:space="preserve"> repetitions or duration, and cooldown or recovery information.</w:t>
      </w:r>
    </w:p>
    <w:p w:rsidR="003B791D" w:rsidRDefault="00A07A58" w:rsidP="00A07A58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nutrition functionality was implemented through generate_nutrition_tip_with_</w:t>
      </w:r>
      <w:proofErr w:type="gramStart"/>
      <w:r>
        <w:rPr>
          <w:rFonts w:ascii="Times New Roman" w:eastAsia="Times New Roman" w:hAnsi="Times New Roman"/>
          <w:sz w:val="24"/>
        </w:rPr>
        <w:t>flash(</w:t>
      </w:r>
      <w:proofErr w:type="gramEnd"/>
      <w:r>
        <w:rPr>
          <w:rFonts w:ascii="Times New Roman" w:eastAsia="Times New Roman" w:hAnsi="Times New Roman"/>
          <w:sz w:val="24"/>
        </w:rPr>
        <w:t>). This function uses Gemini Flash to generate concise and practical nutrition or recovery advice based on</w:t>
      </w:r>
      <w:r>
        <w:rPr>
          <w:rFonts w:ascii="Times New Roman" w:eastAsia="Times New Roman" w:hAnsi="Times New Roman"/>
          <w:sz w:val="24"/>
        </w:rPr>
        <w:t xml:space="preserve"> the user's selected goal.</w:t>
      </w:r>
    </w:p>
    <w:p w:rsidR="003B791D" w:rsidRDefault="00A07A58" w:rsidP="00A07A58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The feedback functionality was implemented through update_workout_</w:t>
      </w:r>
      <w:proofErr w:type="gramStart"/>
      <w:r>
        <w:rPr>
          <w:rFonts w:ascii="Times New Roman" w:eastAsia="Times New Roman" w:hAnsi="Times New Roman"/>
          <w:sz w:val="24"/>
        </w:rPr>
        <w:t>plan(</w:t>
      </w:r>
      <w:proofErr w:type="gramEnd"/>
      <w:r>
        <w:rPr>
          <w:rFonts w:ascii="Times New Roman" w:eastAsia="Times New Roman" w:hAnsi="Times New Roman"/>
          <w:sz w:val="24"/>
        </w:rPr>
        <w:t>). The user's original plan and feedback are passed to Gemini 1.5 Pro so that the system can generate a revised plan. The updated plan is stored separately so</w:t>
      </w:r>
      <w:r>
        <w:rPr>
          <w:rFonts w:ascii="Times New Roman" w:eastAsia="Times New Roman" w:hAnsi="Times New Roman"/>
          <w:sz w:val="24"/>
        </w:rPr>
        <w:t xml:space="preserve"> that the original plan remains available.</w:t>
      </w:r>
    </w:p>
    <w:p w:rsidR="003B791D" w:rsidRDefault="00A07A58" w:rsidP="00A07A58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Database functions such as save_</w:t>
      </w:r>
      <w:proofErr w:type="gramStart"/>
      <w:r>
        <w:rPr>
          <w:rFonts w:ascii="Times New Roman" w:eastAsia="Times New Roman" w:hAnsi="Times New Roman"/>
          <w:sz w:val="24"/>
        </w:rPr>
        <w:t>user(</w:t>
      </w:r>
      <w:proofErr w:type="gramEnd"/>
      <w:r>
        <w:rPr>
          <w:rFonts w:ascii="Times New Roman" w:eastAsia="Times New Roman" w:hAnsi="Times New Roman"/>
          <w:sz w:val="24"/>
        </w:rPr>
        <w:t>), save_plan(), update_plan(), get_original_plan(), and get_user() support persistent storage. SQLite and SQLAlchemy are used to store user details and generated plans.</w:t>
      </w:r>
    </w:p>
    <w:p w:rsidR="003B791D" w:rsidRDefault="00A07A58" w:rsidP="00A07A58">
      <w:pPr>
        <w:spacing w:after="160" w:line="360" w:lineRule="auto"/>
        <w:ind w:firstLine="720"/>
        <w:jc w:val="both"/>
      </w:pPr>
      <w:proofErr w:type="spellStart"/>
      <w:r>
        <w:rPr>
          <w:rFonts w:ascii="Times New Roman" w:eastAsia="Times New Roman" w:hAnsi="Times New Roman"/>
          <w:sz w:val="24"/>
        </w:rPr>
        <w:t>FastAPI</w:t>
      </w:r>
      <w:proofErr w:type="spellEnd"/>
      <w:r>
        <w:rPr>
          <w:rFonts w:ascii="Times New Roman" w:eastAsia="Times New Roman" w:hAnsi="Times New Roman"/>
          <w:sz w:val="24"/>
        </w:rPr>
        <w:t xml:space="preserve"> routes connect these components. The /generate-workout route receives form data, creates the required user input structure, calls the Gemini functions, saves the information, and displays the result. The /submit-feedback route retrieves the existing plan,</w:t>
      </w:r>
      <w:r>
        <w:rPr>
          <w:rFonts w:ascii="Times New Roman" w:eastAsia="Times New Roman" w:hAnsi="Times New Roman"/>
          <w:sz w:val="24"/>
        </w:rPr>
        <w:t xml:space="preserve"> processes feedback, updates the database, and displays the revised result. The /view-all-users route retrieves user and plan information for the admin page.</w:t>
      </w:r>
    </w:p>
    <w:p w:rsidR="003B791D" w:rsidRDefault="00A07A58" w:rsidP="00A07A58">
      <w:pPr>
        <w:spacing w:after="160" w:line="360" w:lineRule="auto"/>
        <w:ind w:firstLine="720"/>
        <w:jc w:val="both"/>
      </w:pPr>
      <w:r>
        <w:rPr>
          <w:rFonts w:ascii="Times New Roman" w:eastAsia="Times New Roman" w:hAnsi="Times New Roman"/>
          <w:sz w:val="24"/>
        </w:rPr>
        <w:t>Jinja2 templates were integrated with backend data so that user information, workout plans, nutrit</w:t>
      </w:r>
      <w:r>
        <w:rPr>
          <w:rFonts w:ascii="Times New Roman" w:eastAsia="Times New Roman" w:hAnsi="Times New Roman"/>
          <w:sz w:val="24"/>
        </w:rPr>
        <w:t>ion tips, and updated plans could be displayed dynamically. Thus, the development phase transformed the planned architecture into the functional FitBuddy application.</w:t>
      </w:r>
    </w:p>
    <w:sectPr w:rsidR="003B791D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91D"/>
    <w:rsid w:val="00A07A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C6F00F-7BAA-4E00-87AF-7C0C4B272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3</cp:revision>
  <dcterms:created xsi:type="dcterms:W3CDTF">2013-12-23T23:15:00Z</dcterms:created>
  <dcterms:modified xsi:type="dcterms:W3CDTF">2026-09-29T08:53:00Z</dcterms:modified>
  <cp:category/>
</cp:coreProperties>
</file>