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DOC_ID: WLD-0023</w:t>
      </w:r>
    </w:p>
    <w:p>
      <w:r>
        <w:t xml:space="preserve">EVENT_ID: NONE</w:t>
      </w:r>
    </w:p>
    <w:p>
      <w:r>
        <w:t xml:space="preserve">TITLE: Solen Energy opens solar park on former depot</w:t>
      </w:r>
    </w:p>
    <w:p>
      <w:r>
        <w:t xml:space="preserve">SOURCE_NAME: Raven Wire</w:t>
      </w:r>
    </w:p>
    <w:p>
      <w:r>
        <w:t xml:space="preserve">SOURCE_TYPE: company_statement</w:t>
      </w:r>
    </w:p>
    <w:p>
      <w:r>
        <w:t xml:space="preserve">RELIABILITY: 2</w:t>
      </w:r>
    </w:p>
    <w:p>
      <w:r>
        <w:t xml:space="preserve">PUB_DATE: 2025-11-06</w:t>
      </w:r>
    </w:p>
    <w:p>
      <w:r>
        <w:t xml:space="preserve">PUB_TIME: 09:45</w:t>
      </w:r>
    </w:p>
    <w:p>
      <w:r>
        <w:t xml:space="preserve">COUNTRY: Solvar</w:t>
      </w:r>
    </w:p>
    <w:p>
      <w:r>
        <w:t xml:space="preserve">SECTOR: general</w:t>
      </w:r>
    </w:p>
    <w:p>
      <w:r>
        <w:t xml:space="preserve">LANGUAGE: en</w:t>
      </w:r>
    </w:p>
    <w:p>
      <w:r>
        <w:t xml:space="preserve">---</w:t>
      </w:r>
    </w:p>
    <w:p>
      <w:r>
        <w:t xml:space="preserve">Solen Energy opens solar park on former depot</w:t>
      </w:r>
    </w:p>
    <w:p>
      <w:r>
        <w:t xml:space="preserve"/>
      </w:r>
    </w:p>
    <w:p>
      <w:r>
        <w:t xml:space="preserve">[P1] Solen Energy has opened a small solar park on a former maintenance depot outside the city. The site has several rows of panels and a battery room, and it will supply power to a nearby industrial estate.</w:t>
      </w:r>
    </w:p>
    <w:p>
      <w:r>
        <w:t xml:space="preserve"/>
      </w:r>
    </w:p>
    <w:p>
      <w:r>
        <w:t xml:space="preserve">[P2] The company said the project took eighteen months to complete and involved cleaning up contaminated soil. Local contractors carried out most of the construction work, with specialists brought in for the electrical connections.</w:t>
      </w:r>
    </w:p>
    <w:p>
      <w:r>
        <w:t xml:space="preserve"/>
      </w:r>
    </w:p>
    <w:p>
      <w:r>
        <w:t xml:space="preserve">[P3] A spokesperson said the park is part of a wider investment in renewable power and will be monitored for a year before any decision on a second site. The company has also planted a windbreak of native trees along the boundary.</w:t>
      </w:r>
    </w:p>
    <w:p>
      <w:r>
        <w:t xml:space="preserve"/>
      </w:r>
    </w:p>
    <w:sectPr>
      <w:pgSz w:w="11906" w:h="16838"/>
      <w:pgMar w:top="1134" w:right="1134" w:bottom="1134" w:left="1134"/>
    </w:sectPr>
  </w:body>
</w:document>
</file>

<file path=word/styles.xml><?xml version="1.0" encoding="utf-8"?>
<w:styles xmlns:w="http://schemas.openxmlformats.org/wordprocessingml/2006/main">
  <w:docDefaults>
    <w:rPrDefault>
      <w:rPr>
        <w:rFonts w:ascii="Courier New" w:hAnsi="Courier New"/>
        <w:sz w:val="20"/>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