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C148" w14:textId="77777777" w:rsidR="005F3419" w:rsidRDefault="005F3419" w:rsidP="005F3419">
      <w:pPr>
        <w:pStyle w:val="ListParagraph"/>
        <w:numPr>
          <w:ilvl w:val="0"/>
          <w:numId w:val="1"/>
        </w:numPr>
        <w:rPr>
          <w:szCs w:val="24"/>
          <w:lang w:bidi="hi-IN"/>
        </w:rPr>
      </w:pPr>
      <w:r>
        <w:rPr>
          <w:b/>
          <w:bCs/>
          <w:lang w:val="en-US"/>
        </w:rPr>
        <w:t>Recruiter screening (initial call)</w:t>
      </w:r>
      <w:r>
        <w:rPr>
          <w:lang w:val="en-US"/>
        </w:rPr>
        <w:br/>
        <w:t>Purpose: Validate basic fit and align expectations before scheduling technical rounds.</w:t>
      </w:r>
      <w:r>
        <w:rPr>
          <w:lang w:val="en-US"/>
        </w:rPr>
        <w:br/>
        <w:t>What to expect: A short discussion covering your background, key skills, current role, notice period/availability, location/remote preferences, and compensation expectations.</w:t>
      </w:r>
      <w:r>
        <w:rPr>
          <w:lang w:val="en-US"/>
        </w:rPr>
        <w:br/>
        <w:t>Typical questions: High-level overview of your recent projects, primary tech stack, current responsibilities, and why you are exploring a change.</w:t>
      </w:r>
      <w:r>
        <w:rPr>
          <w:lang w:val="en-US"/>
        </w:rPr>
        <w:br/>
        <w:t>Evaluation focus: Communication clarity, role alignment, and whether your experience broadly matches the position requirements.</w:t>
      </w:r>
      <w:r>
        <w:rPr>
          <w:lang w:val="en-US"/>
        </w:rPr>
        <w:br/>
        <w:t>Tips to prepare: Keep a 60–90 second introduction ready, highlight 2–3 relevant projects, and be clear on timelines and constraints.</w:t>
      </w:r>
    </w:p>
    <w:p w14:paraId="6C38266D" w14:textId="77777777" w:rsidR="005F3419" w:rsidRDefault="005F3419" w:rsidP="005F3419">
      <w:pPr>
        <w:pStyle w:val="ListParagraph"/>
        <w:numPr>
          <w:ilvl w:val="0"/>
          <w:numId w:val="1"/>
        </w:numPr>
        <w:rPr>
          <w:szCs w:val="24"/>
          <w:lang w:bidi="hi-IN"/>
        </w:rPr>
      </w:pPr>
      <w:r>
        <w:rPr>
          <w:b/>
          <w:bCs/>
          <w:lang w:val="en-US"/>
        </w:rPr>
        <w:t>Coding round (online assessment + assignment)</w:t>
      </w:r>
      <w:r>
        <w:rPr>
          <w:lang w:val="en-US"/>
        </w:rPr>
        <w:br/>
        <w:t>Format and duration: Typically a 2-hour timed assessment followed by a take-home assignment submitted within an agreed window.</w:t>
      </w:r>
      <w:r>
        <w:rPr>
          <w:lang w:val="en-US"/>
        </w:rPr>
        <w:br/>
        <w:t>Assessment breakdown: (1) .NET MCQs (C#, OOP, collections, LINQ, async/await, exception handling), (2) front-end MCQs (AngularJS/ReactJS fundamentals, component lifecycle, state/props, basics of performance and debugging), and (3) one medium-level DSA problem (arrays/strings/hash maps, stacks/queues, recursion, basic DP, or tree/graph fundamentals depending on role level).</w:t>
      </w:r>
      <w:r>
        <w:rPr>
          <w:lang w:val="en-US"/>
        </w:rPr>
        <w:br/>
        <w:t>Take-home assignment: Usually a small end-to-end feature (API + UI or one of them) with emphasis on clean architecture, testability, and correctness. May include CRUD flows, validation, error handling, pagination/filtering, and basic UI interactions.</w:t>
      </w:r>
      <w:r>
        <w:rPr>
          <w:lang w:val="en-US"/>
        </w:rPr>
        <w:br/>
        <w:t>Evaluation focus: Problem-solving approach, code quality, edge-case handling, performance awareness, and ability to structure a solution (naming, layering, readability). For the assignment: completeness, documentation/README, unit tests, and adherence to requirements.</w:t>
      </w:r>
      <w:r>
        <w:rPr>
          <w:lang w:val="en-US"/>
        </w:rPr>
        <w:br/>
        <w:t>What interviewers look for: Correctness first, then clarity and maintainability; sensible trade-offs; ability to explain decisions (data structures chosen, time/space complexity, and design choices).</w:t>
      </w:r>
      <w:r>
        <w:rPr>
          <w:lang w:val="en-US"/>
        </w:rPr>
        <w:br/>
        <w:t>Tips to prepare: Practice a few medium DSA problems under time constraints, refresh core .NET and UI fundamentals, and for the assignment, prioritize a clean, working solution with a short README explaining setup, assumptions, and trade-offs.</w:t>
      </w:r>
    </w:p>
    <w:p w14:paraId="11CEED06" w14:textId="77777777" w:rsidR="005F3419" w:rsidRDefault="005F3419" w:rsidP="005F3419">
      <w:pPr>
        <w:pStyle w:val="ListParagraph"/>
        <w:numPr>
          <w:ilvl w:val="0"/>
          <w:numId w:val="1"/>
        </w:numPr>
        <w:rPr>
          <w:szCs w:val="24"/>
          <w:lang w:bidi="hi-IN"/>
        </w:rPr>
      </w:pPr>
      <w:r>
        <w:rPr>
          <w:b/>
          <w:bCs/>
          <w:lang w:val="en-US"/>
        </w:rPr>
        <w:t>Hiring Manager / Director round (role alignment + behavioral)</w:t>
      </w:r>
      <w:r>
        <w:rPr>
          <w:lang w:val="en-US"/>
        </w:rPr>
        <w:br/>
        <w:t>Purpose: Confirm end-to-end fit for the role, project needs, and team culture; clarify responsibilities and expectations.</w:t>
      </w:r>
      <w:r>
        <w:rPr>
          <w:lang w:val="en-US"/>
        </w:rPr>
        <w:br/>
        <w:t xml:space="preserve">Structure: Introductions, walkthrough of your recent projects (scope, your role, tech stack, challenges, outcomes), and discussion of how you would operate in </w:t>
      </w:r>
      <w:r>
        <w:rPr>
          <w:lang w:val="en-US"/>
        </w:rPr>
        <w:lastRenderedPageBreak/>
        <w:t>the team (ownership, collaboration, delivery, and decision-making).</w:t>
      </w:r>
      <w:r>
        <w:rPr>
          <w:lang w:val="en-US"/>
        </w:rPr>
        <w:br/>
        <w:t>Topics commonly covered: Impact and outcomes from past work, stakeholder management, handling ambiguity, working with distributed/on-site teams (including UK teams), prioritization under deadlines, and learning mindset.</w:t>
      </w:r>
      <w:r>
        <w:rPr>
          <w:lang w:val="en-US"/>
        </w:rPr>
        <w:br/>
        <w:t>Behavioral areas: Ownership and accountability, conflict resolution, communication with non-technical stakeholders, mentoring/collaboration, and examples of driving improvements (performance, reliability, process).</w:t>
      </w:r>
      <w:r>
        <w:rPr>
          <w:lang w:val="en-US"/>
        </w:rPr>
        <w:br/>
        <w:t>Evaluation focus: Depth of experience vs. role level, leadership/ownership traits, clarity in communication, and alignment with team values and working model.</w:t>
      </w:r>
      <w:r>
        <w:rPr>
          <w:lang w:val="en-US"/>
        </w:rPr>
        <w:br/>
        <w:t>What to prepare: 3–5 STAR stories (challenge, action, result) that cover (a) a tough technical problem, (b) a production incident or reliability issue, (c) a conflict/negotiation scenario, (d) a delivery under pressure, and (e) an example of mentoring or influencing others.</w:t>
      </w:r>
    </w:p>
    <w:p w14:paraId="003A1327" w14:textId="77777777" w:rsidR="00B734FC" w:rsidRPr="00B734FC" w:rsidRDefault="005F3419" w:rsidP="005F3419">
      <w:pPr>
        <w:pStyle w:val="ListParagraph"/>
        <w:numPr>
          <w:ilvl w:val="0"/>
          <w:numId w:val="1"/>
        </w:numPr>
        <w:rPr>
          <w:szCs w:val="24"/>
          <w:lang w:bidi="hi-IN"/>
        </w:rPr>
      </w:pPr>
      <w:r>
        <w:rPr>
          <w:b/>
          <w:bCs/>
          <w:lang w:val="en-US"/>
        </w:rPr>
        <w:t>Technical round with Lead Developer (deep dive + system design scenarios)</w:t>
      </w:r>
      <w:r>
        <w:rPr>
          <w:lang w:val="en-US"/>
        </w:rPr>
        <w:br/>
        <w:t>Purpose: Validate hands-on engineering depth, design thinking, and ability to build scalable, maintainable systems.</w:t>
      </w:r>
      <w:r>
        <w:rPr>
          <w:lang w:val="en-US"/>
        </w:rPr>
        <w:br/>
        <w:t xml:space="preserve">Core technical areas: </w:t>
      </w:r>
      <w:r>
        <w:rPr>
          <w:lang w:val="en-US"/>
        </w:rPr>
        <w:br/>
        <w:t>• .NET/C#: OOP principles, SOLID, dependency injection, async programming, memory/performance considerations, exception handling strategy, API design, and testing approach (unit/integration).</w:t>
      </w:r>
      <w:r>
        <w:rPr>
          <w:lang w:val="en-US"/>
        </w:rPr>
        <w:br/>
        <w:t>• Front-end (AngularJS): Architecture patterns, component/controller fundamentals (depending on AngularJS version), state handling, API integration, validation, and debugging. (ReactJS may be discussed if relevant.)</w:t>
      </w:r>
      <w:r>
        <w:rPr>
          <w:lang w:val="en-US"/>
        </w:rPr>
        <w:br/>
        <w:t>• Microservices vs. monolith: Service boundaries, data ownership, inter-service communication, eventual consistency, observability, deployment strategy, and trade-offs (complexity vs. agility).</w:t>
      </w:r>
    </w:p>
    <w:p w14:paraId="151FE5F4" w14:textId="7F5FA8B4" w:rsidR="00B734FC" w:rsidRPr="00B734FC" w:rsidRDefault="00B734FC" w:rsidP="00B734FC">
      <w:pPr>
        <w:pStyle w:val="ListParagraph"/>
        <w:rPr>
          <w:szCs w:val="24"/>
          <w:lang w:bidi="hi-IN"/>
        </w:rPr>
      </w:pPr>
      <w:r>
        <w:rPr>
          <w:lang w:val="en-US"/>
        </w:rPr>
        <w:t xml:space="preserve">• </w:t>
      </w:r>
      <w:r w:rsidR="005F3419">
        <w:rPr>
          <w:lang w:val="en-US"/>
        </w:rPr>
        <w:br/>
        <w:t>• SQL Server: Indexing basics, query optimization, reading execution plans, common bottlenecks (scans vs. seeks, missing indexes, parameter sniffing), and practical tuning approaches.</w:t>
      </w:r>
    </w:p>
    <w:p w14:paraId="4C248F4C" w14:textId="77777777" w:rsidR="00B734FC" w:rsidRPr="00B734FC" w:rsidRDefault="00B734FC" w:rsidP="00B734FC">
      <w:pPr>
        <w:ind w:left="720"/>
        <w:rPr>
          <w:szCs w:val="24"/>
          <w:lang w:bidi="hi-IN"/>
        </w:rPr>
      </w:pPr>
    </w:p>
    <w:p w14:paraId="5941FA9F" w14:textId="5D90BFEE" w:rsidR="005F3419" w:rsidRDefault="005F3419" w:rsidP="00B734FC">
      <w:pPr>
        <w:pStyle w:val="ListParagraph"/>
        <w:rPr>
          <w:szCs w:val="24"/>
          <w:lang w:bidi="hi-IN"/>
        </w:rPr>
      </w:pPr>
      <w:r>
        <w:rPr>
          <w:lang w:val="en-US"/>
        </w:rPr>
        <w:br/>
        <w:t>Scenario-based discussion: You may be asked to design or improve a system such as a static product catalog that suddenly experiences rapidly growing traffic. Expect questions around caching (in-memory/Redis/CDN), pagination, rate-limiting, load balancing, async processing, resiliency (timeouts/retries/circuit breakers), and monitoring/alerts.</w:t>
      </w:r>
      <w:r>
        <w:rPr>
          <w:lang w:val="en-US"/>
        </w:rPr>
        <w:br/>
        <w:t>Scale/performance focus: How you would approach improving response times, handling peak load (e.g., ~100k users), and preventing regressions (profiling, metrics, load tests, performance budgets).</w:t>
      </w:r>
      <w:r>
        <w:rPr>
          <w:lang w:val="en-US"/>
        </w:rPr>
        <w:br/>
      </w:r>
      <w:r>
        <w:rPr>
          <w:lang w:val="en-US"/>
        </w:rPr>
        <w:lastRenderedPageBreak/>
        <w:t>Evaluation focus: Clear reasoning, trade-off awareness, practical implementation details, and ability to explain design choices end-to-end (including failure modes).</w:t>
      </w:r>
      <w:r>
        <w:rPr>
          <w:lang w:val="en-US"/>
        </w:rPr>
        <w:br/>
        <w:t>Tips to prepare: Be ready to discuss one project deeply (architecture diagram in words), explain how you diagnosed a performance issue, and describe how you would scale a read-heavy workload using caching + database optimization + observability.</w:t>
      </w:r>
    </w:p>
    <w:sectPr w:rsidR="005F34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248"/>
    <w:multiLevelType w:val="multilevel"/>
    <w:tmpl w:val="680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2951"/>
    <w:multiLevelType w:val="multilevel"/>
    <w:tmpl w:val="91D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211D6"/>
    <w:multiLevelType w:val="hybridMultilevel"/>
    <w:tmpl w:val="1A4EAC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55974"/>
    <w:multiLevelType w:val="multilevel"/>
    <w:tmpl w:val="0E7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F415F"/>
    <w:multiLevelType w:val="multilevel"/>
    <w:tmpl w:val="4EC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06C91"/>
    <w:multiLevelType w:val="multilevel"/>
    <w:tmpl w:val="9DF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173AD"/>
    <w:multiLevelType w:val="multilevel"/>
    <w:tmpl w:val="0A94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F72E2"/>
    <w:multiLevelType w:val="multilevel"/>
    <w:tmpl w:val="26D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C40BD"/>
    <w:multiLevelType w:val="multilevel"/>
    <w:tmpl w:val="9AF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9153">
    <w:abstractNumId w:val="2"/>
  </w:num>
  <w:num w:numId="2" w16cid:durableId="901794027">
    <w:abstractNumId w:val="6"/>
  </w:num>
  <w:num w:numId="3" w16cid:durableId="1232813733">
    <w:abstractNumId w:val="8"/>
  </w:num>
  <w:num w:numId="4" w16cid:durableId="915289172">
    <w:abstractNumId w:val="4"/>
  </w:num>
  <w:num w:numId="5" w16cid:durableId="1001589991">
    <w:abstractNumId w:val="5"/>
  </w:num>
  <w:num w:numId="6" w16cid:durableId="1161386504">
    <w:abstractNumId w:val="3"/>
  </w:num>
  <w:num w:numId="7" w16cid:durableId="487140287">
    <w:abstractNumId w:val="0"/>
  </w:num>
  <w:num w:numId="8" w16cid:durableId="707145487">
    <w:abstractNumId w:val="7"/>
  </w:num>
  <w:num w:numId="9" w16cid:durableId="605235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B7"/>
    <w:rsid w:val="00244AEF"/>
    <w:rsid w:val="00405951"/>
    <w:rsid w:val="005F3419"/>
    <w:rsid w:val="008D5477"/>
    <w:rsid w:val="00B734FC"/>
    <w:rsid w:val="00B926EB"/>
    <w:rsid w:val="00FF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B51F"/>
  <w15:chartTrackingRefBased/>
  <w15:docId w15:val="{0B67EB96-57F1-4609-84EE-FB33AFEA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1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1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11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11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B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341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3419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character" w:styleId="Emphasis">
    <w:name w:val="Emphasis"/>
    <w:basedOn w:val="DefaultParagraphFont"/>
    <w:uiPriority w:val="20"/>
    <w:qFormat/>
    <w:rsid w:val="005F3419"/>
    <w:rPr>
      <w:i/>
      <w:iCs/>
    </w:rPr>
  </w:style>
  <w:style w:type="paragraph" w:styleId="NoSpacing">
    <w:name w:val="No Spacing"/>
    <w:uiPriority w:val="1"/>
    <w:qFormat/>
    <w:rsid w:val="005F341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341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341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F341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3419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730</Words>
  <Characters>4723</Characters>
  <Application>Microsoft Office Word</Application>
  <DocSecurity>0</DocSecurity>
  <Lines>81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4</cp:revision>
  <dcterms:created xsi:type="dcterms:W3CDTF">2026-05-03T14:12:00Z</dcterms:created>
  <dcterms:modified xsi:type="dcterms:W3CDTF">2026-05-03T15:23:00Z</dcterms:modified>
</cp:coreProperties>
</file>