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F3864"/>
          <w:sz w:val="46"/>
          <w:szCs w:val="46"/>
        </w:rPr>
        <w:t xml:space="preserve">MANUAL DE USUARIO</w:t>
      </w:r>
    </w:p>
    <w:p>
      <w:pPr>
        <w:spacing w:after="200"/>
        <w:jc w:val="center"/>
      </w:pPr>
      <w:r>
        <w:rPr>
          <w:color w:val="2E75B6"/>
          <w:sz w:val="24"/>
          <w:szCs w:val="24"/>
        </w:rPr>
        <w:t xml:space="preserve">Sistema de Convalidaciones USIL</w:t>
      </w:r>
    </w:p>
    <w:p>
      <w:pPr>
        <w:pBdr>
          <w:bottom w:val="single" w:color="2E75B6" w:sz="12" w:space="6"/>
        </w:pBdr>
        <w:spacing w:after="500"/>
        <w:jc w:val="center"/>
      </w:pP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Universidad San Ignacio de Loyola (USIL)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Simulador Web de Convalidaciones de Cursos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11 · Vue 3 + Inertia · MySQL 8 · Redis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Fase RUP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Transition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Confidencial — Uso interno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before="0"/>
      </w:pPr>
      <w:r>
        <w:t xml:space="preserve">Esta guía explica cómo usar el Sistema de Convalidaciones USIL según el rol del usuario. El sistema permite gestionar mallas, equivalencias y convalidaciones de cursos para estudiantes de traslado externo.</w:t>
      </w:r>
    </w:p>
    <w:p>
      <w:pPr>
        <w:spacing w:after="120" w:before="0"/>
      </w:pPr>
      <w:r>
        <w:rPr>
          <w:b/>
          <w:bCs/>
        </w:rPr>
        <w:t xml:space="preserve">Roles del sistema: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Coordinador Académico: </w:t>
      </w:r>
      <w:r>
        <w:t xml:space="preserve">gestiona mallas, equivalencias, simulaciones y convalidaciones de las carreras que tiene asignadas.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Administrador: </w:t>
      </w:r>
      <w:r>
        <w:t xml:space="preserve">gestiona usuarios y permisos, y consulta reportes globales.</w:t>
      </w:r>
    </w:p>
    <w:p>
      <w:pPr>
        <w:pStyle w:val="Heading1"/>
      </w:pPr>
      <w:r>
        <w:t xml:space="preserve">2. Acceso al Sistema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Ingrese su correo institucional y contraseña en la pantalla de inicio de sesión.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En el primer acceso, el sistema le pedirá definir una nueva contraseña (mínimo 8 caracteres con mayúsculas, minúsculas, números y símbolos).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 falla 5 veces, la cuenta se bloquea temporalmente por seguridad.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Use el botón “Cerrar sesión” en la barra superior al terminar.</w:t>
      </w:r>
    </w:p>
    <w:p>
      <w:pPr>
        <w:pStyle w:val="Heading1"/>
      </w:pPr>
      <w:r>
        <w:t xml:space="preserve">3. Coordinador — Gestión de Mallas</w:t>
      </w:r>
    </w:p>
    <w:p>
      <w:pPr>
        <w:spacing w:after="120" w:before="0"/>
      </w:pPr>
      <w:r>
        <w:rPr>
          <w:b/>
          <w:bCs/>
        </w:rPr>
        <w:t xml:space="preserve">Alta manual: </w:t>
      </w:r>
      <w:r>
        <w:t xml:space="preserve">desde Mallas → Nueva malla, seleccione carrera, año y versión, agregue ciclos y, en cada uno, los cursos con su código, nombre y créditos. Marque “malla activa” si reemplaza a la anterior de esa carrera.</w:t>
      </w:r>
    </w:p>
    <w:p>
      <w:pPr>
        <w:spacing w:after="120" w:before="0"/>
      </w:pPr>
      <w:r>
        <w:rPr>
          <w:b/>
          <w:bCs/>
        </w:rPr>
        <w:t xml:space="preserve">Carga masiva por Excel: </w:t>
      </w:r>
      <w:r>
        <w:t xml:space="preserve">desde Mallas → Importar, suba un archivo .xlsx con las columnas ciclo, codigo, nombre y creditos. El procesamiento ocurre en segundo plano; verá una barra de progreso y, si hay filas con error, el detalle por línea.</w:t>
      </w:r>
    </w:p>
    <w:p>
      <w:pPr>
        <w:spacing w:after="120" w:before="0"/>
      </w:pPr>
      <w:r>
        <w:rPr>
          <w:i/>
          <w:iCs/>
        </w:rPr>
        <w:t xml:space="preserve">Consideraciones: </w:t>
      </w:r>
      <w:r>
        <w:rPr>
          <w:i/>
          <w:iCs/>
        </w:rPr>
        <w:t xml:space="preserve">no puede existir más de una malla con la misma carrera, año y versión; el número de ciclo no puede superar el máximo de la carrera (10, o 14 en Medicina).</w:t>
      </w:r>
    </w:p>
    <w:p>
      <w:pPr>
        <w:pStyle w:val="Heading1"/>
      </w:pPr>
      <w:r>
        <w:t xml:space="preserve">4. Coordinador — Instituciones y Equivalencias</w:t>
      </w:r>
    </w:p>
    <w:p>
      <w:pPr>
        <w:spacing w:after="120" w:before="0"/>
      </w:pPr>
      <w:r>
        <w:rPr>
          <w:b/>
          <w:bCs/>
        </w:rPr>
        <w:t xml:space="preserve">Instituciones: </w:t>
      </w:r>
      <w:r>
        <w:t xml:space="preserve">desde Instituciones → Nueva, registre el tipo (Universidad/Instituto), nombre, país y las carreras de procedencia.</w:t>
      </w:r>
    </w:p>
    <w:p>
      <w:pPr>
        <w:spacing w:after="120" w:before="0"/>
      </w:pPr>
      <w:r>
        <w:rPr>
          <w:b/>
          <w:bCs/>
        </w:rPr>
        <w:t xml:space="preserve">Equivalencias: </w:t>
      </w:r>
      <w:r>
        <w:t xml:space="preserve">desde Equivalencias → Registrar, elija la carrera USIL, la malla y la carrera externa. El sistema muestra los cursos de ambos lados; asigne para cada curso externo su curso USIL equivalente y guarde. Las equivalencias ya registradas se marcan para no duplicarlas.</w:t>
      </w:r>
    </w:p>
    <w:p>
      <w:pPr>
        <w:spacing w:after="120" w:before="0"/>
      </w:pPr>
      <w:r>
        <w:rPr>
          <w:b/>
          <w:bCs/>
        </w:rPr>
        <w:t xml:space="preserve">Sugerencias con IA: </w:t>
      </w:r>
      <w:r>
        <w:t xml:space="preserve">en cada curso externo puede pulsar “Sugerir con IA”. El asistente propone cursos USIL con un nivel de confianza y una justificación (por historial o por similitud de sílabos). Usted decide si acepta, rechaza o cambia la sugerencia; la IA nunca confirma por sí sola.</w:t>
      </w:r>
    </w:p>
    <w:p>
      <w:pPr>
        <w:pStyle w:val="Heading1"/>
      </w:pPr>
      <w:r>
        <w:t xml:space="preserve">5. Coordinador — Simulación de Convalidación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Desde Simulaciones → Nueva simulación, registre los datos del estudiante y los del traslado (carrera externa, carrera USIL y malla).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El sistema genera automáticamente la tabla comparativa con los cursos convalidables y sus créditos.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En el detalle puede excluir o incluir cursos por excepción; el total de créditos se actualiza al instante.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Pulse “Generar PDF de simulación” para obtener el documento referencial (no oficial) y enviarlo o descargarlo.</w:t>
      </w:r>
    </w:p>
    <w:p>
      <w:pPr>
        <w:pStyle w:val="Heading1"/>
      </w:pPr>
      <w:r>
        <w:t xml:space="preserve">6. Coordinador — Confirmar y Anular Convalidación</w:t>
      </w:r>
    </w:p>
    <w:p>
      <w:pPr>
        <w:spacing w:after="120" w:before="0"/>
      </w:pPr>
      <w:r>
        <w:rPr>
          <w:b/>
          <w:bCs/>
        </w:rPr>
        <w:t xml:space="preserve">Confirmar: </w:t>
      </w:r>
      <w:r>
        <w:t xml:space="preserve">cuando el estudiante acepta, desde el detalle de la simulación pulse “Confirmar convalidación”. El sistema crea la convalidación definitiva y genera el memorándum oficial. Cada simulación solo puede convalidarse una vez.</w:t>
      </w:r>
    </w:p>
    <w:p>
      <w:pPr>
        <w:spacing w:after="120" w:before="0"/>
      </w:pPr>
      <w:r>
        <w:rPr>
          <w:b/>
          <w:bCs/>
        </w:rPr>
        <w:t xml:space="preserve">Memorándum: </w:t>
      </w:r>
      <w:r>
        <w:t xml:space="preserve">desde Convalidaciones puede descargar el memorándum en PDF.</w:t>
      </w:r>
    </w:p>
    <w:p>
      <w:pPr>
        <w:spacing w:after="120" w:before="0"/>
      </w:pPr>
      <w:r>
        <w:rPr>
          <w:b/>
          <w:bCs/>
        </w:rPr>
        <w:t xml:space="preserve">Anular: </w:t>
      </w:r>
      <w:r>
        <w:t xml:space="preserve">si una convalidación debe dejarse sin efecto, use “Anular” e indique el motivo. El registro no se elimina: queda marcado como anulado y auditado.</w:t>
      </w:r>
    </w:p>
    <w:p>
      <w:pPr>
        <w:pStyle w:val="Heading1"/>
      </w:pPr>
      <w:r>
        <w:t xml:space="preserve">7. Administrador — Usuarios y Permisos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Desde Usuarios → Nuevo usuario, registre nombre, correo y rol.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 el rol es Coordinador, marque las carreras que podrá ver y convalidar.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El sistema genera una contraseña temporal que el usuario cambiará en su primer acceso.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Para retirar el acceso, use “Desactivar” (el usuario no se elimina, por trazabilidad).</w:t>
      </w:r>
    </w:p>
    <w:p>
      <w:pPr>
        <w:pStyle w:val="Heading1"/>
      </w:pPr>
      <w:r>
        <w:t xml:space="preserve">8. Administrador — Reportes</w:t>
      </w:r>
    </w:p>
    <w:p>
      <w:pPr>
        <w:spacing w:after="120" w:before="0"/>
      </w:pPr>
      <w:r>
        <w:t xml:space="preserve">Desde Reportes puede consultar el resumen de convalidaciones por facultad y carrera, filtrando por rango de fechas. El botón “Exportar a Excel” descarga el detalle para análisis externo.</w:t>
      </w:r>
    </w:p>
    <w:p>
      <w:pPr>
        <w:pStyle w:val="Heading1"/>
      </w:pPr>
      <w:r>
        <w:t xml:space="preserve">9. Preguntas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veo una carrera al registrar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Solo ve las carreras que el Administrador le asignó.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 simulación sale vacía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hay equivalencias registradas para esa combinación de carreras; regístrelas primero.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 PDF de simulación no es oficial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Correcto: es referencial. El documento oficial es el memorándum de la convalidación confirmada.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Olvidé mi contraseña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Solicite el restablecimiento; recibirá un enlace con vigencia limitada.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 IA no sugirió nada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Puede no haber coincidencias con confianza suficiente; registre la equivalencia manualmente.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Confidencial — Uso interno</w:t>
    </w:r>
    <w:r>
      <w:rPr>
        <w:color w:val="808080"/>
        <w:sz w:val="15"/>
        <w:szCs w:val="15"/>
      </w:rPr>
      <w:t xml:space="preserve">	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5"/>
        <w:szCs w:val="15"/>
      </w:rPr>
      <w:t xml:space="preserve">Manual de Usuario</w:t>
    </w:r>
    <w:r>
      <w:rPr>
        <w:color w:val="808080"/>
        <w:sz w:val="15"/>
        <w:szCs w:val="15"/>
      </w:rPr>
      <w:t xml:space="preserve">	Sistema de Convalidaciones USIL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Equipo USIL</dc:creator>
  <cp:lastModifiedBy>Un-named</cp:lastModifiedBy>
  <cp:revision>1</cp:revision>
  <dcterms:created xsi:type="dcterms:W3CDTF">2026-06-25T19:09:43.133Z</dcterms:created>
  <dcterms:modified xsi:type="dcterms:W3CDTF">2026-06-25T19:09:43.133Z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