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49AFD" w14:textId="47FCF24C" w:rsidR="009F02EB" w:rsidRPr="009F02EB" w:rsidRDefault="00EC0863" w:rsidP="00CE7DAA">
      <w:pPr>
        <w:spacing w:after="0" w:line="360" w:lineRule="auto"/>
        <w:ind w:firstLine="709"/>
        <w:rPr>
          <w:rFonts w:ascii="Times New Roman" w:hAnsi="Times New Roman"/>
          <w:b/>
          <w:sz w:val="28"/>
          <w:szCs w:val="28"/>
        </w:rPr>
      </w:pPr>
      <w:r>
        <w:rPr>
          <w:rFonts w:ascii="Times New Roman" w:hAnsi="Times New Roman"/>
          <w:b/>
          <w:sz w:val="28"/>
          <w:szCs w:val="28"/>
        </w:rPr>
        <w:t>Задание</w:t>
      </w:r>
    </w:p>
    <w:p w14:paraId="5DBABC91" w14:textId="7AC79D77" w:rsidR="009F02EB" w:rsidRDefault="009F02EB" w:rsidP="00CE7DAA">
      <w:pPr>
        <w:spacing w:after="0" w:line="360" w:lineRule="auto"/>
        <w:ind w:firstLine="709"/>
        <w:rPr>
          <w:rFonts w:ascii="Times New Roman" w:hAnsi="Times New Roman"/>
          <w:bCs/>
          <w:sz w:val="28"/>
          <w:szCs w:val="28"/>
        </w:rPr>
      </w:pPr>
      <w:r w:rsidRPr="009F02EB">
        <w:rPr>
          <w:rFonts w:ascii="Times New Roman" w:hAnsi="Times New Roman"/>
          <w:bCs/>
          <w:sz w:val="28"/>
          <w:szCs w:val="28"/>
        </w:rPr>
        <w:t>Написать ТЭО (ОРММ-1982, уч. пособие Ю.П. Стёпина, с.147) для Вашей части КИС. Предложить бизнес-обоснование согласно </w:t>
      </w:r>
      <w:r w:rsidRPr="009F02EB">
        <w:rPr>
          <w:rFonts w:ascii="Times New Roman" w:hAnsi="Times New Roman"/>
          <w:bCs/>
          <w:sz w:val="28"/>
          <w:szCs w:val="28"/>
          <w:lang w:val="en-US"/>
        </w:rPr>
        <w:t>COBIT </w:t>
      </w:r>
      <w:r w:rsidRPr="009F02EB">
        <w:rPr>
          <w:rFonts w:ascii="Times New Roman" w:hAnsi="Times New Roman"/>
          <w:bCs/>
          <w:sz w:val="28"/>
          <w:szCs w:val="28"/>
        </w:rPr>
        <w:t>5.0 (с.39). Предложить концепцию создания для Вашей части КИС согласно п.2(1) Постановления Правительства от 06.07.2015 № 676</w:t>
      </w:r>
      <w:r>
        <w:rPr>
          <w:rFonts w:ascii="Times New Roman" w:hAnsi="Times New Roman"/>
          <w:bCs/>
          <w:sz w:val="28"/>
          <w:szCs w:val="28"/>
        </w:rPr>
        <w:t>.</w:t>
      </w:r>
    </w:p>
    <w:p w14:paraId="4F0B5528" w14:textId="696D112A" w:rsidR="009F02EB" w:rsidRPr="009F02EB" w:rsidRDefault="009F02EB" w:rsidP="00CE7DAA">
      <w:pPr>
        <w:spacing w:after="0" w:line="360" w:lineRule="auto"/>
        <w:ind w:firstLine="709"/>
        <w:rPr>
          <w:rFonts w:ascii="Times New Roman" w:hAnsi="Times New Roman"/>
          <w:b/>
          <w:bCs/>
          <w:sz w:val="28"/>
        </w:rPr>
      </w:pPr>
      <w:r w:rsidRPr="0008640A">
        <w:rPr>
          <w:rFonts w:ascii="Times New Roman" w:hAnsi="Times New Roman"/>
          <w:b/>
          <w:bCs/>
          <w:sz w:val="28"/>
        </w:rPr>
        <w:t>ТЕХНИКО-ЭКОНОМИЧЕСКОЕ ОБОСНОВАНИЕ</w:t>
      </w:r>
      <w:r>
        <w:rPr>
          <w:rFonts w:ascii="Times New Roman" w:hAnsi="Times New Roman"/>
          <w:b/>
          <w:bCs/>
          <w:sz w:val="28"/>
        </w:rPr>
        <w:t xml:space="preserve"> </w:t>
      </w:r>
      <w:r w:rsidRPr="009F02EB">
        <w:rPr>
          <w:rFonts w:ascii="Times New Roman" w:hAnsi="Times New Roman"/>
          <w:sz w:val="28"/>
        </w:rPr>
        <w:t>создания участка корпоративной информационной системы отдела главного механика (группа автоматизированных рабочих мест 35.1–35.6) на базе РГУ нефти и газа (НИУ) имени И.М. Губкина</w:t>
      </w:r>
      <w:r w:rsidR="0008640A">
        <w:rPr>
          <w:rFonts w:ascii="Times New Roman" w:hAnsi="Times New Roman"/>
          <w:sz w:val="28"/>
        </w:rPr>
        <w:t>.</w:t>
      </w:r>
    </w:p>
    <w:p w14:paraId="00CEB986" w14:textId="77777777" w:rsidR="009F02EB" w:rsidRPr="005075A0" w:rsidRDefault="009F02EB" w:rsidP="00CE7DAA">
      <w:pPr>
        <w:spacing w:after="0" w:line="360" w:lineRule="auto"/>
        <w:ind w:firstLine="708"/>
        <w:jc w:val="both"/>
        <w:rPr>
          <w:rFonts w:ascii="Times New Roman" w:hAnsi="Times New Roman"/>
          <w:b/>
          <w:bCs/>
          <w:sz w:val="28"/>
          <w:szCs w:val="28"/>
        </w:rPr>
      </w:pPr>
      <w:r w:rsidRPr="005075A0">
        <w:rPr>
          <w:rFonts w:ascii="Times New Roman" w:hAnsi="Times New Roman"/>
          <w:b/>
          <w:bCs/>
          <w:sz w:val="28"/>
          <w:szCs w:val="28"/>
        </w:rPr>
        <w:t>1. Введение</w:t>
      </w:r>
    </w:p>
    <w:p w14:paraId="15B002EE" w14:textId="0FFD6B60" w:rsidR="009F02EB" w:rsidRPr="00E56D2B" w:rsidRDefault="009F02EB" w:rsidP="00CE7DAA">
      <w:pPr>
        <w:spacing w:after="0" w:line="360" w:lineRule="auto"/>
        <w:ind w:firstLine="708"/>
        <w:jc w:val="both"/>
        <w:rPr>
          <w:rFonts w:ascii="Times New Roman" w:hAnsi="Times New Roman"/>
          <w:sz w:val="28"/>
        </w:rPr>
      </w:pPr>
      <w:r w:rsidRPr="00E56D2B">
        <w:rPr>
          <w:rFonts w:ascii="Times New Roman" w:hAnsi="Times New Roman"/>
          <w:sz w:val="28"/>
        </w:rPr>
        <w:t xml:space="preserve">Настоящий документ содержит Технико-экономическое обоснование (ТЭО) целесообразности создания участка корпоративной информационной системы (далее </w:t>
      </w:r>
      <w:r w:rsidR="0008640A">
        <w:rPr>
          <w:rFonts w:ascii="Times New Roman" w:hAnsi="Times New Roman"/>
          <w:sz w:val="28"/>
        </w:rPr>
        <w:t>-</w:t>
      </w:r>
      <w:r w:rsidRPr="00E56D2B">
        <w:rPr>
          <w:rFonts w:ascii="Times New Roman" w:hAnsi="Times New Roman"/>
          <w:sz w:val="28"/>
        </w:rPr>
        <w:t xml:space="preserve"> КИС, Система) в виде группы автоматизированных рабочих мест (АРМ) отдела главного механика ООО «НПЗ-Инвест».</w:t>
      </w:r>
    </w:p>
    <w:p w14:paraId="1C6D0F40" w14:textId="77777777" w:rsidR="009F02EB" w:rsidRPr="00E56D2B" w:rsidRDefault="009F02EB" w:rsidP="00CE7DAA">
      <w:pPr>
        <w:spacing w:after="0" w:line="360" w:lineRule="auto"/>
        <w:ind w:firstLine="708"/>
        <w:jc w:val="both"/>
        <w:rPr>
          <w:rFonts w:ascii="Times New Roman" w:hAnsi="Times New Roman"/>
          <w:sz w:val="28"/>
        </w:rPr>
      </w:pPr>
      <w:r w:rsidRPr="00E56D2B">
        <w:rPr>
          <w:rFonts w:ascii="Times New Roman" w:hAnsi="Times New Roman"/>
          <w:sz w:val="28"/>
        </w:rPr>
        <w:t>Основанием для проведения работ по созданию участка КИС является производственная необходимость повышения эффективности управления техническим обслуживанием и ремонтами (ТОиР) технологического оборудования, сокращения простоев, оптимизации затрат на ремонтный фонд, а также план технического перевооружения предприятия в части информатизации производственных процессов.</w:t>
      </w:r>
    </w:p>
    <w:p w14:paraId="1EEEBE5D" w14:textId="57AC81D3" w:rsidR="009F02EB" w:rsidRPr="00E56D2B" w:rsidRDefault="009F02EB" w:rsidP="00CE7DAA">
      <w:pPr>
        <w:spacing w:after="0" w:line="360" w:lineRule="auto"/>
        <w:ind w:firstLine="708"/>
        <w:jc w:val="both"/>
        <w:rPr>
          <w:rFonts w:ascii="Times New Roman" w:hAnsi="Times New Roman"/>
          <w:sz w:val="28"/>
        </w:rPr>
      </w:pPr>
      <w:r w:rsidRPr="00E56D2B">
        <w:rPr>
          <w:rFonts w:ascii="Times New Roman" w:hAnsi="Times New Roman"/>
          <w:sz w:val="28"/>
        </w:rPr>
        <w:t xml:space="preserve">Рабочие места сотрудников отдела главного механика размещаются в арендуемом помещении </w:t>
      </w:r>
      <w:r w:rsidR="0008640A">
        <w:rPr>
          <w:rFonts w:ascii="Times New Roman" w:hAnsi="Times New Roman"/>
          <w:sz w:val="28"/>
        </w:rPr>
        <w:t>-</w:t>
      </w:r>
      <w:r w:rsidRPr="00E56D2B">
        <w:rPr>
          <w:rFonts w:ascii="Times New Roman" w:hAnsi="Times New Roman"/>
          <w:sz w:val="28"/>
        </w:rPr>
        <w:t xml:space="preserve"> аудитории 2362 РГУ нефти и газа (НИУ) имени И.М. Губкина. Привязка проекта к конкретному помещению обусловлена необходимостью последующего расчета потребности в закупаемом и устанавливаемом оборудовании: компьютерной технике, активном сетевом оборудовании, кабельных системах и организационной оснастке.</w:t>
      </w:r>
    </w:p>
    <w:p w14:paraId="4809C925" w14:textId="77777777" w:rsidR="009F02EB" w:rsidRPr="00E56D2B" w:rsidRDefault="009F02EB" w:rsidP="00CE7DAA">
      <w:pPr>
        <w:spacing w:after="0" w:line="360" w:lineRule="auto"/>
        <w:ind w:firstLine="708"/>
        <w:jc w:val="both"/>
        <w:rPr>
          <w:rFonts w:ascii="Times New Roman" w:hAnsi="Times New Roman"/>
          <w:sz w:val="28"/>
        </w:rPr>
      </w:pPr>
      <w:r w:rsidRPr="00E56D2B">
        <w:rPr>
          <w:rFonts w:ascii="Times New Roman" w:hAnsi="Times New Roman"/>
          <w:sz w:val="28"/>
        </w:rPr>
        <w:t>Организацией-заказчиком выступает ООО «НПЗ-Инвест» в лице отдела главного механика. Организацией-разработчиком (исполнителем) является проектная группа (ИТ-отдел предприятия) с возможным привлечением специализированных организаций на условиях подряда.</w:t>
      </w:r>
    </w:p>
    <w:p w14:paraId="3A7659FC" w14:textId="69C2744F" w:rsidR="009F02EB" w:rsidRPr="00E56D2B" w:rsidRDefault="009F02EB" w:rsidP="00CE7DAA">
      <w:pPr>
        <w:spacing w:after="0" w:line="360" w:lineRule="auto"/>
        <w:ind w:firstLine="708"/>
        <w:jc w:val="both"/>
        <w:rPr>
          <w:rFonts w:ascii="Times New Roman" w:hAnsi="Times New Roman"/>
          <w:sz w:val="28"/>
        </w:rPr>
      </w:pPr>
      <w:r w:rsidRPr="00E56D2B">
        <w:rPr>
          <w:rFonts w:ascii="Times New Roman" w:hAnsi="Times New Roman"/>
          <w:sz w:val="28"/>
        </w:rPr>
        <w:lastRenderedPageBreak/>
        <w:t>Сроки начала и окончания работ: январь 2026 г. – декабрь 2026 г.</w:t>
      </w:r>
    </w:p>
    <w:p w14:paraId="6966E9EB" w14:textId="77777777" w:rsidR="009F02EB" w:rsidRPr="00E56D2B" w:rsidRDefault="009F02EB" w:rsidP="00CE7DAA">
      <w:pPr>
        <w:spacing w:after="0" w:line="360" w:lineRule="auto"/>
        <w:ind w:firstLine="708"/>
        <w:jc w:val="both"/>
        <w:rPr>
          <w:rFonts w:ascii="Times New Roman" w:hAnsi="Times New Roman"/>
          <w:sz w:val="28"/>
        </w:rPr>
      </w:pPr>
      <w:r w:rsidRPr="00E56D2B">
        <w:rPr>
          <w:rFonts w:ascii="Times New Roman" w:hAnsi="Times New Roman"/>
          <w:sz w:val="28"/>
        </w:rPr>
        <w:t>Источниками финансирования являются собственные средства предприятия, направляемые на развитие информационных технологий и автоматизацию производственных процессов. Порядок и объемы финансирования подлежат уточнению после утверждения настоящего</w:t>
      </w:r>
      <w:r>
        <w:rPr>
          <w:rFonts w:ascii="Times New Roman" w:hAnsi="Times New Roman"/>
          <w:sz w:val="28"/>
        </w:rPr>
        <w:t xml:space="preserve"> </w:t>
      </w:r>
      <w:r w:rsidRPr="00E56D2B">
        <w:rPr>
          <w:rFonts w:ascii="Times New Roman" w:hAnsi="Times New Roman"/>
          <w:sz w:val="28"/>
        </w:rPr>
        <w:t>ТЭО.</w:t>
      </w:r>
    </w:p>
    <w:p w14:paraId="2C28C041" w14:textId="77777777" w:rsidR="009F02EB" w:rsidRPr="00E56D2B" w:rsidRDefault="009F02EB" w:rsidP="00CE7DAA">
      <w:pPr>
        <w:spacing w:after="0" w:line="360" w:lineRule="auto"/>
        <w:ind w:firstLine="360"/>
        <w:jc w:val="both"/>
        <w:rPr>
          <w:rFonts w:ascii="Times New Roman" w:hAnsi="Times New Roman"/>
          <w:sz w:val="28"/>
        </w:rPr>
      </w:pPr>
      <w:r w:rsidRPr="00E56D2B">
        <w:rPr>
          <w:rFonts w:ascii="Times New Roman" w:hAnsi="Times New Roman"/>
          <w:sz w:val="28"/>
        </w:rPr>
        <w:t>При разработке настоящего ТЭО были использованы следующие нормативно-технические документы и методические материалы:</w:t>
      </w:r>
    </w:p>
    <w:p w14:paraId="326435F6" w14:textId="77777777" w:rsidR="009F02EB" w:rsidRPr="00E56D2B" w:rsidRDefault="009F02EB" w:rsidP="00CE7DAA">
      <w:pPr>
        <w:numPr>
          <w:ilvl w:val="0"/>
          <w:numId w:val="2"/>
        </w:numPr>
        <w:spacing w:after="0" w:line="360" w:lineRule="auto"/>
        <w:jc w:val="both"/>
        <w:rPr>
          <w:rFonts w:ascii="Times New Roman" w:hAnsi="Times New Roman"/>
          <w:sz w:val="28"/>
        </w:rPr>
      </w:pPr>
      <w:r w:rsidRPr="00E56D2B">
        <w:rPr>
          <w:rFonts w:ascii="Times New Roman" w:hAnsi="Times New Roman"/>
          <w:sz w:val="28"/>
        </w:rPr>
        <w:t>ГОСТ 24.202-80 «Система технической документации на АСУ. Требования к содержанию документа "Технико-экономическое обоснование создания АСУ"»;</w:t>
      </w:r>
    </w:p>
    <w:p w14:paraId="4976E89F" w14:textId="77777777" w:rsidR="009F02EB" w:rsidRPr="00E56D2B" w:rsidRDefault="009F02EB" w:rsidP="00CE7DAA">
      <w:pPr>
        <w:numPr>
          <w:ilvl w:val="0"/>
          <w:numId w:val="2"/>
        </w:numPr>
        <w:spacing w:after="0" w:line="360" w:lineRule="auto"/>
        <w:jc w:val="both"/>
        <w:rPr>
          <w:rFonts w:ascii="Times New Roman" w:hAnsi="Times New Roman"/>
          <w:sz w:val="28"/>
        </w:rPr>
      </w:pPr>
      <w:r w:rsidRPr="00E56D2B">
        <w:rPr>
          <w:rFonts w:ascii="Times New Roman" w:hAnsi="Times New Roman"/>
          <w:sz w:val="28"/>
        </w:rPr>
        <w:t>ГОСТ 34.601-90 «Информационная технология. Комплекс стандартов на автоматизированные системы. Автоматизированные системы. Стадии создания»;</w:t>
      </w:r>
    </w:p>
    <w:p w14:paraId="71C6F5D3" w14:textId="77777777" w:rsidR="009F02EB" w:rsidRPr="00E56D2B" w:rsidRDefault="009F02EB" w:rsidP="00CE7DAA">
      <w:pPr>
        <w:numPr>
          <w:ilvl w:val="0"/>
          <w:numId w:val="2"/>
        </w:numPr>
        <w:spacing w:after="0" w:line="360" w:lineRule="auto"/>
        <w:jc w:val="both"/>
        <w:rPr>
          <w:rFonts w:ascii="Times New Roman" w:hAnsi="Times New Roman"/>
          <w:sz w:val="28"/>
        </w:rPr>
      </w:pPr>
      <w:r w:rsidRPr="00E56D2B">
        <w:rPr>
          <w:rFonts w:ascii="Times New Roman" w:hAnsi="Times New Roman"/>
          <w:sz w:val="28"/>
        </w:rPr>
        <w:t>Отраслевые руководящие методические материалы по созданию АСУ в нефтеперерабатывающей промышленности (ОРММ-82);</w:t>
      </w:r>
    </w:p>
    <w:p w14:paraId="78D1863A" w14:textId="77777777" w:rsidR="009F02EB" w:rsidRPr="00E56D2B" w:rsidRDefault="009F02EB" w:rsidP="00CE7DAA">
      <w:pPr>
        <w:numPr>
          <w:ilvl w:val="0"/>
          <w:numId w:val="2"/>
        </w:numPr>
        <w:spacing w:after="0" w:line="360" w:lineRule="auto"/>
        <w:jc w:val="both"/>
        <w:rPr>
          <w:rFonts w:ascii="Times New Roman" w:hAnsi="Times New Roman"/>
          <w:sz w:val="28"/>
        </w:rPr>
      </w:pPr>
      <w:r w:rsidRPr="00E56D2B">
        <w:rPr>
          <w:rFonts w:ascii="Times New Roman" w:hAnsi="Times New Roman"/>
          <w:sz w:val="28"/>
        </w:rPr>
        <w:t>Планы и поэтажные схемы помещений РГУ нефти и газа (аудитория 2362);</w:t>
      </w:r>
    </w:p>
    <w:p w14:paraId="1917528A" w14:textId="77777777" w:rsidR="009F02EB" w:rsidRPr="00E56D2B" w:rsidRDefault="009F02EB" w:rsidP="00CE7DAA">
      <w:pPr>
        <w:numPr>
          <w:ilvl w:val="0"/>
          <w:numId w:val="2"/>
        </w:numPr>
        <w:spacing w:after="0" w:line="360" w:lineRule="auto"/>
        <w:jc w:val="both"/>
        <w:rPr>
          <w:rFonts w:ascii="Times New Roman" w:hAnsi="Times New Roman"/>
          <w:sz w:val="28"/>
        </w:rPr>
      </w:pPr>
      <w:r w:rsidRPr="00E56D2B">
        <w:rPr>
          <w:rFonts w:ascii="Times New Roman" w:hAnsi="Times New Roman"/>
          <w:sz w:val="28"/>
        </w:rPr>
        <w:t>Материалы обследования деятельности отдела главного механика и существующей системы управления ТОиР на предприятии.</w:t>
      </w:r>
    </w:p>
    <w:p w14:paraId="2EC6282A" w14:textId="77777777" w:rsidR="009F02EB" w:rsidRPr="00ED6F9F" w:rsidRDefault="009F02EB" w:rsidP="00CE7DAA">
      <w:pPr>
        <w:spacing w:after="0" w:line="360" w:lineRule="auto"/>
        <w:ind w:firstLine="360"/>
        <w:jc w:val="both"/>
        <w:rPr>
          <w:rFonts w:ascii="Times New Roman" w:hAnsi="Times New Roman"/>
          <w:sz w:val="28"/>
        </w:rPr>
      </w:pPr>
      <w:r w:rsidRPr="00ED6F9F">
        <w:rPr>
          <w:rFonts w:ascii="Times New Roman" w:hAnsi="Times New Roman"/>
          <w:b/>
          <w:bCs/>
          <w:sz w:val="28"/>
        </w:rPr>
        <w:t>2. Характеристика объекта и существующей системы управления</w:t>
      </w:r>
    </w:p>
    <w:p w14:paraId="02FF974C" w14:textId="77777777" w:rsidR="009F02EB" w:rsidRPr="00ED6F9F" w:rsidRDefault="009F02EB" w:rsidP="00CE7DAA">
      <w:pPr>
        <w:spacing w:after="0" w:line="360" w:lineRule="auto"/>
        <w:ind w:firstLine="360"/>
        <w:jc w:val="both"/>
        <w:rPr>
          <w:rFonts w:ascii="Times New Roman" w:hAnsi="Times New Roman"/>
          <w:sz w:val="28"/>
        </w:rPr>
      </w:pPr>
      <w:r w:rsidRPr="00ED6F9F">
        <w:rPr>
          <w:rFonts w:ascii="Times New Roman" w:hAnsi="Times New Roman"/>
          <w:b/>
          <w:bCs/>
          <w:sz w:val="28"/>
        </w:rPr>
        <w:t>2.1. Общая характеристика объекта</w:t>
      </w:r>
    </w:p>
    <w:p w14:paraId="225BEF64" w14:textId="77777777" w:rsidR="009F02EB" w:rsidRPr="00ED6F9F" w:rsidRDefault="009F02EB" w:rsidP="00CE7DAA">
      <w:pPr>
        <w:spacing w:after="0" w:line="360" w:lineRule="auto"/>
        <w:ind w:firstLine="708"/>
        <w:jc w:val="both"/>
        <w:rPr>
          <w:rFonts w:ascii="Times New Roman" w:hAnsi="Times New Roman"/>
          <w:sz w:val="28"/>
        </w:rPr>
      </w:pPr>
      <w:r w:rsidRPr="00ED6F9F">
        <w:rPr>
          <w:rFonts w:ascii="Times New Roman" w:hAnsi="Times New Roman"/>
          <w:sz w:val="28"/>
        </w:rPr>
        <w:t xml:space="preserve">Объектом автоматизации является участок отдела главного механика, размещаемый в аудитории 2362 РГУ нефти и газа (НИУ) имени И.М. Губкина. </w:t>
      </w:r>
      <w:r>
        <w:rPr>
          <w:rFonts w:ascii="Times New Roman" w:hAnsi="Times New Roman"/>
          <w:sz w:val="28"/>
        </w:rPr>
        <w:t>Комната</w:t>
      </w:r>
      <w:r w:rsidRPr="00ED6F9F">
        <w:rPr>
          <w:rFonts w:ascii="Times New Roman" w:hAnsi="Times New Roman"/>
          <w:sz w:val="28"/>
        </w:rPr>
        <w:t xml:space="preserve"> представляет собой компьютерн</w:t>
      </w:r>
      <w:r>
        <w:rPr>
          <w:rFonts w:ascii="Times New Roman" w:hAnsi="Times New Roman"/>
          <w:sz w:val="28"/>
        </w:rPr>
        <w:t>ую аудиторию</w:t>
      </w:r>
      <w:r w:rsidRPr="00ED6F9F">
        <w:rPr>
          <w:rFonts w:ascii="Times New Roman" w:hAnsi="Times New Roman"/>
          <w:sz w:val="28"/>
        </w:rPr>
        <w:t>, предназначенн</w:t>
      </w:r>
      <w:r>
        <w:rPr>
          <w:rFonts w:ascii="Times New Roman" w:hAnsi="Times New Roman"/>
          <w:sz w:val="28"/>
        </w:rPr>
        <w:t>ую</w:t>
      </w:r>
      <w:r w:rsidRPr="00ED6F9F">
        <w:rPr>
          <w:rFonts w:ascii="Times New Roman" w:hAnsi="Times New Roman"/>
          <w:sz w:val="28"/>
        </w:rPr>
        <w:t xml:space="preserve"> для проведения практических и лабораторных занятий.</w:t>
      </w:r>
    </w:p>
    <w:p w14:paraId="3BFB8C53" w14:textId="77777777" w:rsidR="009F02EB" w:rsidRPr="00ED6F9F" w:rsidRDefault="009F02EB" w:rsidP="00CE7DAA">
      <w:pPr>
        <w:spacing w:after="0" w:line="360" w:lineRule="auto"/>
        <w:ind w:firstLine="360"/>
        <w:jc w:val="both"/>
        <w:rPr>
          <w:rFonts w:ascii="Times New Roman" w:hAnsi="Times New Roman"/>
          <w:sz w:val="28"/>
        </w:rPr>
      </w:pPr>
      <w:r w:rsidRPr="00ED6F9F">
        <w:rPr>
          <w:rFonts w:ascii="Times New Roman" w:hAnsi="Times New Roman"/>
          <w:sz w:val="28"/>
        </w:rPr>
        <w:t>Помещение оснащено тремя окнами, системой кондиционирования, обеспечивающей комфортный температурный режим для работы компьютерной техники. В аудитории установлены:</w:t>
      </w:r>
    </w:p>
    <w:p w14:paraId="3C431116" w14:textId="77777777" w:rsidR="009F02EB" w:rsidRPr="00ED6F9F" w:rsidRDefault="009F02EB" w:rsidP="00CE7DAA">
      <w:pPr>
        <w:numPr>
          <w:ilvl w:val="0"/>
          <w:numId w:val="1"/>
        </w:numPr>
        <w:spacing w:after="0" w:line="360" w:lineRule="auto"/>
        <w:jc w:val="both"/>
        <w:rPr>
          <w:rFonts w:ascii="Times New Roman" w:hAnsi="Times New Roman"/>
          <w:sz w:val="28"/>
        </w:rPr>
      </w:pPr>
      <w:r w:rsidRPr="00ED6F9F">
        <w:rPr>
          <w:rFonts w:ascii="Times New Roman" w:hAnsi="Times New Roman"/>
          <w:sz w:val="28"/>
        </w:rPr>
        <w:t>компьютеры в сборе (системный блок, монитор, клавиатура, мышь) – 28 штук;</w:t>
      </w:r>
    </w:p>
    <w:p w14:paraId="73F35706" w14:textId="77777777" w:rsidR="009F02EB" w:rsidRPr="00ED6F9F" w:rsidRDefault="009F02EB" w:rsidP="00CE7DAA">
      <w:pPr>
        <w:numPr>
          <w:ilvl w:val="0"/>
          <w:numId w:val="1"/>
        </w:numPr>
        <w:spacing w:after="0" w:line="360" w:lineRule="auto"/>
        <w:jc w:val="both"/>
        <w:rPr>
          <w:rFonts w:ascii="Times New Roman" w:hAnsi="Times New Roman"/>
          <w:sz w:val="28"/>
        </w:rPr>
      </w:pPr>
      <w:r w:rsidRPr="00ED6F9F">
        <w:rPr>
          <w:rFonts w:ascii="Times New Roman" w:hAnsi="Times New Roman"/>
          <w:sz w:val="28"/>
        </w:rPr>
        <w:lastRenderedPageBreak/>
        <w:t>плазменная панель (интерактивная доска/телевизор) – 1 штука;</w:t>
      </w:r>
    </w:p>
    <w:p w14:paraId="595E7FCF" w14:textId="77777777" w:rsidR="009F02EB" w:rsidRPr="00ED6F9F" w:rsidRDefault="009F02EB" w:rsidP="00CE7DAA">
      <w:pPr>
        <w:numPr>
          <w:ilvl w:val="0"/>
          <w:numId w:val="1"/>
        </w:numPr>
        <w:spacing w:after="0" w:line="360" w:lineRule="auto"/>
        <w:jc w:val="both"/>
        <w:rPr>
          <w:rFonts w:ascii="Times New Roman" w:hAnsi="Times New Roman"/>
          <w:sz w:val="28"/>
        </w:rPr>
      </w:pPr>
      <w:r w:rsidRPr="00ED6F9F">
        <w:rPr>
          <w:rFonts w:ascii="Times New Roman" w:hAnsi="Times New Roman"/>
          <w:sz w:val="28"/>
        </w:rPr>
        <w:t>меловая доска – 1 штука;</w:t>
      </w:r>
    </w:p>
    <w:p w14:paraId="195A0124" w14:textId="77777777" w:rsidR="009F02EB" w:rsidRPr="00ED6F9F" w:rsidRDefault="009F02EB" w:rsidP="00CE7DAA">
      <w:pPr>
        <w:numPr>
          <w:ilvl w:val="0"/>
          <w:numId w:val="1"/>
        </w:numPr>
        <w:spacing w:after="0" w:line="360" w:lineRule="auto"/>
        <w:jc w:val="both"/>
        <w:rPr>
          <w:rFonts w:ascii="Times New Roman" w:hAnsi="Times New Roman"/>
          <w:sz w:val="28"/>
        </w:rPr>
      </w:pPr>
      <w:r w:rsidRPr="00ED6F9F">
        <w:rPr>
          <w:rFonts w:ascii="Times New Roman" w:hAnsi="Times New Roman"/>
          <w:sz w:val="28"/>
        </w:rPr>
        <w:t>парты ученические на 1 посадочное место – 3 штуки;</w:t>
      </w:r>
    </w:p>
    <w:p w14:paraId="2CEA8CDC" w14:textId="77777777" w:rsidR="009F02EB" w:rsidRPr="00AD7DB1" w:rsidRDefault="009F02EB" w:rsidP="00CE7DAA">
      <w:pPr>
        <w:numPr>
          <w:ilvl w:val="0"/>
          <w:numId w:val="1"/>
        </w:numPr>
        <w:spacing w:after="0" w:line="360" w:lineRule="auto"/>
        <w:jc w:val="both"/>
        <w:rPr>
          <w:rFonts w:ascii="Times New Roman" w:hAnsi="Times New Roman"/>
          <w:sz w:val="28"/>
        </w:rPr>
      </w:pPr>
      <w:r w:rsidRPr="00ED6F9F">
        <w:rPr>
          <w:rFonts w:ascii="Times New Roman" w:hAnsi="Times New Roman"/>
          <w:sz w:val="28"/>
        </w:rPr>
        <w:t>парты ученические на 3 посадочных места – 8 штук.</w:t>
      </w:r>
    </w:p>
    <w:p w14:paraId="10C9DB7E" w14:textId="4EB1A311" w:rsidR="00755BC1" w:rsidRPr="00197059" w:rsidRDefault="009F02EB" w:rsidP="00CE7DAA">
      <w:pPr>
        <w:spacing w:after="0" w:line="360" w:lineRule="auto"/>
        <w:ind w:firstLine="360"/>
        <w:jc w:val="both"/>
        <w:rPr>
          <w:rFonts w:ascii="Times New Roman" w:hAnsi="Times New Roman"/>
          <w:sz w:val="28"/>
        </w:rPr>
      </w:pPr>
      <w:r w:rsidRPr="00ED6F9F">
        <w:rPr>
          <w:rFonts w:ascii="Times New Roman" w:hAnsi="Times New Roman"/>
          <w:sz w:val="28"/>
        </w:rPr>
        <w:t>Помещение оснащено типовыми инженерными системами: электроснабжением (220В), отоплением, вентиляцией, освещением. Компьютеры объединены в локальную вычислительную сеть с доступом в интернет.</w:t>
      </w:r>
    </w:p>
    <w:p w14:paraId="4789D076"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2.3 Организационная структура и распределение функций управления</w:t>
      </w:r>
    </w:p>
    <w:p w14:paraId="0D0F28F8"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Отдел главного механика входит в состав службы главного инженера и подчиняется непосредственно главному инженеру предприятия. Штатная численность отдела составляет 6 человек.</w:t>
      </w:r>
    </w:p>
    <w:p w14:paraId="19A36D5D"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Распределение функциональных обязанностей по автоматизированным рабочим местам:</w:t>
      </w:r>
    </w:p>
    <w:p w14:paraId="2DA7564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АРМ 35.1 «Руководитель – главный механик». Осуществляет общее руководство, контроль и анализ выполнения планов ремонтов, утверждение сметной документации, заявок на материалы, титульных списков на капитальный ремонт, актов выполненных работ, электронное визирование документов на списание оборудования.</w:t>
      </w:r>
    </w:p>
    <w:p w14:paraId="07A51B24"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АРМ 35.2 «Учет работ по наладке и ТО технологического оборудования». Обеспечивает регистрацию фактов выполнения плановых и внеплановых работ по наладке и техническому обслуживанию, привязку работ к оборудованию, учет расхода материалов, формирование отчетных документов, внесение данных об условиях работы оборудования в историю, контроль выполнения графика ППР, регистрацию результатов испытаний после ТО.</w:t>
      </w:r>
    </w:p>
    <w:p w14:paraId="640EDC8A"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 xml:space="preserve">АРМ 35.3 «Учет работ по ремонту технологического оборудования». Осуществляет регистрацию заявок на ремонт, ведение истории ремонтов по каждой единице оборудования, формирование плановых </w:t>
      </w:r>
      <w:r w:rsidRPr="009F02EB">
        <w:rPr>
          <w:rFonts w:ascii="Times New Roman" w:hAnsi="Times New Roman"/>
          <w:sz w:val="28"/>
          <w:szCs w:val="28"/>
        </w:rPr>
        <w:lastRenderedPageBreak/>
        <w:t>заданий на ремонт, учет фактических трудозатрат, материалов и запчастей, оформление актов приемки из ремонта, внесение информации о причинах аварий, учет работ подрядных организаций.</w:t>
      </w:r>
    </w:p>
    <w:p w14:paraId="292F7745"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АРМ 35.4 «Учет работ по монтажу и подготовке к установке нового технологического оборудования». Обеспечивает регистрацию поступления нового оборудования с прикреплением электронных паспортов, формирование и контроль плана-графика монтажных работ, ведение журнала приемки-передачи, учет исполнителей и сроков, оформление актов ввода в эксплуатацию, внесение данных в паспорт оборудования, формирование заявок на материалы для монтажа.</w:t>
      </w:r>
    </w:p>
    <w:p w14:paraId="1CFF6371"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АРМ 35.5 «Учет работ по демонтажу устаревшего оборудования». Осуществляет регистрацию решений о выводе оборудования, формирование плана-графика демонтажа, учет договоров на утилизацию, ведение описи демонтируемого оборудования и полезных компонентов, оформление актов списания и передачи на утилизацию, контроль исполнения этапов работ по договорам.</w:t>
      </w:r>
    </w:p>
    <w:p w14:paraId="0C96A392"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АРМ 35.6 «Разработка смет и планирование вышеперечисленных работ». Обеспечивает формирование сводных планов ППР на основе нормативных данных, расчет смет на ремонты, ТО и монтаж, составление заявок на материалы и запчасти, формирование титульных списков на капитальный ремонт, планирование потребности в трудовых ресурсах и подрядчиках, подготовку отчетности, ведение нормативной базы планирования.</w:t>
      </w:r>
    </w:p>
    <w:p w14:paraId="4F003038" w14:textId="590E5F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Сотрудники отдела размещаются в аудитории 2362. Каждому сотруднику предоставляется автоматизированное рабочее место, оснащенное компьютером с доступом к локальной вычислительной сети предприятия.</w:t>
      </w:r>
    </w:p>
    <w:p w14:paraId="5546AE68"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2.4 Характеристика существующей системы управления</w:t>
      </w:r>
    </w:p>
    <w:p w14:paraId="139DB25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 xml:space="preserve">В настоящее время единая корпоративная информационная система в отделе главного механика отсутствует. Учет и планирование выполняются с </w:t>
      </w:r>
      <w:r w:rsidRPr="009F02EB">
        <w:rPr>
          <w:rFonts w:ascii="Times New Roman" w:hAnsi="Times New Roman"/>
          <w:sz w:val="28"/>
          <w:szCs w:val="28"/>
        </w:rPr>
        <w:lastRenderedPageBreak/>
        <w:t>использованием бумажных документов и неунифицированных программных средств.</w:t>
      </w:r>
    </w:p>
    <w:p w14:paraId="23D0407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рабочему месту руководителя контроль осуществляется на основе устных докладов и бумажных отчетов, утверждение документов производится личной подписью, что приводит к потерям времени на согласование. Аналитическая информация готовится вручную. Оперативный контроль выполнения графиков ремонтов отсутствует.</w:t>
      </w:r>
    </w:p>
    <w:p w14:paraId="07454B21"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учету работ по наладке и ТО данные ведутся в бумажных журналах, ежемесячно переносятся в электронные таблицы для формирования отчета о выполнении графика ППР. Расход материалов фиксируется в отдельных требованиях-накладных. Формирование отчетности требует ручной выборки данных и занимает до трех рабочих дней ежемесячно.</w:t>
      </w:r>
    </w:p>
    <w:p w14:paraId="085FF22E"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учету работ по ремонту заявки поступают в бумажном виде и регистрируются в журнале. История ремонтов не систематизирована, информация о предыдущих ремонтах рассредоточена по бумажным актам и нарядам. Учет трудозатрат ведется по отдельным ведомостям, не связанным с заявками.</w:t>
      </w:r>
    </w:p>
    <w:p w14:paraId="63DA833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учету работ по монтажу поступление оборудования фиксируется в бумажном журнале. Техническая документация хранится в бумажном виде в архивных шкафах. Планы-графики монтажа составляются в электронных таблицах. Акты ввода в эксплуатацию оформляются на бумаге, их данные повторно вводятся в бухгалтерскую систему.</w:t>
      </w:r>
    </w:p>
    <w:p w14:paraId="50E97B4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учету работ по демонтажу процедура вывода оборудования инициируется служебной запиской, проходящей длительное согласование. Учет договоров на утилизацию ведется в бумажных папках. Акты списания оформляются на бумаге.</w:t>
      </w:r>
    </w:p>
    <w:p w14:paraId="282BFF08"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 xml:space="preserve">По разработке смет и планированию графики ППР формируются в электронных таблицах на основе нормативных данных, вносимых вручную. Сметы разрабатываются в специализированной программе, не </w:t>
      </w:r>
      <w:r w:rsidRPr="009F02EB">
        <w:rPr>
          <w:rFonts w:ascii="Times New Roman" w:hAnsi="Times New Roman"/>
          <w:sz w:val="28"/>
          <w:szCs w:val="28"/>
        </w:rPr>
        <w:lastRenderedPageBreak/>
        <w:t>интегрированной с другими системами. Нормативная база существует в виде разрозненных документов.</w:t>
      </w:r>
    </w:p>
    <w:p w14:paraId="4AE5AF0D"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2.5 Перечень и характеристика недостатков в организации и управлении</w:t>
      </w:r>
    </w:p>
    <w:p w14:paraId="68796421"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В результате анализа существующей системы управления выявлен ряд системных недостатков, снижающих эффективность деятельности отдела.</w:t>
      </w:r>
    </w:p>
    <w:p w14:paraId="14034119"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Организационно-методические недостатки включают отсутствие единой нормативно-справочной информации, используемой всеми сотрудниками отдела, несогласованность действий сотрудников при выполнении смежных функций, отсутствие формализованных регламентов информационного взаимодействия как внутри отдела, так и со смежными подразделениями, высокую зависимость результатов работы от субъективных факторов: опыта, добросовестности и квалификации конкретных сотрудников.</w:t>
      </w:r>
    </w:p>
    <w:p w14:paraId="5BE52044"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Недостатки в выполнении функций учета проявляются в ведении учета преимущественно в бумажных журналах и отдельных файлах электронных таблиц, дублировании информации в различных источниках, отсутствии систематизированной истории ремонтов по каждой единице оборудования, невозможности оперативного получения достоверной информации о текущем состоянии оборудования.</w:t>
      </w:r>
    </w:p>
    <w:p w14:paraId="0013B5C9" w14:textId="1B23D241"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Недостатки в выполнении функций планирования выражаются в формировании графиков ППР в электронных таблицах без автоматической привязки к нормативной базе и фактическому состоянию оборудования, отсутствии автоматизированного контроля соблюдения графиков ремонтов, планировании потребности в материалах на основе смет с ручным переносом данных, отсутствии инструментов для анализа затрат.</w:t>
      </w:r>
    </w:p>
    <w:p w14:paraId="0F3194C6"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Недостатки в выполнении функций сметного обеспечения характеризуются использованием сметной программы, не интегрированной с другими информационными системами, отсутствием единой базы расценок и нормативов, невозможностью автоматического формирования смет на основе типовых ремонтов.</w:t>
      </w:r>
    </w:p>
    <w:p w14:paraId="7C251E9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lastRenderedPageBreak/>
        <w:t>Недостатки в документообороте заключаются в преимущественно бумажном документообороте при согласовании и утверждении документов, отсутствии системы электронного визирования, сложности поиска и получения архивных документов, отсутствии контроля исполнения поручений и сроков прохождения документов.</w:t>
      </w:r>
    </w:p>
    <w:p w14:paraId="3714346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Недостатки в информационном обеспечении включают отсутствие единого информационного пространства, невозможность получения руководством достоверной оперативной информации, длительные сроки подготовки аналитических отчетов, отсутствие инструментов визуализации данных.</w:t>
      </w:r>
    </w:p>
    <w:p w14:paraId="1D2A8904"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Недостатки технического обеспечения проявляются в использовании неунифицированных программных средств для выполнения функций, требующих специализированного программного обеспечения, отсутствии интеграции между используемыми программными средствами, недостаточной производительности устаревшей компьютерной техники.</w:t>
      </w:r>
    </w:p>
    <w:p w14:paraId="228796F8" w14:textId="77777777" w:rsidR="009F02EB" w:rsidRPr="009F02EB" w:rsidRDefault="009F02EB" w:rsidP="00CE7DAA">
      <w:pPr>
        <w:spacing w:after="0" w:line="360" w:lineRule="auto"/>
        <w:ind w:firstLine="708"/>
        <w:jc w:val="both"/>
        <w:rPr>
          <w:rFonts w:ascii="Times New Roman" w:hAnsi="Times New Roman"/>
          <w:sz w:val="28"/>
          <w:szCs w:val="28"/>
        </w:rPr>
      </w:pPr>
      <w:r w:rsidRPr="009F02EB">
        <w:rPr>
          <w:rFonts w:ascii="Times New Roman" w:hAnsi="Times New Roman"/>
          <w:b/>
          <w:bCs/>
          <w:sz w:val="28"/>
          <w:szCs w:val="28"/>
        </w:rPr>
        <w:t>2.6 Оценка производственных потерь, возникающих из-за недостатков в организации и управлении</w:t>
      </w:r>
    </w:p>
    <w:p w14:paraId="46B76FA6"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Выявленные недостатки приводят к прямым и косвенным производственным потерям, негативно влияющим на технико-экономические показатели работы предприятия.</w:t>
      </w:r>
    </w:p>
    <w:p w14:paraId="06431F0E"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Потери, связанные с увеличением простоев оборудования. Отсутствие оперативного контроля за выполнением графиков ремонтов, несвоевременное выявление отклонений и запаздывание в принятии корректирующих мер приводят к увеличению времени простоев технологического оборудования. Оценка потерь: 3 500 000 рублей в год.</w:t>
      </w:r>
    </w:p>
    <w:p w14:paraId="580B1734"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 xml:space="preserve">Потери от нерационального использования материальных ресурсов. Отсутствие достоверного учета расхода материалов и запасных частей, а также невозможность оперативного контроля наличия запасов приводят к завышению объемов заявок, закупке уже имеющихся материалов, потерям при </w:t>
      </w:r>
      <w:r w:rsidRPr="009F02EB">
        <w:rPr>
          <w:rFonts w:ascii="Times New Roman" w:hAnsi="Times New Roman"/>
          <w:sz w:val="28"/>
          <w:szCs w:val="28"/>
        </w:rPr>
        <w:lastRenderedPageBreak/>
        <w:t>хранении. Доля нерационально используемых ресурсов составляет около 12% от общего объема затрат на материалы. Оценка потерь: 2 800 000 рублей в год.</w:t>
      </w:r>
    </w:p>
    <w:p w14:paraId="3C860BCB"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Потери рабочего времени сотрудников отдела. Выполнение рутинных операций по ручному сбору, обработке и передаче информации, формированию отчетов, поиску документов в бумажных архивах занимает от 20 до 40 процентов рабочего времени сотрудников. При штатной численности отдела 6 человек и средней заработной плате с отчислениями 120 000 рублей в месяц на одного сотрудника, потери оцениваются в 2 200 000 рублей в год.</w:t>
      </w:r>
    </w:p>
    <w:p w14:paraId="7D7F45C8"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Потери от удлинения сроков согласования и утверждения документов. Бумажный документооборот при согласовании планов, заявок, смет, актов выполненных работ приводит к увеличению сроков прохождения документов от нескольких дней до нескольких недель. Оценка потерь: 1 200 000 рублей в год.</w:t>
      </w:r>
    </w:p>
    <w:p w14:paraId="16A4FE19"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Потери от неоптимальных решений при планировании ремонтов. Отсутствие полной и достоверной информации о техническом состоянии оборудования, истории ранее выполненных ремонтов, фактических затратах приводит к проведению избыточных ремонтов, несвоевременному проведению ремонтов, ускоренному износу и аварийным отказам. Оценка потерь: 2 000 000 рублей в год.</w:t>
      </w:r>
    </w:p>
    <w:p w14:paraId="52B4C30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Потери от аварийных остановок и инцидентов. Недостаточный контроль за техническим состоянием оборудования, отсутствие системного анализа причин отказов увеличивают риск возникновения аварийных ситуаций и внеплановых остановок производства. Среднегодовые потери: 1 800 000 рублей в год.</w:t>
      </w:r>
    </w:p>
    <w:p w14:paraId="7BAB858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Суммарные годовые потери, обусловленные выявленными недостатками, оцениваются в 13 500 000 рублей.</w:t>
      </w:r>
    </w:p>
    <w:p w14:paraId="1BDD2B22"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2.7 Характеристика готовности объекта к созданию АСУ</w:t>
      </w:r>
    </w:p>
    <w:p w14:paraId="0ECC737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Оценка готовности отдела главного механика к созданию корпоративной информационной системы проводилась по следующим направлениям.</w:t>
      </w:r>
    </w:p>
    <w:p w14:paraId="5475A9D0"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lastRenderedPageBreak/>
        <w:t>Организационная готовность. Руководство предприятия и отдела осознает необходимость автоматизации и поддерживает инициативу создания КИС. Организационная структура отдела является устойчивой и позволяет провести внедрение системы без существенной реорганизации. Имеется предварительная договоренность о выделении необходимых помещений.</w:t>
      </w:r>
    </w:p>
    <w:p w14:paraId="410082C1"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Техническая готовность. В аудитории имеется действующая локальная вычислительная сеть с возможностью подключения к корпоративным ресурсам предприятия. Помещение обеспечено бесперебойным электропитанием, системой кондиционирования. Для создания автоматизированных рабочих мест потребуется модернизация части устаревшего оборудования (6 рабочих мест).</w:t>
      </w:r>
    </w:p>
    <w:p w14:paraId="4BA4F90F"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Кадровая готовность. Сотрудники отдела имеют опыт работы с персональными компьютерами и стандартным офисным программным обеспечением. Уровень компьютерной грамотности персонала оценивается как достаточный для освоения новых программных средств при условии проведения соответствующего обучения.</w:t>
      </w:r>
    </w:p>
    <w:p w14:paraId="12F39137"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Информационная готовность. На предприятии имеются нормативно-справочные материалы, необходимые для функционирования системы, однако они существуют в виде разрозненных документов и требуют актуализации и приведения к единому формату. Ориентировочный объем трудозатрат на выполнение указанных работ составляет 45 человеко-дней.</w:t>
      </w:r>
    </w:p>
    <w:p w14:paraId="2516998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Нормативно-методическая готовность. На предприятии действуют стандарты и регламенты, регламентирующие порядок планирования, организации и учета ремонтных работ, которые могут быть использованы в качестве основы для разработки регламентов информационного взаимодействия в условиях функционирования КИС.</w:t>
      </w:r>
    </w:p>
    <w:p w14:paraId="6F0C08B5"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Вывод о готовности. Объект автоматизации может быть признан готовым к созданию корпоративной информационной системы. Имеющиеся ограничения являются устранимыми на этапах технического проектирования и внедрения.</w:t>
      </w:r>
    </w:p>
    <w:p w14:paraId="4DB813EC" w14:textId="18197B01"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lastRenderedPageBreak/>
        <w:t>3</w:t>
      </w:r>
      <w:r w:rsidR="0008640A">
        <w:rPr>
          <w:rFonts w:ascii="Times New Roman" w:hAnsi="Times New Roman"/>
          <w:b/>
          <w:bCs/>
          <w:sz w:val="28"/>
          <w:szCs w:val="28"/>
        </w:rPr>
        <w:t>.</w:t>
      </w:r>
      <w:r w:rsidRPr="009F02EB">
        <w:rPr>
          <w:rFonts w:ascii="Times New Roman" w:hAnsi="Times New Roman"/>
          <w:b/>
          <w:bCs/>
          <w:sz w:val="28"/>
          <w:szCs w:val="28"/>
        </w:rPr>
        <w:t xml:space="preserve"> Цели, критерии и ограничения создания АСУ</w:t>
      </w:r>
    </w:p>
    <w:p w14:paraId="29E135CE"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3.1 Цели создания АСУ</w:t>
      </w:r>
    </w:p>
    <w:p w14:paraId="3FD9D6F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Создание корпоративной информационной системы для отдела главного механика направлено на достижение следующих основных целей:</w:t>
      </w:r>
    </w:p>
    <w:p w14:paraId="23194F66" w14:textId="77777777" w:rsidR="009F02EB" w:rsidRPr="009F02EB" w:rsidRDefault="009F02EB" w:rsidP="00CE7DAA">
      <w:pPr>
        <w:numPr>
          <w:ilvl w:val="0"/>
          <w:numId w:val="30"/>
        </w:numPr>
        <w:spacing w:after="0" w:line="360" w:lineRule="auto"/>
        <w:rPr>
          <w:rFonts w:ascii="Times New Roman" w:hAnsi="Times New Roman"/>
          <w:sz w:val="28"/>
          <w:szCs w:val="28"/>
        </w:rPr>
      </w:pPr>
      <w:r w:rsidRPr="009F02EB">
        <w:rPr>
          <w:rFonts w:ascii="Times New Roman" w:hAnsi="Times New Roman"/>
          <w:sz w:val="28"/>
          <w:szCs w:val="28"/>
        </w:rPr>
        <w:t>повышение эффективности управления техническим обслуживанием и ремонтами технологического оборудования;</w:t>
      </w:r>
    </w:p>
    <w:p w14:paraId="1D07CB55" w14:textId="77777777" w:rsidR="009F02EB" w:rsidRPr="009F02EB" w:rsidRDefault="009F02EB" w:rsidP="00CE7DAA">
      <w:pPr>
        <w:numPr>
          <w:ilvl w:val="0"/>
          <w:numId w:val="30"/>
        </w:numPr>
        <w:spacing w:after="0" w:line="360" w:lineRule="auto"/>
        <w:rPr>
          <w:rFonts w:ascii="Times New Roman" w:hAnsi="Times New Roman"/>
          <w:sz w:val="28"/>
          <w:szCs w:val="28"/>
        </w:rPr>
      </w:pPr>
      <w:r w:rsidRPr="009F02EB">
        <w:rPr>
          <w:rFonts w:ascii="Times New Roman" w:hAnsi="Times New Roman"/>
          <w:sz w:val="28"/>
          <w:szCs w:val="28"/>
        </w:rPr>
        <w:t>сокращение простоев оборудования, связанных с несвоевременным проведением ремонтов и отсутствием материалов;</w:t>
      </w:r>
    </w:p>
    <w:p w14:paraId="4F103619" w14:textId="77777777" w:rsidR="009F02EB" w:rsidRPr="009F02EB" w:rsidRDefault="009F02EB" w:rsidP="00CE7DAA">
      <w:pPr>
        <w:numPr>
          <w:ilvl w:val="0"/>
          <w:numId w:val="30"/>
        </w:numPr>
        <w:spacing w:after="0" w:line="360" w:lineRule="auto"/>
        <w:rPr>
          <w:rFonts w:ascii="Times New Roman" w:hAnsi="Times New Roman"/>
          <w:sz w:val="28"/>
          <w:szCs w:val="28"/>
        </w:rPr>
      </w:pPr>
      <w:r w:rsidRPr="009F02EB">
        <w:rPr>
          <w:rFonts w:ascii="Times New Roman" w:hAnsi="Times New Roman"/>
          <w:sz w:val="28"/>
          <w:szCs w:val="28"/>
        </w:rPr>
        <w:t>обеспечение достоверного учета наличия, движения и технического состояния оборудования;</w:t>
      </w:r>
    </w:p>
    <w:p w14:paraId="3BF83C17" w14:textId="77777777" w:rsidR="009F02EB" w:rsidRPr="009F02EB" w:rsidRDefault="009F02EB" w:rsidP="00CE7DAA">
      <w:pPr>
        <w:numPr>
          <w:ilvl w:val="0"/>
          <w:numId w:val="30"/>
        </w:numPr>
        <w:spacing w:after="0" w:line="360" w:lineRule="auto"/>
        <w:rPr>
          <w:rFonts w:ascii="Times New Roman" w:hAnsi="Times New Roman"/>
          <w:sz w:val="28"/>
          <w:szCs w:val="28"/>
        </w:rPr>
      </w:pPr>
      <w:r w:rsidRPr="009F02EB">
        <w:rPr>
          <w:rFonts w:ascii="Times New Roman" w:hAnsi="Times New Roman"/>
          <w:sz w:val="28"/>
          <w:szCs w:val="28"/>
        </w:rPr>
        <w:t>оптимизация затрат на ремонты и техническое обслуживание;</w:t>
      </w:r>
    </w:p>
    <w:p w14:paraId="3D26247C" w14:textId="77777777" w:rsidR="009F02EB" w:rsidRPr="009F02EB" w:rsidRDefault="009F02EB" w:rsidP="00CE7DAA">
      <w:pPr>
        <w:numPr>
          <w:ilvl w:val="0"/>
          <w:numId w:val="30"/>
        </w:numPr>
        <w:spacing w:after="0" w:line="360" w:lineRule="auto"/>
        <w:rPr>
          <w:rFonts w:ascii="Times New Roman" w:hAnsi="Times New Roman"/>
          <w:sz w:val="28"/>
          <w:szCs w:val="28"/>
        </w:rPr>
      </w:pPr>
      <w:r w:rsidRPr="009F02EB">
        <w:rPr>
          <w:rFonts w:ascii="Times New Roman" w:hAnsi="Times New Roman"/>
          <w:sz w:val="28"/>
          <w:szCs w:val="28"/>
        </w:rPr>
        <w:t>снижение трудоемкости выполнения учетных и плановых функций;</w:t>
      </w:r>
    </w:p>
    <w:p w14:paraId="7B5272A0" w14:textId="77777777" w:rsidR="009F02EB" w:rsidRPr="009F02EB" w:rsidRDefault="009F02EB" w:rsidP="00CE7DAA">
      <w:pPr>
        <w:numPr>
          <w:ilvl w:val="0"/>
          <w:numId w:val="30"/>
        </w:numPr>
        <w:spacing w:after="0" w:line="360" w:lineRule="auto"/>
        <w:rPr>
          <w:rFonts w:ascii="Times New Roman" w:hAnsi="Times New Roman"/>
          <w:sz w:val="28"/>
          <w:szCs w:val="28"/>
        </w:rPr>
      </w:pPr>
      <w:r w:rsidRPr="009F02EB">
        <w:rPr>
          <w:rFonts w:ascii="Times New Roman" w:hAnsi="Times New Roman"/>
          <w:sz w:val="28"/>
          <w:szCs w:val="28"/>
        </w:rPr>
        <w:t>создание единой информационной среды для всех участников процессов управления ТОиР.</w:t>
      </w:r>
    </w:p>
    <w:p w14:paraId="30EC25E8"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3.2 Критерии достижения целей</w:t>
      </w:r>
    </w:p>
    <w:p w14:paraId="6E7705E7"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Для количественной оценки степени достижения поставленных целей устанавливаются следующие критерии.</w:t>
      </w:r>
    </w:p>
    <w:p w14:paraId="672A59D7"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направлению сокращения простоев оборудования целевым значением является снижение среднего времени простоев не менее 15 процентов и сокращение количества внеплановых остановок не менее 20 процентов.</w:t>
      </w:r>
    </w:p>
    <w:p w14:paraId="5EC56EB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направлению оптимизации затрат планируется снижение удельных затрат на ремонты не менее 10 процентов, сокращение доли материальных затрат не менее 8 процентов, снижение объема сверхнормативных запасов не менее 15 процентов.</w:t>
      </w:r>
    </w:p>
    <w:p w14:paraId="5736162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направлению повышения производительности труда ожидается сокращение времени на формирование отчетных документов не менее 40 процентов, сокращение времени на поиск информации не менее 50 процентов, сокращение сроков согласования документов не менее 30 процентов.</w:t>
      </w:r>
    </w:p>
    <w:p w14:paraId="50FC0F8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lastRenderedPageBreak/>
        <w:t>По направлению качества информации предусматривается обеспечение полноты информации о техническом состоянии и истории ремонтов по каждой единице оборудования со 100-процентным охватом, а также обеспечение оперативного доступа руководства к ключевым показателям деятельности.</w:t>
      </w:r>
    </w:p>
    <w:p w14:paraId="248036A5"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3.3 Ограничения по созданию АСУ</w:t>
      </w:r>
    </w:p>
    <w:p w14:paraId="65BD2963"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При создании системы должны учитываться следующие ограничения:</w:t>
      </w:r>
    </w:p>
    <w:p w14:paraId="24E9A5D1"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Система должна функционировать в существующей локальной вычислительной сети предприятия.</w:t>
      </w:r>
    </w:p>
    <w:p w14:paraId="328AF727"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Программное обеспечение системы должно быть совместимо с используемыми операционными системами.</w:t>
      </w:r>
    </w:p>
    <w:p w14:paraId="18385DCD"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Должны быть обеспечены меры информационной безопасности.</w:t>
      </w:r>
    </w:p>
    <w:p w14:paraId="457331A7"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Система должна иметь возможность интеграции с существующими автоматизированными системами.</w:t>
      </w:r>
    </w:p>
    <w:p w14:paraId="6F44A5A3"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Система должна учитывать действующие на предприятии технологические процессы и регламенты.</w:t>
      </w:r>
    </w:p>
    <w:p w14:paraId="3793537A"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Создание системы не должно требовать существенной реорганизации сложившейся структуры управления.</w:t>
      </w:r>
    </w:p>
    <w:p w14:paraId="29F65380"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Внедрение системы должно проводиться без длительной остановки текущей деятельности отдела.</w:t>
      </w:r>
    </w:p>
    <w:p w14:paraId="69EE29B8"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Общий объем финансирования не должен превышать утвержденные лимиты.</w:t>
      </w:r>
    </w:p>
    <w:p w14:paraId="70C357F9"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Срок окупаемости затрат на создание системы не должен превышать 4 лет.</w:t>
      </w:r>
    </w:p>
    <w:p w14:paraId="1112ED63" w14:textId="77777777" w:rsidR="009F02EB" w:rsidRPr="009F02EB" w:rsidRDefault="009F02EB" w:rsidP="00CE7DAA">
      <w:pPr>
        <w:numPr>
          <w:ilvl w:val="0"/>
          <w:numId w:val="4"/>
        </w:numPr>
        <w:spacing w:after="0" w:line="360" w:lineRule="auto"/>
        <w:jc w:val="both"/>
        <w:rPr>
          <w:rFonts w:ascii="Times New Roman" w:hAnsi="Times New Roman"/>
          <w:sz w:val="28"/>
          <w:szCs w:val="28"/>
        </w:rPr>
      </w:pPr>
      <w:r w:rsidRPr="009F02EB">
        <w:rPr>
          <w:rFonts w:ascii="Times New Roman" w:hAnsi="Times New Roman"/>
          <w:sz w:val="28"/>
          <w:szCs w:val="28"/>
        </w:rPr>
        <w:t>Создание системы должно быть выполнено в сроки, установленные настоящим ТЭО (январь – декабрь 2026 года).</w:t>
      </w:r>
    </w:p>
    <w:p w14:paraId="445AE659" w14:textId="34712E26"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w:t>
      </w:r>
      <w:r w:rsidR="0008640A">
        <w:rPr>
          <w:rFonts w:ascii="Times New Roman" w:hAnsi="Times New Roman"/>
          <w:b/>
          <w:bCs/>
          <w:sz w:val="28"/>
          <w:szCs w:val="28"/>
        </w:rPr>
        <w:t>.</w:t>
      </w:r>
      <w:r w:rsidRPr="009F02EB">
        <w:rPr>
          <w:rFonts w:ascii="Times New Roman" w:hAnsi="Times New Roman"/>
          <w:b/>
          <w:bCs/>
          <w:sz w:val="28"/>
          <w:szCs w:val="28"/>
        </w:rPr>
        <w:t xml:space="preserve"> Функции и задачи создаваемой АСУ</w:t>
      </w:r>
    </w:p>
    <w:p w14:paraId="353FEE0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4.1 Обоснование выбора перечня автоматизируемых функций</w:t>
      </w:r>
    </w:p>
    <w:p w14:paraId="709C2530"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Выбор перечня функций, подлежащих автоматизации, выполнен на основе анализа результатов обследования существующей системы управления и в соответствии с целями и критериями создания АСУ.</w:t>
      </w:r>
    </w:p>
    <w:p w14:paraId="314B92AE"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lastRenderedPageBreak/>
        <w:t>При определении состава автоматизируемых функций учитывались функциональные обязанности сотрудников отдела главного механика, закрепленные в должностных инструкциях и положении об отделе, выявленные недостатки существующей системы управления, приводящие к производственным потерям, типовой состав функций систем управления техническим обслуживанием и ремонтами (EAM/CMMS-систем), применяемых на предприятиях нефтеперерабатывающей отрасли, возможность реализации функций с использованием современных программно-технических средств, экономическая целесообразность автоматизации, необходимость обеспечения информационного взаимодействия между различными рабочими местами и со смежными системами предприятия, требования руководства предприятия и отдела главного механика.</w:t>
      </w:r>
    </w:p>
    <w:p w14:paraId="3B46FAF2"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В результате анализа определено, что автоматизации подлежат функции, обеспечивающие решение основных задач отдела главного механика: учет работ по техническому обслуживанию и ремонтам, планирование и сметное обеспечение, учет монтажа и демонтажа оборудования, а также функции контроля и анализа, выполняемые руководителем. Указанные функции реализуются в рамках шести автоматизированных рабочих мест, соответствующих организационной структуре отдела и сложившемуся распределению обязанностей.</w:t>
      </w:r>
    </w:p>
    <w:p w14:paraId="3EF1A165" w14:textId="640AD095"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Очередность внедрения функций принята следующей. В первую очередь автоматизируются функции учета и планирования, непосредственно влияющие на оперативную деятельность отдела (АРМ 35.2, 35.3, 35.6). Во вторую очередь автоматизируются функции учета монтажа и демонтажа (АРМ 35.4, 35.5). В третью очередь автоматизируются функции контроля и анализа для руководителя (АРМ 35.1), требующие накопления достаточного объема данных в системе.</w:t>
      </w:r>
    </w:p>
    <w:p w14:paraId="0B75FA81" w14:textId="42E487C8"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4.2 Перечень автоматизируемых функций по автоматизированным рабочим местам</w:t>
      </w:r>
    </w:p>
    <w:p w14:paraId="4817CF2D"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lastRenderedPageBreak/>
        <w:t>4.2.1 АРМ «Руководитель – главный механик» (35.1)</w:t>
      </w:r>
    </w:p>
    <w:p w14:paraId="77AE9478" w14:textId="351A3AE1"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Автоматизируемая функция заключается в контроле выполнения утвержденных планов ремонтов и анализе ключевых показателей деятельности отдела. В рамках выполнения данной функции система обеспечивает формирование сводного отчета о выполнении графиков ремонтов, затратах на ремонтные работы и простоях оборудования. Отчет формируется автоматически на основе данных, поступающих из подсистем учета работ по техническому обслуживанию, ремонтам, монтажу и демонтажу оборудования.</w:t>
      </w:r>
    </w:p>
    <w:p w14:paraId="7F82C915"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4.2.2 АРМ «Учет работ по наладке и ТО технологического оборудования» (35.2)</w:t>
      </w:r>
    </w:p>
    <w:p w14:paraId="576936D2"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Автоматизируемая функция заключается в регистрации фактов выполнения плановых и внеплановых работ по наладке и техническому обслуживанию. В рамках выполнения данной функции система обеспечивает формирование акта выполненных работ по техническому обслуживанию, содержащего перечень выполненных операций, сведения о расходе материалов и запасных частей, а также данные об ответственных исполнителях.</w:t>
      </w:r>
    </w:p>
    <w:p w14:paraId="25F67D7E"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4.2.3 АРМ «Учет работ по ремонту технологического оборудования» (35.3)</w:t>
      </w:r>
    </w:p>
    <w:p w14:paraId="7C39043D"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Автоматизируемая функция заключается в ведении истории ремонтов по каждой единице оборудования с регистрацией заявок на ремонт и учетом фактических затрат. В рамках выполнения данной функции система обеспечивает формирование акта приемки оборудования из ремонта, содержащего сведения о выполненных работах, использованных материалах и запасных частях, а также заключение приемочной комиссии.</w:t>
      </w:r>
    </w:p>
    <w:p w14:paraId="5A0A8487"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4.2.4 АРМ «Учет работ по монтажу и подготовке к установке нового технологического оборудования» (35.4)</w:t>
      </w:r>
    </w:p>
    <w:p w14:paraId="608B02D0"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 xml:space="preserve">Автоматизируемая функция заключается в учете поступления нового оборудования и контроле выполнения монтажных работ. В рамках </w:t>
      </w:r>
      <w:r w:rsidRPr="009F02EB">
        <w:rPr>
          <w:rFonts w:ascii="Times New Roman" w:hAnsi="Times New Roman"/>
          <w:sz w:val="28"/>
          <w:szCs w:val="28"/>
        </w:rPr>
        <w:lastRenderedPageBreak/>
        <w:t>выполнения данной функции система обеспечивает формирование акта ввода оборудования в эксплуатацию с приложением электронных паспортов и сопроводительной документации на оборудование.</w:t>
      </w:r>
    </w:p>
    <w:p w14:paraId="6EE3DF2C"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4.2.5 АРМ «Учет работ по демонтажу устаревшего оборудования» (35.5)</w:t>
      </w:r>
    </w:p>
    <w:p w14:paraId="36F59797"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Автоматизируемая функция заключается в регистрации решений о выводе оборудования из эксплуатации и оформлении процедур списания. В рамках выполнения данной функции система обеспечивает формирование акта списания оборудования, содержащего сведения о причинах вывода из эксплуатации, порядке утилизации и оприходовании материалов, полученных от демонтажа.</w:t>
      </w:r>
    </w:p>
    <w:p w14:paraId="5BDCDAAE"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4.2.6 АРМ «Разработка смет и планирование вышеперечисленных работ» (35.6)</w:t>
      </w:r>
    </w:p>
    <w:p w14:paraId="42BE23B2"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Автоматизируемая функция заключается в автоматизированном расчете смет на ремонты и техническое обслуживание на основе утвержденных нормативов. В рамках выполнения данной функции система обеспечивает формирование сметы на выполнение ремонтных работ, содержащей расчет потребности в материалах, запасных частях и трудозатратах с указанием стоимости по каждой позиции.</w:t>
      </w:r>
    </w:p>
    <w:p w14:paraId="3AC82C4D"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4.3 Требования к характеристикам реализации функций</w:t>
      </w:r>
    </w:p>
    <w:p w14:paraId="2C586B6D"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Реализация перечисленных функций должна удовлетворять следующим основным требованиям.</w:t>
      </w:r>
    </w:p>
    <w:p w14:paraId="571E0C30"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быстродействию. Время реакции системы на интерактивные запросы пользователя, включая открытие форм, сохранение данных и переход между экранными формами, не должно превышать 2-3 секунд при работе в локальной вычислительной сети. Время формирования типовых отчетных форм не должно превышать 30 секунд. Время формирования сложных аналитических отчетов с обработкой значительных объемов данных не должно превышать 5 минут. Время поиска информации по заданным критериям не должно превышать 10 секунд.</w:t>
      </w:r>
    </w:p>
    <w:p w14:paraId="36C6743D"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lastRenderedPageBreak/>
        <w:t>По надежности. Коэффициент готовности системы, определяемый как отношение времени нахождения в работоспособном состоянии к общему времени эксплуатации, должен быть не менее 0,98. Система должна обеспечивать сохранность данных при сбоях электропитания и программного обеспечения, для чего необходимо наличие механизмов автоматического восстановления. Должно быть обеспечено резервное копирование данных с периодичностью не реже одного раза в сутки. Время восстановления работоспособности системы после сбоя не должно превышать 4 часов.</w:t>
      </w:r>
    </w:p>
    <w:p w14:paraId="76662A17"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точности. Точность расчетов сметных показателей должна соответствовать требованиям действующей нормативной документации по ценообразованию в строительстве и ремонтах. Учет материалов и запасных частей должен обеспечивать однозначную идентификацию каждой позиции по наименованию, типу, марке, заводскому номеру, партии и сроку годности. Привязка выполненных работ к единицам оборудования должна обеспечивать однозначную идентификацию оборудования по инвентарному номеру, заводскому номеру и местоположению.</w:t>
      </w:r>
    </w:p>
    <w:p w14:paraId="48699DB4"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По информационной безопасности. Должна быть обеспечена защита от несанкционированного доступа к функциям и данным системы на основе разграничения прав доступа пользователей. Должны фиксироваться все действия пользователей, связанные с созданием, изменением или удалением документов. Должны быть обеспечены меры защиты от вирусов и вредоносного программного обеспечения. При передаче данных по открытым каналам связи должна обеспечиваться их защита с использованием средств шифрования.</w:t>
      </w:r>
    </w:p>
    <w:p w14:paraId="16D3EB38"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 xml:space="preserve">По эргономике. Интерфейс системы должен быть интуитивно понятным и не требовать длительного специального обучения для пользователей, владеющих навыками работы с офисными приложениями. Экранные формы должны быть унифицированы и соответствовать сложившейся практике оформления документов на предприятии. Система должна обеспечивать возможность работы с использованием типовых мониторов с разрешением не </w:t>
      </w:r>
      <w:r w:rsidRPr="009F02EB">
        <w:rPr>
          <w:rFonts w:ascii="Times New Roman" w:hAnsi="Times New Roman"/>
          <w:sz w:val="28"/>
          <w:szCs w:val="28"/>
        </w:rPr>
        <w:lastRenderedPageBreak/>
        <w:t>менее 1920х1080. Справочная система должна содержать описание всех функций и порядка работы с ними.</w:t>
      </w:r>
    </w:p>
    <w:p w14:paraId="49CBC055"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b/>
          <w:bCs/>
          <w:sz w:val="28"/>
          <w:szCs w:val="28"/>
        </w:rPr>
        <w:t>4.4 Дополнительные требования к системе</w:t>
      </w:r>
    </w:p>
    <w:p w14:paraId="289E494F"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Требования к интеграции. Система должна обеспечивать возможность обмена данными с существующей бухгалтерской системой предприятия в части импорта и экспорта данных по основным средствам, материалам и затратам. Система должна обеспечивать возможность обмена данными со складской системой учета материалов и запасных частей. Система должна поддерживать импорт нормативно-справочной информации из внешних источников, включая справочники цен и нормативы периодичности ремонтов. Форматы обмена данными должны быть документированы и доступны для настройки.</w:t>
      </w:r>
    </w:p>
    <w:p w14:paraId="5B6F19AA"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Требования к масштабированию. Система должна допускать увеличение количества автоматизированных рабочих мест без существенной доработки программного обеспечения. Система должна допускать расширение функциональности при появлении новых задач. Должна быть обеспечена возможность подключения к системе дополнительных подразделений предприятия, включая производственные цеха и отдел снабжения, на последующих этапах развития.</w:t>
      </w:r>
    </w:p>
    <w:p w14:paraId="503870EA" w14:textId="7777777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Требования к сопровождению. Должно быть обеспечено обновление программного обеспечения при выявлении ошибок или изменении законодательства. Должна предоставляться техническая поддержка пользователей в рабочее время. Должна быть предоставлена эксплуатационная документация на систему, включая руководство пользователя и руководство администратора. Должно быть проведено обучение сотрудников отдела работе с системой.</w:t>
      </w:r>
    </w:p>
    <w:p w14:paraId="4F068BDE" w14:textId="79495567" w:rsidR="009F02EB" w:rsidRPr="009F02EB" w:rsidRDefault="009F02EB" w:rsidP="00CE7DAA">
      <w:pPr>
        <w:spacing w:after="0" w:line="360" w:lineRule="auto"/>
        <w:ind w:firstLine="709"/>
        <w:jc w:val="both"/>
        <w:rPr>
          <w:rFonts w:ascii="Times New Roman" w:hAnsi="Times New Roman"/>
          <w:sz w:val="28"/>
          <w:szCs w:val="28"/>
        </w:rPr>
      </w:pPr>
      <w:r w:rsidRPr="009F02EB">
        <w:rPr>
          <w:rFonts w:ascii="Times New Roman" w:hAnsi="Times New Roman"/>
          <w:sz w:val="28"/>
          <w:szCs w:val="28"/>
        </w:rPr>
        <w:t xml:space="preserve">Требования к программно-технической платформе. Система должна функционировать в среде операционных систем семейства Windows, используемых на предприятии. Система должна использовать промышленную систему управления базами данных, обеспечивающую надежное хранение и </w:t>
      </w:r>
      <w:r w:rsidRPr="009F02EB">
        <w:rPr>
          <w:rFonts w:ascii="Times New Roman" w:hAnsi="Times New Roman"/>
          <w:sz w:val="28"/>
          <w:szCs w:val="28"/>
        </w:rPr>
        <w:lastRenderedPageBreak/>
        <w:t>обработку данных. Должны быть минимизированы требования к вычислительным ресурсам на рабочих местах для обеспечения возможности работы на существующем парке компьютерной техники после его модернизации. Система должна поддерживать работу в локальной вычислительной сети на основе протокола TCP/IP.</w:t>
      </w:r>
    </w:p>
    <w:p w14:paraId="7FCDCD6B" w14:textId="77E2C316"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b/>
          <w:bCs/>
          <w:sz w:val="28"/>
          <w:szCs w:val="28"/>
        </w:rPr>
        <w:t>5</w:t>
      </w:r>
      <w:r w:rsidR="007464C2">
        <w:rPr>
          <w:rFonts w:ascii="Times New Roman" w:hAnsi="Times New Roman"/>
          <w:b/>
          <w:bCs/>
          <w:sz w:val="28"/>
          <w:szCs w:val="28"/>
        </w:rPr>
        <w:t>.</w:t>
      </w:r>
      <w:r w:rsidR="007464C2">
        <w:rPr>
          <w:rFonts w:ascii="Times New Roman" w:hAnsi="Times New Roman"/>
          <w:b/>
          <w:bCs/>
          <w:sz w:val="28"/>
          <w:szCs w:val="28"/>
        </w:rPr>
        <w:tab/>
      </w:r>
      <w:r w:rsidRPr="00262991">
        <w:rPr>
          <w:rFonts w:ascii="Times New Roman" w:hAnsi="Times New Roman"/>
          <w:b/>
          <w:bCs/>
          <w:sz w:val="28"/>
          <w:szCs w:val="28"/>
        </w:rPr>
        <w:t xml:space="preserve"> Ожидаемые технико-экономические результаты создания АСУ</w:t>
      </w:r>
    </w:p>
    <w:p w14:paraId="7F5CAA98"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b/>
          <w:bCs/>
          <w:sz w:val="28"/>
          <w:szCs w:val="28"/>
        </w:rPr>
        <w:t>5.1 Основные источники экономической эффективности</w:t>
      </w:r>
    </w:p>
    <w:p w14:paraId="21098DB2"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Создание корпоративной информационной системы для отдела главного механика обеспечит получение экономического эффекта за счет следующих основных факторов.</w:t>
      </w:r>
    </w:p>
    <w:p w14:paraId="068D9E8A"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Сокращение простоев оборудования достигается благодаря своевременному проведению ремонтов, оперативному обеспечению материалами и запасными частями, а также координации действий ремонтных служб и производственных цехов.</w:t>
      </w:r>
    </w:p>
    <w:p w14:paraId="0207C271"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Снижение затрат на материальные ресурсы обеспечивается за счет точного планирования потребностей в материалах и запасных частях, контроля расходования в привязке к конкретным ремонтам, а также сокращения сверхнормативных запасов.</w:t>
      </w:r>
    </w:p>
    <w:p w14:paraId="7EBB2644"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Повышение производительности труда сотрудников отдела достигается благодаря сокращению времени на выполнение рутинных операций по ручному сбору, обработке и передаче информации, формированию отчетов, поиску документов в бумажных архивах.</w:t>
      </w:r>
    </w:p>
    <w:p w14:paraId="6CB7E7E7"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Улучшение качества планирования ремонтов обеспечивается наличием полной и достоверной информации о техническом состоянии оборудования и истории ранее выполненных ремонтов, что позволяет принимать обоснованные решения о сроках и объемах ремонтных воздействий.</w:t>
      </w:r>
    </w:p>
    <w:p w14:paraId="66487ABB"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 xml:space="preserve">Сокращение потерь от аварийных остановок достигается за счет своевременного выявления и устранения развивающихся дефектов, </w:t>
      </w:r>
      <w:r w:rsidRPr="00262991">
        <w:rPr>
          <w:rFonts w:ascii="Times New Roman" w:hAnsi="Times New Roman"/>
          <w:sz w:val="28"/>
          <w:szCs w:val="28"/>
        </w:rPr>
        <w:lastRenderedPageBreak/>
        <w:t>системного анализа причин отказов и контроля за техническим состоянием оборудования.</w:t>
      </w:r>
    </w:p>
    <w:p w14:paraId="66588E13" w14:textId="34D88629"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Повышение качества и оперативности управленческих решений обеспечивается предоставлением руководству достоверной аналитической информации в режиме, близком к реальному времени.</w:t>
      </w:r>
    </w:p>
    <w:p w14:paraId="6E4F642A"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b/>
          <w:bCs/>
          <w:sz w:val="28"/>
          <w:szCs w:val="28"/>
        </w:rPr>
        <w:t>5.2 Оценка ожидаемых изменений основных показателей деятельности</w:t>
      </w:r>
    </w:p>
    <w:p w14:paraId="76C2835C" w14:textId="77777777" w:rsid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На основе анализа выявленных недостатков существующей системы управления и с учетом опыта внедрения аналогичных систем ожидаются следующие изменения показателей деятельности отдела главного механика.</w:t>
      </w:r>
    </w:p>
    <w:p w14:paraId="7D9B4D81" w14:textId="7AA805C4" w:rsidR="007464C2" w:rsidRPr="00262991" w:rsidRDefault="007464C2" w:rsidP="00CE7DAA">
      <w:pPr>
        <w:spacing w:after="0" w:line="360" w:lineRule="auto"/>
        <w:jc w:val="center"/>
        <w:rPr>
          <w:rFonts w:ascii="Times New Roman" w:hAnsi="Times New Roman"/>
          <w:sz w:val="28"/>
          <w:szCs w:val="28"/>
        </w:rPr>
      </w:pPr>
      <w:r>
        <w:rPr>
          <w:rFonts w:ascii="Times New Roman" w:hAnsi="Times New Roman"/>
          <w:sz w:val="28"/>
          <w:szCs w:val="28"/>
        </w:rPr>
        <w:t>Таблица 1. И</w:t>
      </w:r>
      <w:r w:rsidRPr="00262991">
        <w:rPr>
          <w:rFonts w:ascii="Times New Roman" w:hAnsi="Times New Roman"/>
          <w:sz w:val="28"/>
          <w:szCs w:val="28"/>
        </w:rPr>
        <w:t>зменения показателей деятельности отдела главного механика</w:t>
      </w:r>
      <w:r>
        <w:rPr>
          <w:rFonts w:ascii="Times New Roman" w:hAnsi="Times New Roman"/>
          <w:sz w:val="28"/>
          <w:szCs w:val="28"/>
        </w:rPr>
        <w:t>.</w:t>
      </w:r>
    </w:p>
    <w:tbl>
      <w:tblPr>
        <w:tblStyle w:val="1"/>
        <w:tblW w:w="0" w:type="auto"/>
        <w:tblLook w:val="04A0" w:firstRow="1" w:lastRow="0" w:firstColumn="1" w:lastColumn="0" w:noHBand="0" w:noVBand="1"/>
      </w:tblPr>
      <w:tblGrid>
        <w:gridCol w:w="3403"/>
        <w:gridCol w:w="2095"/>
        <w:gridCol w:w="1689"/>
        <w:gridCol w:w="2158"/>
      </w:tblGrid>
      <w:tr w:rsidR="00262991" w:rsidRPr="00262991" w14:paraId="0A58A28A" w14:textId="77777777" w:rsidTr="00197059">
        <w:tc>
          <w:tcPr>
            <w:tcW w:w="0" w:type="auto"/>
            <w:hideMark/>
          </w:tcPr>
          <w:p w14:paraId="1F36540A" w14:textId="77777777" w:rsidR="00262991" w:rsidRPr="00262991" w:rsidRDefault="00262991" w:rsidP="00CE7DAA">
            <w:pPr>
              <w:spacing w:after="0" w:line="240" w:lineRule="auto"/>
              <w:jc w:val="center"/>
              <w:rPr>
                <w:rFonts w:ascii="Times New Roman" w:hAnsi="Times New Roman"/>
                <w:sz w:val="28"/>
                <w:szCs w:val="28"/>
              </w:rPr>
            </w:pPr>
            <w:r w:rsidRPr="00262991">
              <w:rPr>
                <w:rFonts w:ascii="Times New Roman" w:hAnsi="Times New Roman"/>
                <w:sz w:val="28"/>
                <w:szCs w:val="28"/>
              </w:rPr>
              <w:t>Показатель</w:t>
            </w:r>
          </w:p>
        </w:tc>
        <w:tc>
          <w:tcPr>
            <w:tcW w:w="0" w:type="auto"/>
            <w:hideMark/>
          </w:tcPr>
          <w:p w14:paraId="0242C19A" w14:textId="77777777" w:rsidR="00262991" w:rsidRPr="00262991" w:rsidRDefault="00262991" w:rsidP="00CE7DAA">
            <w:pPr>
              <w:spacing w:after="0" w:line="240" w:lineRule="auto"/>
              <w:jc w:val="center"/>
              <w:rPr>
                <w:rFonts w:ascii="Times New Roman" w:hAnsi="Times New Roman"/>
                <w:sz w:val="28"/>
                <w:szCs w:val="28"/>
              </w:rPr>
            </w:pPr>
            <w:r w:rsidRPr="00262991">
              <w:rPr>
                <w:rFonts w:ascii="Times New Roman" w:hAnsi="Times New Roman"/>
                <w:sz w:val="28"/>
                <w:szCs w:val="28"/>
              </w:rPr>
              <w:t>Текущее значение</w:t>
            </w:r>
          </w:p>
        </w:tc>
        <w:tc>
          <w:tcPr>
            <w:tcW w:w="0" w:type="auto"/>
            <w:hideMark/>
          </w:tcPr>
          <w:p w14:paraId="5609ECBD" w14:textId="77777777" w:rsidR="00262991" w:rsidRPr="00262991" w:rsidRDefault="00262991" w:rsidP="00CE7DAA">
            <w:pPr>
              <w:spacing w:after="0" w:line="240" w:lineRule="auto"/>
              <w:jc w:val="center"/>
              <w:rPr>
                <w:rFonts w:ascii="Times New Roman" w:hAnsi="Times New Roman"/>
                <w:sz w:val="28"/>
                <w:szCs w:val="28"/>
              </w:rPr>
            </w:pPr>
            <w:r w:rsidRPr="00262991">
              <w:rPr>
                <w:rFonts w:ascii="Times New Roman" w:hAnsi="Times New Roman"/>
                <w:sz w:val="28"/>
                <w:szCs w:val="28"/>
              </w:rPr>
              <w:t>Целевое значение</w:t>
            </w:r>
          </w:p>
        </w:tc>
        <w:tc>
          <w:tcPr>
            <w:tcW w:w="0" w:type="auto"/>
            <w:hideMark/>
          </w:tcPr>
          <w:p w14:paraId="55CBE68D" w14:textId="77777777" w:rsidR="00262991" w:rsidRPr="00262991" w:rsidRDefault="00262991" w:rsidP="00CE7DAA">
            <w:pPr>
              <w:spacing w:after="0" w:line="240" w:lineRule="auto"/>
              <w:jc w:val="center"/>
              <w:rPr>
                <w:rFonts w:ascii="Times New Roman" w:hAnsi="Times New Roman"/>
                <w:sz w:val="28"/>
                <w:szCs w:val="28"/>
              </w:rPr>
            </w:pPr>
            <w:r w:rsidRPr="00262991">
              <w:rPr>
                <w:rFonts w:ascii="Times New Roman" w:hAnsi="Times New Roman"/>
                <w:sz w:val="28"/>
                <w:szCs w:val="28"/>
              </w:rPr>
              <w:t>Изменение</w:t>
            </w:r>
          </w:p>
        </w:tc>
      </w:tr>
      <w:tr w:rsidR="00262991" w:rsidRPr="00262991" w14:paraId="56AB7502" w14:textId="77777777" w:rsidTr="00197059">
        <w:tc>
          <w:tcPr>
            <w:tcW w:w="0" w:type="auto"/>
            <w:hideMark/>
          </w:tcPr>
          <w:p w14:paraId="05605084"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Среднее время простоев оборудования</w:t>
            </w:r>
          </w:p>
        </w:tc>
        <w:tc>
          <w:tcPr>
            <w:tcW w:w="0" w:type="auto"/>
            <w:hideMark/>
          </w:tcPr>
          <w:p w14:paraId="5AFD9D43"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100% (базовый уровень)</w:t>
            </w:r>
          </w:p>
        </w:tc>
        <w:tc>
          <w:tcPr>
            <w:tcW w:w="0" w:type="auto"/>
            <w:hideMark/>
          </w:tcPr>
          <w:p w14:paraId="4E86EDDA"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85% от текущего</w:t>
            </w:r>
          </w:p>
        </w:tc>
        <w:tc>
          <w:tcPr>
            <w:tcW w:w="0" w:type="auto"/>
            <w:hideMark/>
          </w:tcPr>
          <w:p w14:paraId="295FAE38"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Снижение на 15%</w:t>
            </w:r>
          </w:p>
        </w:tc>
      </w:tr>
      <w:tr w:rsidR="00262991" w:rsidRPr="00262991" w14:paraId="06BFE87E" w14:textId="77777777" w:rsidTr="00197059">
        <w:tc>
          <w:tcPr>
            <w:tcW w:w="0" w:type="auto"/>
            <w:hideMark/>
          </w:tcPr>
          <w:p w14:paraId="0AB49F54"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Количество внеплановых остановок</w:t>
            </w:r>
          </w:p>
        </w:tc>
        <w:tc>
          <w:tcPr>
            <w:tcW w:w="0" w:type="auto"/>
            <w:hideMark/>
          </w:tcPr>
          <w:p w14:paraId="4E510593"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100% (базовый уровень)</w:t>
            </w:r>
          </w:p>
        </w:tc>
        <w:tc>
          <w:tcPr>
            <w:tcW w:w="0" w:type="auto"/>
            <w:hideMark/>
          </w:tcPr>
          <w:p w14:paraId="154FAAC0"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80% от текущего</w:t>
            </w:r>
          </w:p>
        </w:tc>
        <w:tc>
          <w:tcPr>
            <w:tcW w:w="0" w:type="auto"/>
            <w:hideMark/>
          </w:tcPr>
          <w:p w14:paraId="2C565321"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Снижение на 20%</w:t>
            </w:r>
          </w:p>
        </w:tc>
      </w:tr>
      <w:tr w:rsidR="00262991" w:rsidRPr="00262991" w14:paraId="6C5B622E" w14:textId="77777777" w:rsidTr="00197059">
        <w:tc>
          <w:tcPr>
            <w:tcW w:w="0" w:type="auto"/>
            <w:hideMark/>
          </w:tcPr>
          <w:p w14:paraId="0B46D28A"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Удельные затраты на ремонты и ТО</w:t>
            </w:r>
          </w:p>
        </w:tc>
        <w:tc>
          <w:tcPr>
            <w:tcW w:w="0" w:type="auto"/>
            <w:hideMark/>
          </w:tcPr>
          <w:p w14:paraId="3707A46B"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100% (базовый уровень)</w:t>
            </w:r>
          </w:p>
        </w:tc>
        <w:tc>
          <w:tcPr>
            <w:tcW w:w="0" w:type="auto"/>
            <w:hideMark/>
          </w:tcPr>
          <w:p w14:paraId="3B3B5DC2"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90% от текущего</w:t>
            </w:r>
          </w:p>
        </w:tc>
        <w:tc>
          <w:tcPr>
            <w:tcW w:w="0" w:type="auto"/>
            <w:hideMark/>
          </w:tcPr>
          <w:p w14:paraId="6F88C0DA"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Снижение на 10%</w:t>
            </w:r>
          </w:p>
        </w:tc>
      </w:tr>
      <w:tr w:rsidR="00262991" w:rsidRPr="00262991" w14:paraId="705B7524" w14:textId="77777777" w:rsidTr="00197059">
        <w:tc>
          <w:tcPr>
            <w:tcW w:w="0" w:type="auto"/>
            <w:hideMark/>
          </w:tcPr>
          <w:p w14:paraId="08D269A3"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Затраты на материалы и запасные части</w:t>
            </w:r>
          </w:p>
        </w:tc>
        <w:tc>
          <w:tcPr>
            <w:tcW w:w="0" w:type="auto"/>
            <w:hideMark/>
          </w:tcPr>
          <w:p w14:paraId="0B2B4D7D"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100% (базовый уровень)</w:t>
            </w:r>
          </w:p>
        </w:tc>
        <w:tc>
          <w:tcPr>
            <w:tcW w:w="0" w:type="auto"/>
            <w:hideMark/>
          </w:tcPr>
          <w:p w14:paraId="17485B87"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88% от текущего</w:t>
            </w:r>
          </w:p>
        </w:tc>
        <w:tc>
          <w:tcPr>
            <w:tcW w:w="0" w:type="auto"/>
            <w:hideMark/>
          </w:tcPr>
          <w:p w14:paraId="4DEBF67A"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Снижение на 12%</w:t>
            </w:r>
          </w:p>
        </w:tc>
      </w:tr>
      <w:tr w:rsidR="00262991" w:rsidRPr="00262991" w14:paraId="77E805CE" w14:textId="77777777" w:rsidTr="00197059">
        <w:tc>
          <w:tcPr>
            <w:tcW w:w="0" w:type="auto"/>
            <w:hideMark/>
          </w:tcPr>
          <w:p w14:paraId="7FA9E993"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Трудоемкость учетных операций</w:t>
            </w:r>
          </w:p>
        </w:tc>
        <w:tc>
          <w:tcPr>
            <w:tcW w:w="0" w:type="auto"/>
            <w:hideMark/>
          </w:tcPr>
          <w:p w14:paraId="3472A437"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100% (базовый уровень)</w:t>
            </w:r>
          </w:p>
        </w:tc>
        <w:tc>
          <w:tcPr>
            <w:tcW w:w="0" w:type="auto"/>
            <w:hideMark/>
          </w:tcPr>
          <w:p w14:paraId="2D12968B"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60% от текущего</w:t>
            </w:r>
          </w:p>
        </w:tc>
        <w:tc>
          <w:tcPr>
            <w:tcW w:w="0" w:type="auto"/>
            <w:hideMark/>
          </w:tcPr>
          <w:p w14:paraId="3D260DB1"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Снижение на 40%</w:t>
            </w:r>
          </w:p>
        </w:tc>
      </w:tr>
      <w:tr w:rsidR="00262991" w:rsidRPr="00262991" w14:paraId="151A3D79" w14:textId="77777777" w:rsidTr="00197059">
        <w:tc>
          <w:tcPr>
            <w:tcW w:w="0" w:type="auto"/>
            <w:hideMark/>
          </w:tcPr>
          <w:p w14:paraId="1B33AD1E"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Время формирования отчетности</w:t>
            </w:r>
          </w:p>
        </w:tc>
        <w:tc>
          <w:tcPr>
            <w:tcW w:w="0" w:type="auto"/>
            <w:hideMark/>
          </w:tcPr>
          <w:p w14:paraId="2885265A"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100% (базовый уровень)</w:t>
            </w:r>
          </w:p>
        </w:tc>
        <w:tc>
          <w:tcPr>
            <w:tcW w:w="0" w:type="auto"/>
            <w:hideMark/>
          </w:tcPr>
          <w:p w14:paraId="171D04FE"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50% от текущего</w:t>
            </w:r>
          </w:p>
        </w:tc>
        <w:tc>
          <w:tcPr>
            <w:tcW w:w="0" w:type="auto"/>
            <w:hideMark/>
          </w:tcPr>
          <w:p w14:paraId="4F5543E3"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Снижение на 50%</w:t>
            </w:r>
          </w:p>
        </w:tc>
      </w:tr>
      <w:tr w:rsidR="00262991" w:rsidRPr="00262991" w14:paraId="0255F2E4" w14:textId="77777777" w:rsidTr="00197059">
        <w:tc>
          <w:tcPr>
            <w:tcW w:w="0" w:type="auto"/>
            <w:hideMark/>
          </w:tcPr>
          <w:p w14:paraId="2AB514EA"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Сроки согласования документов</w:t>
            </w:r>
          </w:p>
        </w:tc>
        <w:tc>
          <w:tcPr>
            <w:tcW w:w="0" w:type="auto"/>
            <w:hideMark/>
          </w:tcPr>
          <w:p w14:paraId="7FF01332"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100% (базовый уровень)</w:t>
            </w:r>
          </w:p>
        </w:tc>
        <w:tc>
          <w:tcPr>
            <w:tcW w:w="0" w:type="auto"/>
            <w:hideMark/>
          </w:tcPr>
          <w:p w14:paraId="381D5C3A"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70% от текущего</w:t>
            </w:r>
          </w:p>
        </w:tc>
        <w:tc>
          <w:tcPr>
            <w:tcW w:w="0" w:type="auto"/>
            <w:hideMark/>
          </w:tcPr>
          <w:p w14:paraId="5967E8AC"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Снижение на 30%</w:t>
            </w:r>
          </w:p>
        </w:tc>
      </w:tr>
      <w:tr w:rsidR="00262991" w:rsidRPr="00262991" w14:paraId="37AED416" w14:textId="77777777" w:rsidTr="00197059">
        <w:tc>
          <w:tcPr>
            <w:tcW w:w="0" w:type="auto"/>
            <w:hideMark/>
          </w:tcPr>
          <w:p w14:paraId="3653D797"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Полнота информации о состоянии оборудования</w:t>
            </w:r>
          </w:p>
        </w:tc>
        <w:tc>
          <w:tcPr>
            <w:tcW w:w="0" w:type="auto"/>
            <w:hideMark/>
          </w:tcPr>
          <w:p w14:paraId="49828FA1"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Частичная, до 30%</w:t>
            </w:r>
          </w:p>
        </w:tc>
        <w:tc>
          <w:tcPr>
            <w:tcW w:w="0" w:type="auto"/>
            <w:hideMark/>
          </w:tcPr>
          <w:p w14:paraId="30CCE0D1"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100%</w:t>
            </w:r>
          </w:p>
        </w:tc>
        <w:tc>
          <w:tcPr>
            <w:tcW w:w="0" w:type="auto"/>
            <w:hideMark/>
          </w:tcPr>
          <w:p w14:paraId="3ED976C9" w14:textId="77777777" w:rsidR="00262991" w:rsidRPr="00262991" w:rsidRDefault="00262991" w:rsidP="00CE7DAA">
            <w:pPr>
              <w:spacing w:line="240" w:lineRule="auto"/>
              <w:rPr>
                <w:rFonts w:ascii="Times New Roman" w:hAnsi="Times New Roman"/>
                <w:sz w:val="28"/>
                <w:szCs w:val="28"/>
              </w:rPr>
            </w:pPr>
            <w:r w:rsidRPr="00262991">
              <w:rPr>
                <w:rFonts w:ascii="Times New Roman" w:hAnsi="Times New Roman"/>
                <w:sz w:val="28"/>
                <w:szCs w:val="28"/>
              </w:rPr>
              <w:t>Обеспечение полноты</w:t>
            </w:r>
          </w:p>
        </w:tc>
      </w:tr>
    </w:tbl>
    <w:p w14:paraId="4CB25DA7" w14:textId="2EEE99FF" w:rsidR="00262991" w:rsidRPr="00262991" w:rsidRDefault="00262991" w:rsidP="00CE7DAA">
      <w:pPr>
        <w:spacing w:after="0" w:line="360" w:lineRule="auto"/>
        <w:ind w:firstLine="709"/>
        <w:rPr>
          <w:rFonts w:ascii="Times New Roman" w:hAnsi="Times New Roman"/>
          <w:sz w:val="28"/>
          <w:szCs w:val="28"/>
        </w:rPr>
      </w:pPr>
      <w:r w:rsidRPr="00262991">
        <w:rPr>
          <w:rFonts w:ascii="Times New Roman" w:hAnsi="Times New Roman"/>
          <w:b/>
          <w:bCs/>
          <w:sz w:val="28"/>
          <w:szCs w:val="28"/>
        </w:rPr>
        <w:t>5.3 Оценка ожидаемых затрат на создание АСУ</w:t>
      </w:r>
    </w:p>
    <w:p w14:paraId="71BFB664"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Затраты на создание корпоративной информационной системы для отдела главного механика включают единовременные затраты на разработку и внедрение, а также ежегодные эксплуатационные затраты.</w:t>
      </w:r>
    </w:p>
    <w:p w14:paraId="62C51BA7" w14:textId="34081662" w:rsidR="00262991" w:rsidRDefault="007464C2" w:rsidP="00CE7DAA">
      <w:pPr>
        <w:spacing w:after="0" w:line="360" w:lineRule="auto"/>
        <w:jc w:val="center"/>
        <w:rPr>
          <w:rFonts w:ascii="Times New Roman" w:hAnsi="Times New Roman"/>
          <w:b/>
          <w:bCs/>
          <w:sz w:val="28"/>
          <w:szCs w:val="28"/>
        </w:rPr>
      </w:pPr>
      <w:r>
        <w:rPr>
          <w:rFonts w:ascii="Times New Roman" w:hAnsi="Times New Roman"/>
          <w:b/>
          <w:bCs/>
          <w:sz w:val="28"/>
          <w:szCs w:val="28"/>
        </w:rPr>
        <w:lastRenderedPageBreak/>
        <w:t xml:space="preserve">Таблица 2. </w:t>
      </w:r>
      <w:r w:rsidR="00262991" w:rsidRPr="00262991">
        <w:rPr>
          <w:rFonts w:ascii="Times New Roman" w:hAnsi="Times New Roman"/>
          <w:b/>
          <w:bCs/>
          <w:sz w:val="28"/>
          <w:szCs w:val="28"/>
        </w:rPr>
        <w:t>Единовременные затраты</w:t>
      </w:r>
    </w:p>
    <w:tbl>
      <w:tblPr>
        <w:tblStyle w:val="1"/>
        <w:tblW w:w="5000" w:type="pct"/>
        <w:tblLook w:val="04A0" w:firstRow="1" w:lastRow="0" w:firstColumn="1" w:lastColumn="0" w:noHBand="0" w:noVBand="1"/>
      </w:tblPr>
      <w:tblGrid>
        <w:gridCol w:w="5241"/>
        <w:gridCol w:w="4104"/>
      </w:tblGrid>
      <w:tr w:rsidR="00B23B3E" w:rsidRPr="00262991" w14:paraId="7F71AD6F" w14:textId="77777777" w:rsidTr="007464C2">
        <w:tc>
          <w:tcPr>
            <w:tcW w:w="2804" w:type="pct"/>
            <w:hideMark/>
          </w:tcPr>
          <w:p w14:paraId="63055902" w14:textId="77777777" w:rsidR="0003034D" w:rsidRPr="00262991" w:rsidRDefault="0003034D" w:rsidP="00CE7DAA">
            <w:pPr>
              <w:spacing w:after="0" w:line="240" w:lineRule="auto"/>
              <w:jc w:val="center"/>
              <w:rPr>
                <w:rFonts w:ascii="Times New Roman" w:hAnsi="Times New Roman"/>
                <w:sz w:val="28"/>
                <w:szCs w:val="28"/>
              </w:rPr>
            </w:pPr>
            <w:r w:rsidRPr="00262991">
              <w:rPr>
                <w:rFonts w:ascii="Times New Roman" w:hAnsi="Times New Roman"/>
                <w:sz w:val="28"/>
                <w:szCs w:val="28"/>
              </w:rPr>
              <w:t>Статья затрат</w:t>
            </w:r>
          </w:p>
        </w:tc>
        <w:tc>
          <w:tcPr>
            <w:tcW w:w="2196" w:type="pct"/>
            <w:hideMark/>
          </w:tcPr>
          <w:p w14:paraId="5F34962A" w14:textId="77777777" w:rsidR="0003034D" w:rsidRPr="00262991" w:rsidRDefault="0003034D" w:rsidP="00CE7DAA">
            <w:pPr>
              <w:spacing w:after="0" w:line="240" w:lineRule="auto"/>
              <w:jc w:val="center"/>
              <w:rPr>
                <w:rFonts w:ascii="Times New Roman" w:hAnsi="Times New Roman"/>
                <w:sz w:val="28"/>
                <w:szCs w:val="28"/>
              </w:rPr>
            </w:pPr>
            <w:r w:rsidRPr="00262991">
              <w:rPr>
                <w:rFonts w:ascii="Times New Roman" w:hAnsi="Times New Roman"/>
                <w:sz w:val="28"/>
                <w:szCs w:val="28"/>
              </w:rPr>
              <w:t>Сумма, тыс. руб.</w:t>
            </w:r>
          </w:p>
        </w:tc>
      </w:tr>
      <w:tr w:rsidR="00B23B3E" w:rsidRPr="00262991" w14:paraId="7B8F2F11" w14:textId="77777777" w:rsidTr="007464C2">
        <w:tc>
          <w:tcPr>
            <w:tcW w:w="2804" w:type="pct"/>
            <w:hideMark/>
          </w:tcPr>
          <w:p w14:paraId="471775E8"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Обследование и разработка технического задания</w:t>
            </w:r>
          </w:p>
        </w:tc>
        <w:tc>
          <w:tcPr>
            <w:tcW w:w="2196" w:type="pct"/>
            <w:hideMark/>
          </w:tcPr>
          <w:p w14:paraId="6A132569"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350</w:t>
            </w:r>
          </w:p>
        </w:tc>
      </w:tr>
      <w:tr w:rsidR="00B23B3E" w:rsidRPr="00262991" w14:paraId="739FBADF" w14:textId="77777777" w:rsidTr="007464C2">
        <w:tc>
          <w:tcPr>
            <w:tcW w:w="2804" w:type="pct"/>
            <w:hideMark/>
          </w:tcPr>
          <w:p w14:paraId="3F0D9E08"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Приобретение программного обеспечения (лицензии на EAM/CMMS-систему)</w:t>
            </w:r>
          </w:p>
        </w:tc>
        <w:tc>
          <w:tcPr>
            <w:tcW w:w="2196" w:type="pct"/>
            <w:hideMark/>
          </w:tcPr>
          <w:p w14:paraId="08746051"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1 800</w:t>
            </w:r>
          </w:p>
        </w:tc>
      </w:tr>
      <w:tr w:rsidR="00B23B3E" w:rsidRPr="00262991" w14:paraId="2264C0BB" w14:textId="77777777" w:rsidTr="007464C2">
        <w:tc>
          <w:tcPr>
            <w:tcW w:w="2804" w:type="pct"/>
            <w:hideMark/>
          </w:tcPr>
          <w:p w14:paraId="51D0E6BC"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Приобретение компьютерного и сетевого оборудования (модернизация 6 рабочих мест)</w:t>
            </w:r>
          </w:p>
        </w:tc>
        <w:tc>
          <w:tcPr>
            <w:tcW w:w="2196" w:type="pct"/>
            <w:hideMark/>
          </w:tcPr>
          <w:p w14:paraId="56309F86"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720</w:t>
            </w:r>
          </w:p>
        </w:tc>
      </w:tr>
      <w:tr w:rsidR="00B23B3E" w:rsidRPr="00262991" w14:paraId="56F7345C" w14:textId="77777777" w:rsidTr="007464C2">
        <w:tc>
          <w:tcPr>
            <w:tcW w:w="2804" w:type="pct"/>
            <w:hideMark/>
          </w:tcPr>
          <w:p w14:paraId="0E4292BD"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Установка, настройка и адаптация программного обеспечения</w:t>
            </w:r>
          </w:p>
        </w:tc>
        <w:tc>
          <w:tcPr>
            <w:tcW w:w="2196" w:type="pct"/>
            <w:hideMark/>
          </w:tcPr>
          <w:p w14:paraId="2B04171B"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450</w:t>
            </w:r>
          </w:p>
        </w:tc>
      </w:tr>
      <w:tr w:rsidR="00B23B3E" w:rsidRPr="00262991" w14:paraId="2771CD97" w14:textId="77777777" w:rsidTr="007464C2">
        <w:tc>
          <w:tcPr>
            <w:tcW w:w="2804" w:type="pct"/>
            <w:hideMark/>
          </w:tcPr>
          <w:p w14:paraId="64A0872F"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Подготовка и ввод нормативно-справочной информации</w:t>
            </w:r>
          </w:p>
        </w:tc>
        <w:tc>
          <w:tcPr>
            <w:tcW w:w="2196" w:type="pct"/>
            <w:hideMark/>
          </w:tcPr>
          <w:p w14:paraId="7D6F0723"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280</w:t>
            </w:r>
          </w:p>
        </w:tc>
      </w:tr>
      <w:tr w:rsidR="00B23B3E" w:rsidRPr="00262991" w14:paraId="13721F21" w14:textId="77777777" w:rsidTr="007464C2">
        <w:tc>
          <w:tcPr>
            <w:tcW w:w="2804" w:type="pct"/>
            <w:hideMark/>
          </w:tcPr>
          <w:p w14:paraId="53E8E7B4"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Обучение сотрудников</w:t>
            </w:r>
          </w:p>
        </w:tc>
        <w:tc>
          <w:tcPr>
            <w:tcW w:w="2196" w:type="pct"/>
            <w:hideMark/>
          </w:tcPr>
          <w:p w14:paraId="290DDA08"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180</w:t>
            </w:r>
          </w:p>
        </w:tc>
      </w:tr>
      <w:tr w:rsidR="00B23B3E" w:rsidRPr="00262991" w14:paraId="340E77C4" w14:textId="77777777" w:rsidTr="007464C2">
        <w:tc>
          <w:tcPr>
            <w:tcW w:w="2804" w:type="pct"/>
            <w:hideMark/>
          </w:tcPr>
          <w:p w14:paraId="1C20EDA3"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Непредвиденные расходы (резерв)</w:t>
            </w:r>
          </w:p>
        </w:tc>
        <w:tc>
          <w:tcPr>
            <w:tcW w:w="2196" w:type="pct"/>
            <w:hideMark/>
          </w:tcPr>
          <w:p w14:paraId="364945FB"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220</w:t>
            </w:r>
          </w:p>
        </w:tc>
      </w:tr>
      <w:tr w:rsidR="00B23B3E" w:rsidRPr="00262991" w14:paraId="4DFC97B7" w14:textId="77777777" w:rsidTr="007464C2">
        <w:tc>
          <w:tcPr>
            <w:tcW w:w="2804" w:type="pct"/>
            <w:hideMark/>
          </w:tcPr>
          <w:p w14:paraId="2A155BEB" w14:textId="1342B560" w:rsidR="0003034D" w:rsidRPr="00262991" w:rsidRDefault="007464C2" w:rsidP="00CE7DAA">
            <w:pPr>
              <w:spacing w:after="0" w:line="240" w:lineRule="auto"/>
              <w:rPr>
                <w:rFonts w:ascii="Times New Roman" w:hAnsi="Times New Roman"/>
                <w:sz w:val="28"/>
                <w:szCs w:val="28"/>
              </w:rPr>
            </w:pPr>
            <w:r w:rsidRPr="007464C2">
              <w:rPr>
                <w:rFonts w:ascii="Times New Roman" w:hAnsi="Times New Roman"/>
                <w:sz w:val="28"/>
                <w:szCs w:val="28"/>
              </w:rPr>
              <w:t>Итог</w:t>
            </w:r>
          </w:p>
        </w:tc>
        <w:tc>
          <w:tcPr>
            <w:tcW w:w="2196" w:type="pct"/>
            <w:hideMark/>
          </w:tcPr>
          <w:p w14:paraId="10740550" w14:textId="77777777" w:rsidR="0003034D" w:rsidRPr="00262991" w:rsidRDefault="0003034D" w:rsidP="00CE7DAA">
            <w:pPr>
              <w:spacing w:after="0" w:line="240" w:lineRule="auto"/>
              <w:rPr>
                <w:rFonts w:ascii="Times New Roman" w:hAnsi="Times New Roman"/>
                <w:sz w:val="28"/>
                <w:szCs w:val="28"/>
              </w:rPr>
            </w:pPr>
            <w:r w:rsidRPr="00262991">
              <w:rPr>
                <w:rFonts w:ascii="Times New Roman" w:hAnsi="Times New Roman"/>
                <w:sz w:val="28"/>
                <w:szCs w:val="28"/>
              </w:rPr>
              <w:t>4 000</w:t>
            </w:r>
          </w:p>
        </w:tc>
      </w:tr>
    </w:tbl>
    <w:p w14:paraId="4E89AF76" w14:textId="6EC911A0" w:rsidR="00262991" w:rsidRPr="00262991" w:rsidRDefault="007464C2" w:rsidP="00CE7DAA">
      <w:pPr>
        <w:spacing w:after="0" w:line="240" w:lineRule="auto"/>
        <w:ind w:firstLine="708"/>
        <w:jc w:val="center"/>
        <w:rPr>
          <w:rFonts w:ascii="Times New Roman" w:hAnsi="Times New Roman"/>
          <w:sz w:val="28"/>
          <w:szCs w:val="28"/>
        </w:rPr>
      </w:pPr>
      <w:r>
        <w:rPr>
          <w:rFonts w:ascii="Times New Roman" w:hAnsi="Times New Roman"/>
          <w:b/>
          <w:bCs/>
          <w:sz w:val="28"/>
          <w:szCs w:val="28"/>
        </w:rPr>
        <w:t xml:space="preserve">Таблица 3. </w:t>
      </w:r>
      <w:r w:rsidR="00262991" w:rsidRPr="00262991">
        <w:rPr>
          <w:rFonts w:ascii="Times New Roman" w:hAnsi="Times New Roman"/>
          <w:b/>
          <w:bCs/>
          <w:sz w:val="28"/>
          <w:szCs w:val="28"/>
        </w:rPr>
        <w:t>Ежегодные эксплуатационные затраты</w:t>
      </w:r>
    </w:p>
    <w:tbl>
      <w:tblPr>
        <w:tblStyle w:val="1"/>
        <w:tblW w:w="5000" w:type="pct"/>
        <w:tblLook w:val="04A0" w:firstRow="1" w:lastRow="0" w:firstColumn="1" w:lastColumn="0" w:noHBand="0" w:noVBand="1"/>
      </w:tblPr>
      <w:tblGrid>
        <w:gridCol w:w="5390"/>
        <w:gridCol w:w="3955"/>
      </w:tblGrid>
      <w:tr w:rsidR="00262991" w:rsidRPr="00262991" w14:paraId="5F011568" w14:textId="77777777" w:rsidTr="007464C2">
        <w:trPr>
          <w:trHeight w:val="277"/>
        </w:trPr>
        <w:tc>
          <w:tcPr>
            <w:tcW w:w="2884" w:type="pct"/>
            <w:hideMark/>
          </w:tcPr>
          <w:p w14:paraId="131D15F1"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Статья затрат</w:t>
            </w:r>
          </w:p>
        </w:tc>
        <w:tc>
          <w:tcPr>
            <w:tcW w:w="2116" w:type="pct"/>
            <w:hideMark/>
          </w:tcPr>
          <w:p w14:paraId="5DDF6A62"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Сумма, тыс. руб. в год</w:t>
            </w:r>
          </w:p>
        </w:tc>
      </w:tr>
      <w:tr w:rsidR="00262991" w:rsidRPr="00262991" w14:paraId="72EB67C6" w14:textId="77777777" w:rsidTr="007464C2">
        <w:trPr>
          <w:trHeight w:val="611"/>
        </w:trPr>
        <w:tc>
          <w:tcPr>
            <w:tcW w:w="2884" w:type="pct"/>
            <w:hideMark/>
          </w:tcPr>
          <w:p w14:paraId="479F0E86"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Техническая поддержка программного обеспечения</w:t>
            </w:r>
          </w:p>
        </w:tc>
        <w:tc>
          <w:tcPr>
            <w:tcW w:w="2116" w:type="pct"/>
            <w:hideMark/>
          </w:tcPr>
          <w:p w14:paraId="3BFCF90E"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360</w:t>
            </w:r>
          </w:p>
        </w:tc>
      </w:tr>
      <w:tr w:rsidR="00262991" w:rsidRPr="00262991" w14:paraId="3BB5CAD3" w14:textId="77777777" w:rsidTr="007464C2">
        <w:trPr>
          <w:trHeight w:val="663"/>
        </w:trPr>
        <w:tc>
          <w:tcPr>
            <w:tcW w:w="2884" w:type="pct"/>
            <w:hideMark/>
          </w:tcPr>
          <w:p w14:paraId="4BF90107"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Обновление версий программного обеспечения</w:t>
            </w:r>
          </w:p>
        </w:tc>
        <w:tc>
          <w:tcPr>
            <w:tcW w:w="2116" w:type="pct"/>
            <w:hideMark/>
          </w:tcPr>
          <w:p w14:paraId="2AA94B2D"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180</w:t>
            </w:r>
          </w:p>
        </w:tc>
      </w:tr>
      <w:tr w:rsidR="00262991" w:rsidRPr="00262991" w14:paraId="0D383E16" w14:textId="77777777" w:rsidTr="007464C2">
        <w:trPr>
          <w:trHeight w:val="700"/>
        </w:trPr>
        <w:tc>
          <w:tcPr>
            <w:tcW w:w="2884" w:type="pct"/>
            <w:hideMark/>
          </w:tcPr>
          <w:p w14:paraId="4832D373"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Администрирование системы (включая обслуживание оборудования)</w:t>
            </w:r>
          </w:p>
        </w:tc>
        <w:tc>
          <w:tcPr>
            <w:tcW w:w="2116" w:type="pct"/>
            <w:hideMark/>
          </w:tcPr>
          <w:p w14:paraId="60E6B19A"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240</w:t>
            </w:r>
          </w:p>
        </w:tc>
      </w:tr>
      <w:tr w:rsidR="00262991" w:rsidRPr="00262991" w14:paraId="76FC3272" w14:textId="77777777" w:rsidTr="007464C2">
        <w:trPr>
          <w:trHeight w:val="311"/>
        </w:trPr>
        <w:tc>
          <w:tcPr>
            <w:tcW w:w="2884" w:type="pct"/>
            <w:hideMark/>
          </w:tcPr>
          <w:p w14:paraId="41B27D00"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Обучение новых сотрудников</w:t>
            </w:r>
          </w:p>
        </w:tc>
        <w:tc>
          <w:tcPr>
            <w:tcW w:w="2116" w:type="pct"/>
            <w:hideMark/>
          </w:tcPr>
          <w:p w14:paraId="77724CE0"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60</w:t>
            </w:r>
          </w:p>
        </w:tc>
      </w:tr>
      <w:tr w:rsidR="00262991" w:rsidRPr="00262991" w14:paraId="0414FC8C" w14:textId="77777777" w:rsidTr="007464C2">
        <w:trPr>
          <w:trHeight w:val="319"/>
        </w:trPr>
        <w:tc>
          <w:tcPr>
            <w:tcW w:w="2884" w:type="pct"/>
            <w:hideMark/>
          </w:tcPr>
          <w:p w14:paraId="44283008" w14:textId="407E3CC4" w:rsidR="00262991" w:rsidRPr="00262991" w:rsidRDefault="007464C2" w:rsidP="00CE7DAA">
            <w:pPr>
              <w:spacing w:after="0" w:line="240" w:lineRule="auto"/>
              <w:rPr>
                <w:rFonts w:ascii="Times New Roman" w:hAnsi="Times New Roman"/>
                <w:sz w:val="28"/>
                <w:szCs w:val="28"/>
              </w:rPr>
            </w:pPr>
            <w:r>
              <w:rPr>
                <w:rFonts w:ascii="Times New Roman" w:hAnsi="Times New Roman"/>
                <w:sz w:val="28"/>
                <w:szCs w:val="28"/>
              </w:rPr>
              <w:t>Итог</w:t>
            </w:r>
          </w:p>
        </w:tc>
        <w:tc>
          <w:tcPr>
            <w:tcW w:w="2116" w:type="pct"/>
            <w:hideMark/>
          </w:tcPr>
          <w:p w14:paraId="54C77D0B" w14:textId="77777777" w:rsidR="00262991" w:rsidRPr="00262991" w:rsidRDefault="00262991" w:rsidP="00CE7DAA">
            <w:pPr>
              <w:spacing w:after="0" w:line="240" w:lineRule="auto"/>
              <w:rPr>
                <w:rFonts w:ascii="Times New Roman" w:hAnsi="Times New Roman"/>
                <w:sz w:val="28"/>
                <w:szCs w:val="28"/>
              </w:rPr>
            </w:pPr>
            <w:r w:rsidRPr="00262991">
              <w:rPr>
                <w:rFonts w:ascii="Times New Roman" w:hAnsi="Times New Roman"/>
                <w:sz w:val="28"/>
                <w:szCs w:val="28"/>
              </w:rPr>
              <w:t>840</w:t>
            </w:r>
          </w:p>
        </w:tc>
      </w:tr>
    </w:tbl>
    <w:p w14:paraId="2A262425"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b/>
          <w:bCs/>
          <w:sz w:val="28"/>
          <w:szCs w:val="28"/>
        </w:rPr>
        <w:t>5.4 Ожидаемый экономический эффект</w:t>
      </w:r>
    </w:p>
    <w:p w14:paraId="14455D1C"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Годовая экономия от внедрения системы ожидается за счет сокращения потерь от простоев оборудования, снижения затрат на материалы и запасные части, сокращения потерь рабочего времени сотрудников, сокращения потерь от аварийных остановок, повышения качества планирования ремонтов.</w:t>
      </w:r>
    </w:p>
    <w:p w14:paraId="4411C174"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Суммарная годовая экономия, согласно оценкам, приведенным в разделе 2.6, составит 13 500 000 рублей.</w:t>
      </w:r>
    </w:p>
    <w:p w14:paraId="78376783"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Единовременные затраты на создание системы определены в размере 4 000 000 рублей. Срок окупаемости единовременных затрат, рассчитанный как отношение суммы капитальных вложений к величине годовой экономии, составляет 4 месяца.</w:t>
      </w:r>
    </w:p>
    <w:p w14:paraId="077BD7D8" w14:textId="5F80A3A1"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lastRenderedPageBreak/>
        <w:t>Таким образом, создание корпоративной информационной системы для отдела главного механика является экономически целесообразным. Единовременные затраты окупаются в приемлемые сроки за счет сокращения производственных потерь и повышения эффективности работы отдела.</w:t>
      </w:r>
    </w:p>
    <w:p w14:paraId="62C5094F" w14:textId="670C94F8"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b/>
          <w:bCs/>
          <w:sz w:val="28"/>
          <w:szCs w:val="28"/>
        </w:rPr>
        <w:t>6</w:t>
      </w:r>
      <w:r w:rsidR="007464C2">
        <w:rPr>
          <w:rFonts w:ascii="Times New Roman" w:hAnsi="Times New Roman"/>
          <w:b/>
          <w:bCs/>
          <w:sz w:val="28"/>
          <w:szCs w:val="28"/>
        </w:rPr>
        <w:t>.</w:t>
      </w:r>
      <w:r w:rsidRPr="00262991">
        <w:rPr>
          <w:rFonts w:ascii="Times New Roman" w:hAnsi="Times New Roman"/>
          <w:b/>
          <w:bCs/>
          <w:sz w:val="28"/>
          <w:szCs w:val="28"/>
        </w:rPr>
        <w:t xml:space="preserve"> Выводы и предложения</w:t>
      </w:r>
    </w:p>
    <w:p w14:paraId="3C02F9E2"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b/>
          <w:bCs/>
          <w:sz w:val="28"/>
          <w:szCs w:val="28"/>
        </w:rPr>
        <w:t>6.1 Выводы о производственно-хозяйственной необходимости и технико-экономической целесообразности создания АСУ</w:t>
      </w:r>
    </w:p>
    <w:p w14:paraId="5939394D"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Проведенный в рамках настоящего технико-экономического обоснования анализ деятельности отдела главного механика ООО «НПЗ-Инвест» показал следующее.</w:t>
      </w:r>
    </w:p>
    <w:p w14:paraId="035835E3"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Существующая система управления техническим обслуживанием и ремонтами оборудования характеризуется рядом существенных недостатков. Учет выполнения работ ведется преимущественно вручную с использованием бумажных журналов и неунифицированных электронных таблиц. Отсутствует единая база данных по оборудованию и истории ремонтов. Нормативно-справочная информация существует в разрозненном виде и не всегда актуальна. Документооборот при согласовании и утверждении планов, заявок, смет и актов выполняется преимущественно на бумажных носителях, что приводит к длительным срокам прохождения документов. Оперативное получение достоверной информации для принятия управленческих решений затруднено.</w:t>
      </w:r>
    </w:p>
    <w:p w14:paraId="6A18030E"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Указанные недостатки приводят к производственным потерям, оцениваемым в 13 500 000 рублей в год, включая потери от простоев оборудования, нерационального использования материалов, непроизводительных затрат рабочего времени сотрудников, аварийных остановок.</w:t>
      </w:r>
    </w:p>
    <w:p w14:paraId="363A15C4"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Создание корпоративной информационной системы, автоматизирующей функции учета, планирования, сметного обеспечения и контроля, позволит устранить выявленные недостатки и обеспечить:</w:t>
      </w:r>
    </w:p>
    <w:p w14:paraId="6D61C655" w14:textId="77777777" w:rsidR="00262991" w:rsidRPr="00262991" w:rsidRDefault="00262991" w:rsidP="00CE7DAA">
      <w:pPr>
        <w:numPr>
          <w:ilvl w:val="0"/>
          <w:numId w:val="29"/>
        </w:numPr>
        <w:spacing w:after="0" w:line="360" w:lineRule="auto"/>
        <w:rPr>
          <w:rFonts w:ascii="Times New Roman" w:hAnsi="Times New Roman"/>
          <w:sz w:val="28"/>
          <w:szCs w:val="28"/>
        </w:rPr>
      </w:pPr>
      <w:r w:rsidRPr="00262991">
        <w:rPr>
          <w:rFonts w:ascii="Times New Roman" w:hAnsi="Times New Roman"/>
          <w:sz w:val="28"/>
          <w:szCs w:val="28"/>
        </w:rPr>
        <w:t>сокращение простоев оборудования не менее чем на 15%;</w:t>
      </w:r>
    </w:p>
    <w:p w14:paraId="5B02ABAE" w14:textId="77777777" w:rsidR="00262991" w:rsidRPr="00262991" w:rsidRDefault="00262991" w:rsidP="00CE7DAA">
      <w:pPr>
        <w:numPr>
          <w:ilvl w:val="0"/>
          <w:numId w:val="29"/>
        </w:numPr>
        <w:spacing w:after="0" w:line="360" w:lineRule="auto"/>
        <w:rPr>
          <w:rFonts w:ascii="Times New Roman" w:hAnsi="Times New Roman"/>
          <w:sz w:val="28"/>
          <w:szCs w:val="28"/>
        </w:rPr>
      </w:pPr>
      <w:r w:rsidRPr="00262991">
        <w:rPr>
          <w:rFonts w:ascii="Times New Roman" w:hAnsi="Times New Roman"/>
          <w:sz w:val="28"/>
          <w:szCs w:val="28"/>
        </w:rPr>
        <w:lastRenderedPageBreak/>
        <w:t>снижение затрат на материалы и запасные части не менее чем на 12%;</w:t>
      </w:r>
    </w:p>
    <w:p w14:paraId="10811558" w14:textId="77777777" w:rsidR="00262991" w:rsidRPr="00262991" w:rsidRDefault="00262991" w:rsidP="00CE7DAA">
      <w:pPr>
        <w:numPr>
          <w:ilvl w:val="0"/>
          <w:numId w:val="29"/>
        </w:numPr>
        <w:spacing w:after="0" w:line="360" w:lineRule="auto"/>
        <w:rPr>
          <w:rFonts w:ascii="Times New Roman" w:hAnsi="Times New Roman"/>
          <w:sz w:val="28"/>
          <w:szCs w:val="28"/>
        </w:rPr>
      </w:pPr>
      <w:r w:rsidRPr="00262991">
        <w:rPr>
          <w:rFonts w:ascii="Times New Roman" w:hAnsi="Times New Roman"/>
          <w:sz w:val="28"/>
          <w:szCs w:val="28"/>
        </w:rPr>
        <w:t>повышение производительности труда сотрудников отдела до 40%;</w:t>
      </w:r>
    </w:p>
    <w:p w14:paraId="431C905C" w14:textId="77777777" w:rsidR="00262991" w:rsidRPr="00262991" w:rsidRDefault="00262991" w:rsidP="00CE7DAA">
      <w:pPr>
        <w:numPr>
          <w:ilvl w:val="0"/>
          <w:numId w:val="29"/>
        </w:numPr>
        <w:spacing w:after="0" w:line="360" w:lineRule="auto"/>
        <w:rPr>
          <w:rFonts w:ascii="Times New Roman" w:hAnsi="Times New Roman"/>
          <w:sz w:val="28"/>
          <w:szCs w:val="28"/>
        </w:rPr>
      </w:pPr>
      <w:r w:rsidRPr="00262991">
        <w:rPr>
          <w:rFonts w:ascii="Times New Roman" w:hAnsi="Times New Roman"/>
          <w:sz w:val="28"/>
          <w:szCs w:val="28"/>
        </w:rPr>
        <w:t>сокращение сроков согласования документов до 30%;</w:t>
      </w:r>
    </w:p>
    <w:p w14:paraId="39DAE686" w14:textId="77777777" w:rsidR="00262991" w:rsidRPr="00262991" w:rsidRDefault="00262991" w:rsidP="00CE7DAA">
      <w:pPr>
        <w:numPr>
          <w:ilvl w:val="0"/>
          <w:numId w:val="29"/>
        </w:numPr>
        <w:spacing w:after="0" w:line="360" w:lineRule="auto"/>
        <w:rPr>
          <w:rFonts w:ascii="Times New Roman" w:hAnsi="Times New Roman"/>
          <w:sz w:val="28"/>
          <w:szCs w:val="28"/>
        </w:rPr>
      </w:pPr>
      <w:r w:rsidRPr="00262991">
        <w:rPr>
          <w:rFonts w:ascii="Times New Roman" w:hAnsi="Times New Roman"/>
          <w:sz w:val="28"/>
          <w:szCs w:val="28"/>
        </w:rPr>
        <w:t>обеспечение полноты и достоверности информации о техническом состоянии и истории ремонтов по каждой единице оборудования.</w:t>
      </w:r>
    </w:p>
    <w:p w14:paraId="1DCA7900"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Ожидаемая годовая экономия от внедрения системы составит 13 500 000 рублей при единовременных затратах на создание 4 000 000 рублей. Срок окупаемости затрат составит около 4 месяцев, что значительно ниже нормативного.</w:t>
      </w:r>
    </w:p>
    <w:p w14:paraId="790C116F" w14:textId="2FB056A6"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На основании изложенного создание корпоративной информационной системы для отдела главного механика признается производственно-необходимым и технико-экономически целесообразным.</w:t>
      </w:r>
    </w:p>
    <w:p w14:paraId="5F05D8D1"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b/>
          <w:bCs/>
          <w:sz w:val="28"/>
          <w:szCs w:val="28"/>
        </w:rPr>
        <w:t>6.2 Предложения по совершенствованию организации и управления</w:t>
      </w:r>
    </w:p>
    <w:p w14:paraId="7E5BAFC0"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Для обеспечения эффективного функционирования создаваемой системы и повышения качества управления техническим обслуживанием и ремонтами оборудования предлагается следующее.</w:t>
      </w:r>
    </w:p>
    <w:p w14:paraId="1E72532F"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Привести в актуальное состояние нормативно-справочную информацию, необходимую для функционирования системы, включая классификаторы оборудования, нормы периодичности ремонтов, нормы расхода материалов и расценки на работы.</w:t>
      </w:r>
    </w:p>
    <w:p w14:paraId="22EE046C"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Разработать и утвердить регламенты информационного взаимодействия между сотрудниками отдела главного механика, а также со смежными подразделениями, включая производственные цеха, отдел снабжения и бухгалтерию, в условиях функционирования системы.</w:t>
      </w:r>
    </w:p>
    <w:p w14:paraId="202C6E9D"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Провести обучение всех сотрудников отдела работе с системой до начала ее промышленной эксплуатации с обязательной проверкой полученных знаний и навыков.</w:t>
      </w:r>
    </w:p>
    <w:p w14:paraId="639C4C88"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 xml:space="preserve">Обеспечить мотивацию сотрудников к использованию системы, включая учет результатов их работы при оценке эффективности деятельности </w:t>
      </w:r>
      <w:r w:rsidRPr="00262991">
        <w:rPr>
          <w:rFonts w:ascii="Times New Roman" w:hAnsi="Times New Roman"/>
          <w:sz w:val="28"/>
          <w:szCs w:val="28"/>
        </w:rPr>
        <w:lastRenderedPageBreak/>
        <w:t>и рассмотрение возможности материального стимулирования за качественное ведение данных в системе.</w:t>
      </w:r>
    </w:p>
    <w:p w14:paraId="7E30F2E4"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Рассмотреть вопрос о поэтапном подключении к системе производственных цехов для обеспечения прямой передачи заявок на ремонт и получения информации о готовности оборудования.</w:t>
      </w:r>
    </w:p>
    <w:p w14:paraId="3F96B212" w14:textId="5AD62650"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Предусмотреть интеграцию создаваемой системы с существующими автоматизированными системами предприятия, включая бухгалтерскую систему и складскую систему учета, для исключения дублирования ввода данных и обеспечения однократности ввода информации.</w:t>
      </w:r>
    </w:p>
    <w:p w14:paraId="133A2286"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b/>
          <w:bCs/>
          <w:sz w:val="28"/>
          <w:szCs w:val="28"/>
        </w:rPr>
        <w:t>6.3 Рекомендации по созданию АСУ</w:t>
      </w:r>
    </w:p>
    <w:p w14:paraId="384B3B2F"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На основании результатов проведенного технико-экономического обоснования рекомендуется следующее.</w:t>
      </w:r>
    </w:p>
    <w:p w14:paraId="392A3F02"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Создать корпоративную информационную систему отдела главного механика в составе шести автоматизированных рабочих мест (35.1–35.6) согласно перечню функций, определенному в разделе 4 настоящего ТЭО.</w:t>
      </w:r>
    </w:p>
    <w:p w14:paraId="24C00DC3"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Принять за основу организационную структуру функционирования системы как единого программно-технического комплекса с централизованным хранением данных на сервере предприятия и доступом пользователей через локальную вычислительную сеть.</w:t>
      </w:r>
    </w:p>
    <w:p w14:paraId="76DCCA1A"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В составе системы предусмотреть следующие подсистемы и виды обеспечения:</w:t>
      </w:r>
    </w:p>
    <w:p w14:paraId="0F42469A" w14:textId="77777777" w:rsidR="00262991" w:rsidRPr="00262991" w:rsidRDefault="00262991" w:rsidP="00CE7DAA">
      <w:pPr>
        <w:numPr>
          <w:ilvl w:val="0"/>
          <w:numId w:val="28"/>
        </w:numPr>
        <w:spacing w:after="0" w:line="360" w:lineRule="auto"/>
        <w:ind w:left="714" w:hanging="357"/>
        <w:rPr>
          <w:rFonts w:ascii="Times New Roman" w:hAnsi="Times New Roman"/>
          <w:sz w:val="28"/>
          <w:szCs w:val="28"/>
        </w:rPr>
      </w:pPr>
      <w:r w:rsidRPr="00262991">
        <w:rPr>
          <w:rFonts w:ascii="Times New Roman" w:hAnsi="Times New Roman"/>
          <w:sz w:val="28"/>
          <w:szCs w:val="28"/>
        </w:rPr>
        <w:t>подсистема учета технического обслуживания и ремонтов;</w:t>
      </w:r>
    </w:p>
    <w:p w14:paraId="7C9B3EDC" w14:textId="77777777" w:rsidR="00262991" w:rsidRPr="00262991" w:rsidRDefault="00262991" w:rsidP="00CE7DAA">
      <w:pPr>
        <w:numPr>
          <w:ilvl w:val="0"/>
          <w:numId w:val="28"/>
        </w:numPr>
        <w:spacing w:after="0" w:line="360" w:lineRule="auto"/>
        <w:ind w:left="714" w:hanging="357"/>
        <w:rPr>
          <w:rFonts w:ascii="Times New Roman" w:hAnsi="Times New Roman"/>
          <w:sz w:val="28"/>
          <w:szCs w:val="28"/>
        </w:rPr>
      </w:pPr>
      <w:r w:rsidRPr="00262991">
        <w:rPr>
          <w:rFonts w:ascii="Times New Roman" w:hAnsi="Times New Roman"/>
          <w:sz w:val="28"/>
          <w:szCs w:val="28"/>
        </w:rPr>
        <w:t>подсистема учета монтажа и демонтажа оборудования;</w:t>
      </w:r>
    </w:p>
    <w:p w14:paraId="6AC7719C" w14:textId="77777777" w:rsidR="00262991" w:rsidRPr="00262991" w:rsidRDefault="00262991" w:rsidP="00CE7DAA">
      <w:pPr>
        <w:numPr>
          <w:ilvl w:val="0"/>
          <w:numId w:val="28"/>
        </w:numPr>
        <w:spacing w:after="0" w:line="360" w:lineRule="auto"/>
        <w:ind w:left="714" w:hanging="357"/>
        <w:rPr>
          <w:rFonts w:ascii="Times New Roman" w:hAnsi="Times New Roman"/>
          <w:sz w:val="28"/>
          <w:szCs w:val="28"/>
        </w:rPr>
      </w:pPr>
      <w:r w:rsidRPr="00262991">
        <w:rPr>
          <w:rFonts w:ascii="Times New Roman" w:hAnsi="Times New Roman"/>
          <w:sz w:val="28"/>
          <w:szCs w:val="28"/>
        </w:rPr>
        <w:t>подсистема планирования и сметного обеспечения;</w:t>
      </w:r>
    </w:p>
    <w:p w14:paraId="005E58E6" w14:textId="77777777" w:rsidR="00262991" w:rsidRPr="00262991" w:rsidRDefault="00262991" w:rsidP="00CE7DAA">
      <w:pPr>
        <w:numPr>
          <w:ilvl w:val="0"/>
          <w:numId w:val="28"/>
        </w:numPr>
        <w:spacing w:after="0" w:line="360" w:lineRule="auto"/>
        <w:ind w:left="714" w:hanging="357"/>
        <w:rPr>
          <w:rFonts w:ascii="Times New Roman" w:hAnsi="Times New Roman"/>
          <w:sz w:val="28"/>
          <w:szCs w:val="28"/>
        </w:rPr>
      </w:pPr>
      <w:r w:rsidRPr="00262991">
        <w:rPr>
          <w:rFonts w:ascii="Times New Roman" w:hAnsi="Times New Roman"/>
          <w:sz w:val="28"/>
          <w:szCs w:val="28"/>
        </w:rPr>
        <w:t>подсистема аналитической отчетности;</w:t>
      </w:r>
    </w:p>
    <w:p w14:paraId="3E852055" w14:textId="77777777" w:rsidR="00262991" w:rsidRPr="00262991" w:rsidRDefault="00262991" w:rsidP="00CE7DAA">
      <w:pPr>
        <w:numPr>
          <w:ilvl w:val="0"/>
          <w:numId w:val="28"/>
        </w:numPr>
        <w:spacing w:after="0" w:line="360" w:lineRule="auto"/>
        <w:ind w:left="714" w:hanging="357"/>
        <w:rPr>
          <w:rFonts w:ascii="Times New Roman" w:hAnsi="Times New Roman"/>
          <w:sz w:val="28"/>
          <w:szCs w:val="28"/>
        </w:rPr>
      </w:pPr>
      <w:r w:rsidRPr="00262991">
        <w:rPr>
          <w:rFonts w:ascii="Times New Roman" w:hAnsi="Times New Roman"/>
          <w:sz w:val="28"/>
          <w:szCs w:val="28"/>
        </w:rPr>
        <w:t>подсистема администрирования и разграничения доступа;</w:t>
      </w:r>
    </w:p>
    <w:p w14:paraId="1436403D" w14:textId="77777777" w:rsidR="00262991" w:rsidRPr="00262991" w:rsidRDefault="00262991" w:rsidP="00CE7DAA">
      <w:pPr>
        <w:numPr>
          <w:ilvl w:val="0"/>
          <w:numId w:val="28"/>
        </w:numPr>
        <w:spacing w:after="0" w:line="360" w:lineRule="auto"/>
        <w:ind w:left="714" w:hanging="357"/>
        <w:rPr>
          <w:rFonts w:ascii="Times New Roman" w:hAnsi="Times New Roman"/>
          <w:sz w:val="28"/>
          <w:szCs w:val="28"/>
        </w:rPr>
      </w:pPr>
      <w:r w:rsidRPr="00262991">
        <w:rPr>
          <w:rFonts w:ascii="Times New Roman" w:hAnsi="Times New Roman"/>
          <w:sz w:val="28"/>
          <w:szCs w:val="28"/>
        </w:rPr>
        <w:t>информационное обеспечение (базы данных нормативно-справочной информации);</w:t>
      </w:r>
    </w:p>
    <w:p w14:paraId="004B207B" w14:textId="77777777" w:rsidR="00262991" w:rsidRPr="00262991" w:rsidRDefault="00262991" w:rsidP="00CE7DAA">
      <w:pPr>
        <w:numPr>
          <w:ilvl w:val="0"/>
          <w:numId w:val="28"/>
        </w:numPr>
        <w:spacing w:after="0" w:line="360" w:lineRule="auto"/>
        <w:ind w:left="714" w:hanging="357"/>
        <w:rPr>
          <w:rFonts w:ascii="Times New Roman" w:hAnsi="Times New Roman"/>
          <w:sz w:val="28"/>
          <w:szCs w:val="28"/>
        </w:rPr>
      </w:pPr>
      <w:r w:rsidRPr="00262991">
        <w:rPr>
          <w:rFonts w:ascii="Times New Roman" w:hAnsi="Times New Roman"/>
          <w:sz w:val="28"/>
          <w:szCs w:val="28"/>
        </w:rPr>
        <w:t>программное обеспечение (EAM/CMMS-платформа);</w:t>
      </w:r>
    </w:p>
    <w:p w14:paraId="5D29CAA0" w14:textId="77777777" w:rsidR="00262991" w:rsidRPr="00262991" w:rsidRDefault="00262991" w:rsidP="00CE7DAA">
      <w:pPr>
        <w:numPr>
          <w:ilvl w:val="0"/>
          <w:numId w:val="28"/>
        </w:numPr>
        <w:spacing w:after="0" w:line="360" w:lineRule="auto"/>
        <w:ind w:left="714" w:hanging="357"/>
        <w:rPr>
          <w:rFonts w:ascii="Times New Roman" w:hAnsi="Times New Roman"/>
          <w:sz w:val="28"/>
          <w:szCs w:val="28"/>
        </w:rPr>
      </w:pPr>
      <w:r w:rsidRPr="00262991">
        <w:rPr>
          <w:rFonts w:ascii="Times New Roman" w:hAnsi="Times New Roman"/>
          <w:sz w:val="28"/>
          <w:szCs w:val="28"/>
        </w:rPr>
        <w:lastRenderedPageBreak/>
        <w:t>техническое обеспечение (серверное оборудование, компьютеры пользователей, сетевое оборудование).</w:t>
      </w:r>
    </w:p>
    <w:p w14:paraId="274F41F5"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Разработку системы осуществить с использованием существующей на предприятии локальной вычислительной сети после проведения модернизации парка компьютерной техники на шести рабочих местах сотрудников отдела.</w:t>
      </w:r>
    </w:p>
    <w:p w14:paraId="26A21019"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К разработке системы привлечь специализированную организацию, имеющую опыт создания аналогичных систем для предприятий нефтеперерабатывающей отрасли, либо использовать ресурсы собственного ИТ-отдела при наличии необходимой компетенции. Организацию-разработчика определить по результатам конкурсных процедур в соответствии с действующим законодательством.</w:t>
      </w:r>
    </w:p>
    <w:p w14:paraId="32505C7C" w14:textId="77777777" w:rsidR="00262991" w:rsidRPr="00262991" w:rsidRDefault="00262991" w:rsidP="00CE7DAA">
      <w:pPr>
        <w:spacing w:after="0" w:line="360" w:lineRule="auto"/>
        <w:ind w:firstLine="709"/>
        <w:jc w:val="both"/>
        <w:rPr>
          <w:rFonts w:ascii="Times New Roman" w:hAnsi="Times New Roman"/>
          <w:sz w:val="28"/>
          <w:szCs w:val="28"/>
        </w:rPr>
      </w:pPr>
      <w:r w:rsidRPr="00262991">
        <w:rPr>
          <w:rFonts w:ascii="Times New Roman" w:hAnsi="Times New Roman"/>
          <w:sz w:val="28"/>
          <w:szCs w:val="28"/>
        </w:rPr>
        <w:t>Финансирование работ по созданию системы осуществлять за счет собственных средств предприятия, направляемых на развитие информационных технологий и автоматизацию производственных процессов, в объеме 4 000 000 рублей единовременных затрат и 840 000 рублей ежегодных эксплуатационных затрат.</w:t>
      </w:r>
    </w:p>
    <w:p w14:paraId="4FF8CCE0" w14:textId="77777777" w:rsidR="00262991" w:rsidRPr="00262991" w:rsidRDefault="00262991" w:rsidP="00CE7DAA">
      <w:pPr>
        <w:spacing w:after="0" w:line="360" w:lineRule="auto"/>
        <w:ind w:firstLine="360"/>
        <w:jc w:val="both"/>
        <w:rPr>
          <w:rFonts w:ascii="Times New Roman" w:hAnsi="Times New Roman"/>
          <w:sz w:val="28"/>
          <w:szCs w:val="28"/>
        </w:rPr>
      </w:pPr>
      <w:r w:rsidRPr="00262991">
        <w:rPr>
          <w:rFonts w:ascii="Times New Roman" w:hAnsi="Times New Roman"/>
          <w:sz w:val="28"/>
          <w:szCs w:val="28"/>
        </w:rPr>
        <w:t>Создание системы осуществлять в три очереди:</w:t>
      </w:r>
    </w:p>
    <w:p w14:paraId="16D88053" w14:textId="77777777" w:rsidR="00262991" w:rsidRPr="00262991" w:rsidRDefault="00262991" w:rsidP="00CE7DAA">
      <w:pPr>
        <w:numPr>
          <w:ilvl w:val="0"/>
          <w:numId w:val="31"/>
        </w:numPr>
        <w:spacing w:after="0" w:line="360" w:lineRule="auto"/>
        <w:jc w:val="both"/>
        <w:rPr>
          <w:rFonts w:ascii="Times New Roman" w:hAnsi="Times New Roman"/>
          <w:sz w:val="28"/>
          <w:szCs w:val="28"/>
        </w:rPr>
      </w:pPr>
      <w:r w:rsidRPr="00262991">
        <w:rPr>
          <w:rFonts w:ascii="Times New Roman" w:hAnsi="Times New Roman"/>
          <w:sz w:val="28"/>
          <w:szCs w:val="28"/>
        </w:rPr>
        <w:t>первая очередь (приоритетная) – автоматизация функций учета технического обслуживания и ремонтов, планирования и сметного обеспечения (АРМ 35.2, 35.3, 35.6);</w:t>
      </w:r>
    </w:p>
    <w:p w14:paraId="0ABFA68E" w14:textId="77777777" w:rsidR="00262991" w:rsidRPr="00262991" w:rsidRDefault="00262991" w:rsidP="00CE7DAA">
      <w:pPr>
        <w:numPr>
          <w:ilvl w:val="0"/>
          <w:numId w:val="31"/>
        </w:numPr>
        <w:spacing w:after="0" w:line="360" w:lineRule="auto"/>
        <w:jc w:val="both"/>
        <w:rPr>
          <w:rFonts w:ascii="Times New Roman" w:hAnsi="Times New Roman"/>
          <w:sz w:val="28"/>
          <w:szCs w:val="28"/>
        </w:rPr>
      </w:pPr>
      <w:r w:rsidRPr="00262991">
        <w:rPr>
          <w:rFonts w:ascii="Times New Roman" w:hAnsi="Times New Roman"/>
          <w:sz w:val="28"/>
          <w:szCs w:val="28"/>
        </w:rPr>
        <w:t>вторая очередь – автоматизация функций учета монтажа и демонтажа (АРМ 35.4, 35.5);</w:t>
      </w:r>
    </w:p>
    <w:p w14:paraId="7565441D" w14:textId="77777777" w:rsidR="00262991" w:rsidRPr="00262991" w:rsidRDefault="00262991" w:rsidP="00CE7DAA">
      <w:pPr>
        <w:numPr>
          <w:ilvl w:val="0"/>
          <w:numId w:val="31"/>
        </w:numPr>
        <w:spacing w:after="0" w:line="360" w:lineRule="auto"/>
        <w:jc w:val="both"/>
        <w:rPr>
          <w:rFonts w:ascii="Times New Roman" w:hAnsi="Times New Roman"/>
          <w:sz w:val="28"/>
          <w:szCs w:val="28"/>
        </w:rPr>
      </w:pPr>
      <w:r w:rsidRPr="00262991">
        <w:rPr>
          <w:rFonts w:ascii="Times New Roman" w:hAnsi="Times New Roman"/>
          <w:sz w:val="28"/>
          <w:szCs w:val="28"/>
        </w:rPr>
        <w:t>третья очередь – автоматизация функций контроля и анализа для руководителя (АРМ 35.1).</w:t>
      </w:r>
    </w:p>
    <w:p w14:paraId="48F30505" w14:textId="57F5A54D" w:rsidR="00262991" w:rsidRDefault="00262991" w:rsidP="00CE7DAA">
      <w:pPr>
        <w:spacing w:after="0" w:line="360" w:lineRule="auto"/>
        <w:ind w:firstLine="360"/>
        <w:jc w:val="both"/>
        <w:rPr>
          <w:rFonts w:ascii="Times New Roman" w:hAnsi="Times New Roman"/>
          <w:sz w:val="28"/>
          <w:szCs w:val="28"/>
        </w:rPr>
      </w:pPr>
      <w:r w:rsidRPr="00262991">
        <w:rPr>
          <w:rFonts w:ascii="Times New Roman" w:hAnsi="Times New Roman"/>
          <w:sz w:val="28"/>
          <w:szCs w:val="28"/>
        </w:rPr>
        <w:t xml:space="preserve">Сроки создания системы установить в соответствии с календарным планом: январь </w:t>
      </w:r>
      <w:r w:rsidR="00CE7DAA">
        <w:rPr>
          <w:rFonts w:ascii="Times New Roman" w:hAnsi="Times New Roman"/>
          <w:sz w:val="28"/>
          <w:szCs w:val="28"/>
        </w:rPr>
        <w:t>-</w:t>
      </w:r>
      <w:r w:rsidRPr="00262991">
        <w:rPr>
          <w:rFonts w:ascii="Times New Roman" w:hAnsi="Times New Roman"/>
          <w:sz w:val="28"/>
          <w:szCs w:val="28"/>
        </w:rPr>
        <w:t xml:space="preserve"> декабрь 2026 года, включая ввод в опытную эксплуатацию не позднее IV квартала 2026 года.</w:t>
      </w:r>
    </w:p>
    <w:p w14:paraId="3A56043B" w14:textId="77777777" w:rsidR="00AB74A8" w:rsidRPr="00262991" w:rsidRDefault="00AB74A8" w:rsidP="00AB74A8">
      <w:pPr>
        <w:spacing w:after="0" w:line="360" w:lineRule="auto"/>
        <w:ind w:firstLine="360"/>
        <w:jc w:val="both"/>
        <w:rPr>
          <w:rFonts w:ascii="Times New Roman" w:hAnsi="Times New Roman"/>
          <w:sz w:val="28"/>
          <w:szCs w:val="28"/>
        </w:rPr>
      </w:pPr>
      <w:r w:rsidRPr="00262991">
        <w:rPr>
          <w:rFonts w:ascii="Times New Roman" w:hAnsi="Times New Roman"/>
          <w:sz w:val="28"/>
          <w:szCs w:val="28"/>
        </w:rPr>
        <w:lastRenderedPageBreak/>
        <w:t>Для обеспечения успешного внедрения системы создать рабочую группу из представителей отдела главного механика, ИТ-отдела и привлекаемой организации-разработчика, назначить руководителя проекта от заказчика.</w:t>
      </w:r>
    </w:p>
    <w:p w14:paraId="62FFD719" w14:textId="48F0C8B1" w:rsidR="00922BBF" w:rsidRPr="00922BBF" w:rsidRDefault="007464C2" w:rsidP="00CE7DAA">
      <w:pPr>
        <w:spacing w:after="0" w:line="360" w:lineRule="auto"/>
        <w:ind w:firstLine="360"/>
        <w:jc w:val="center"/>
        <w:rPr>
          <w:rFonts w:ascii="Times New Roman" w:hAnsi="Times New Roman"/>
          <w:sz w:val="28"/>
          <w:szCs w:val="28"/>
        </w:rPr>
      </w:pPr>
      <w:r w:rsidRPr="00922BBF">
        <w:rPr>
          <w:rFonts w:ascii="Times New Roman" w:hAnsi="Times New Roman"/>
          <w:b/>
          <w:bCs/>
          <w:sz w:val="28"/>
          <w:szCs w:val="28"/>
        </w:rPr>
        <w:t xml:space="preserve">БИЗНЕС-ОБОСНОВАНИЕ </w:t>
      </w:r>
      <w:r w:rsidR="00922BBF" w:rsidRPr="00922BBF">
        <w:rPr>
          <w:rFonts w:ascii="Times New Roman" w:hAnsi="Times New Roman"/>
          <w:b/>
          <w:bCs/>
          <w:sz w:val="28"/>
          <w:szCs w:val="28"/>
        </w:rPr>
        <w:t>создания участка КИС отдела главного механика по методологии COBIT 5.0</w:t>
      </w:r>
    </w:p>
    <w:p w14:paraId="0BEBC263" w14:textId="77777777" w:rsidR="00922BBF" w:rsidRPr="00922BBF" w:rsidRDefault="00922BBF" w:rsidP="00CE7DAA">
      <w:pPr>
        <w:spacing w:after="0" w:line="360" w:lineRule="auto"/>
        <w:ind w:firstLine="708"/>
        <w:jc w:val="both"/>
        <w:rPr>
          <w:rFonts w:ascii="Times New Roman" w:hAnsi="Times New Roman"/>
          <w:sz w:val="28"/>
          <w:szCs w:val="28"/>
        </w:rPr>
      </w:pPr>
      <w:r w:rsidRPr="00922BBF">
        <w:rPr>
          <w:rFonts w:ascii="Times New Roman" w:hAnsi="Times New Roman"/>
          <w:sz w:val="28"/>
          <w:szCs w:val="28"/>
        </w:rPr>
        <w:t>В соответствии с рекомендациями COBIT 5, бизнес-обоснование является динамически развивающимся рабочим инструментом, который необходимо постоянно обновлять, чтобы он отражал текущую точку зрения на будущее, тем самым поддерживая актуальность программы изменений. Бизнес-обоснование используется в управлении созданием ценности на протяжении всего жизненного цикла инициативы.</w:t>
      </w:r>
    </w:p>
    <w:p w14:paraId="6E8CFD72"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При разработке бизнес-обоснования для проекта создания корпоративной информационной системы отдела главного механика рекомендуется включить в его состав следующие элементы.</w:t>
      </w:r>
    </w:p>
    <w:p w14:paraId="31E3E212" w14:textId="0EBB261C" w:rsidR="00922BBF" w:rsidRPr="00922BBF" w:rsidRDefault="00922BBF" w:rsidP="00CE7DAA">
      <w:pPr>
        <w:spacing w:after="0" w:line="360" w:lineRule="auto"/>
        <w:ind w:firstLine="360"/>
        <w:jc w:val="both"/>
        <w:rPr>
          <w:rFonts w:ascii="Times New Roman" w:hAnsi="Times New Roman"/>
          <w:sz w:val="28"/>
          <w:szCs w:val="28"/>
        </w:rPr>
      </w:pPr>
      <w:r>
        <w:rPr>
          <w:rFonts w:ascii="Times New Roman" w:hAnsi="Times New Roman"/>
          <w:b/>
          <w:bCs/>
          <w:sz w:val="28"/>
          <w:szCs w:val="28"/>
        </w:rPr>
        <w:t>1.</w:t>
      </w:r>
      <w:r w:rsidRPr="00922BBF">
        <w:rPr>
          <w:rFonts w:ascii="Times New Roman" w:hAnsi="Times New Roman"/>
          <w:b/>
          <w:bCs/>
          <w:sz w:val="28"/>
          <w:szCs w:val="28"/>
        </w:rPr>
        <w:t xml:space="preserve"> Целевые выгоды для бизнеса</w:t>
      </w:r>
    </w:p>
    <w:p w14:paraId="0E64967F"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Данный раздел содержит описание ожидаемых выгод от внедрения системы, их соответствие бизнес-стратегии предприятия, а также определение владельцев выгод — лиц, ответственных за их получение. Выгоды увязаны с болевыми точками и событиями-триггерами, инициировавшими разработку бизнес-обоснования.</w:t>
      </w:r>
    </w:p>
    <w:p w14:paraId="43EE4454"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Для рассматриваемого проекта целевыми выгодами являются:</w:t>
      </w:r>
    </w:p>
    <w:p w14:paraId="26C01B37" w14:textId="77777777" w:rsidR="00922BBF" w:rsidRPr="00922BBF" w:rsidRDefault="00922BBF" w:rsidP="00CE7DAA">
      <w:pPr>
        <w:numPr>
          <w:ilvl w:val="0"/>
          <w:numId w:val="27"/>
        </w:numPr>
        <w:spacing w:after="0" w:line="360" w:lineRule="auto"/>
        <w:jc w:val="both"/>
        <w:rPr>
          <w:rFonts w:ascii="Times New Roman" w:hAnsi="Times New Roman"/>
          <w:sz w:val="28"/>
          <w:szCs w:val="28"/>
        </w:rPr>
      </w:pPr>
      <w:r w:rsidRPr="00922BBF">
        <w:rPr>
          <w:rFonts w:ascii="Times New Roman" w:hAnsi="Times New Roman"/>
          <w:sz w:val="28"/>
          <w:szCs w:val="28"/>
        </w:rPr>
        <w:t>сокращение простоев технологического оборудования;</w:t>
      </w:r>
    </w:p>
    <w:p w14:paraId="32E0D882" w14:textId="77777777" w:rsidR="00922BBF" w:rsidRPr="00922BBF" w:rsidRDefault="00922BBF" w:rsidP="00CE7DAA">
      <w:pPr>
        <w:numPr>
          <w:ilvl w:val="0"/>
          <w:numId w:val="27"/>
        </w:numPr>
        <w:spacing w:after="0" w:line="360" w:lineRule="auto"/>
        <w:jc w:val="both"/>
        <w:rPr>
          <w:rFonts w:ascii="Times New Roman" w:hAnsi="Times New Roman"/>
          <w:sz w:val="28"/>
          <w:szCs w:val="28"/>
        </w:rPr>
      </w:pPr>
      <w:r w:rsidRPr="00922BBF">
        <w:rPr>
          <w:rFonts w:ascii="Times New Roman" w:hAnsi="Times New Roman"/>
          <w:sz w:val="28"/>
          <w:szCs w:val="28"/>
        </w:rPr>
        <w:t>снижение затрат на ремонты и техническое обслуживание;</w:t>
      </w:r>
    </w:p>
    <w:p w14:paraId="76DED0A9" w14:textId="77777777" w:rsidR="00922BBF" w:rsidRPr="00922BBF" w:rsidRDefault="00922BBF" w:rsidP="00CE7DAA">
      <w:pPr>
        <w:numPr>
          <w:ilvl w:val="0"/>
          <w:numId w:val="27"/>
        </w:numPr>
        <w:spacing w:after="0" w:line="360" w:lineRule="auto"/>
        <w:jc w:val="both"/>
        <w:rPr>
          <w:rFonts w:ascii="Times New Roman" w:hAnsi="Times New Roman"/>
          <w:sz w:val="28"/>
          <w:szCs w:val="28"/>
        </w:rPr>
      </w:pPr>
      <w:r w:rsidRPr="00922BBF">
        <w:rPr>
          <w:rFonts w:ascii="Times New Roman" w:hAnsi="Times New Roman"/>
          <w:sz w:val="28"/>
          <w:szCs w:val="28"/>
        </w:rPr>
        <w:t>повышение производительности труда сотрудников отдела;</w:t>
      </w:r>
    </w:p>
    <w:p w14:paraId="5CF7D0A3" w14:textId="77777777" w:rsidR="00922BBF" w:rsidRPr="00922BBF" w:rsidRDefault="00922BBF" w:rsidP="00CE7DAA">
      <w:pPr>
        <w:numPr>
          <w:ilvl w:val="0"/>
          <w:numId w:val="27"/>
        </w:numPr>
        <w:spacing w:after="0" w:line="360" w:lineRule="auto"/>
        <w:jc w:val="both"/>
        <w:rPr>
          <w:rFonts w:ascii="Times New Roman" w:hAnsi="Times New Roman"/>
          <w:sz w:val="28"/>
          <w:szCs w:val="28"/>
        </w:rPr>
      </w:pPr>
      <w:r w:rsidRPr="00922BBF">
        <w:rPr>
          <w:rFonts w:ascii="Times New Roman" w:hAnsi="Times New Roman"/>
          <w:sz w:val="28"/>
          <w:szCs w:val="28"/>
        </w:rPr>
        <w:t>обеспечение достоверности и полноты информации о состоянии оборудования;</w:t>
      </w:r>
    </w:p>
    <w:p w14:paraId="2A0BF720" w14:textId="77777777" w:rsidR="00922BBF" w:rsidRPr="00922BBF" w:rsidRDefault="00922BBF" w:rsidP="00CE7DAA">
      <w:pPr>
        <w:numPr>
          <w:ilvl w:val="0"/>
          <w:numId w:val="27"/>
        </w:numPr>
        <w:spacing w:after="0" w:line="360" w:lineRule="auto"/>
        <w:jc w:val="both"/>
        <w:rPr>
          <w:rFonts w:ascii="Times New Roman" w:hAnsi="Times New Roman"/>
          <w:sz w:val="28"/>
          <w:szCs w:val="28"/>
        </w:rPr>
      </w:pPr>
      <w:r w:rsidRPr="00922BBF">
        <w:rPr>
          <w:rFonts w:ascii="Times New Roman" w:hAnsi="Times New Roman"/>
          <w:sz w:val="28"/>
          <w:szCs w:val="28"/>
        </w:rPr>
        <w:t>повышение прозрачности деятельности отдела для руководства.</w:t>
      </w:r>
    </w:p>
    <w:p w14:paraId="28144E68"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Владельцами выгод выступают главный механик (операционные выгоды), главный инженер (производственные выгоды), финансовый директор (экономические выгоды).</w:t>
      </w:r>
    </w:p>
    <w:p w14:paraId="2E10C612" w14:textId="64A9E8F9" w:rsidR="00922BBF" w:rsidRPr="00922BBF" w:rsidRDefault="00922BBF" w:rsidP="00CE7DAA">
      <w:pPr>
        <w:spacing w:after="0" w:line="360" w:lineRule="auto"/>
        <w:ind w:firstLine="360"/>
        <w:jc w:val="both"/>
        <w:rPr>
          <w:rFonts w:ascii="Times New Roman" w:hAnsi="Times New Roman"/>
          <w:sz w:val="28"/>
          <w:szCs w:val="28"/>
        </w:rPr>
      </w:pPr>
      <w:r>
        <w:rPr>
          <w:rFonts w:ascii="Times New Roman" w:hAnsi="Times New Roman"/>
          <w:b/>
          <w:bCs/>
          <w:sz w:val="28"/>
          <w:szCs w:val="28"/>
        </w:rPr>
        <w:lastRenderedPageBreak/>
        <w:t xml:space="preserve">2. </w:t>
      </w:r>
      <w:r w:rsidRPr="00922BBF">
        <w:rPr>
          <w:rFonts w:ascii="Times New Roman" w:hAnsi="Times New Roman"/>
          <w:b/>
          <w:bCs/>
          <w:sz w:val="28"/>
          <w:szCs w:val="28"/>
        </w:rPr>
        <w:t xml:space="preserve"> Изменения в бизнесе, необходимые для получения запланированной ценности</w:t>
      </w:r>
    </w:p>
    <w:p w14:paraId="548B75A8"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В данном разделе описываются изменения в организации и управлении, которые необходимо выполнить для достижения поставленных целей. Информация об изменениях получена в результате анализа отклонений и проверок состояния организации. Ясно определено, что входит и что не входит в область изменения.</w:t>
      </w:r>
    </w:p>
    <w:p w14:paraId="052D9510"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Для рассматриваемого проекта необходимы следующие изменения:</w:t>
      </w:r>
    </w:p>
    <w:p w14:paraId="40BC30EC" w14:textId="77777777" w:rsidR="00922BBF" w:rsidRPr="00922BBF" w:rsidRDefault="00922BBF" w:rsidP="00CE7DAA">
      <w:pPr>
        <w:numPr>
          <w:ilvl w:val="0"/>
          <w:numId w:val="26"/>
        </w:numPr>
        <w:spacing w:after="0" w:line="360" w:lineRule="auto"/>
        <w:jc w:val="both"/>
        <w:rPr>
          <w:rFonts w:ascii="Times New Roman" w:hAnsi="Times New Roman"/>
          <w:sz w:val="28"/>
          <w:szCs w:val="28"/>
        </w:rPr>
      </w:pPr>
      <w:r w:rsidRPr="00922BBF">
        <w:rPr>
          <w:rFonts w:ascii="Times New Roman" w:hAnsi="Times New Roman"/>
          <w:sz w:val="28"/>
          <w:szCs w:val="28"/>
        </w:rPr>
        <w:t>переход от бумажного документооборота к электронному при согласовании и утверждении документов;</w:t>
      </w:r>
    </w:p>
    <w:p w14:paraId="0EADAAB9" w14:textId="77777777" w:rsidR="00922BBF" w:rsidRPr="00922BBF" w:rsidRDefault="00922BBF" w:rsidP="00CE7DAA">
      <w:pPr>
        <w:numPr>
          <w:ilvl w:val="0"/>
          <w:numId w:val="26"/>
        </w:numPr>
        <w:spacing w:after="0" w:line="360" w:lineRule="auto"/>
        <w:jc w:val="both"/>
        <w:rPr>
          <w:rFonts w:ascii="Times New Roman" w:hAnsi="Times New Roman"/>
          <w:sz w:val="28"/>
          <w:szCs w:val="28"/>
        </w:rPr>
      </w:pPr>
      <w:r w:rsidRPr="00922BBF">
        <w:rPr>
          <w:rFonts w:ascii="Times New Roman" w:hAnsi="Times New Roman"/>
          <w:sz w:val="28"/>
          <w:szCs w:val="28"/>
        </w:rPr>
        <w:t>изменение порядка ведения учета выполнения работ по техническому обслуживанию и ремонтам;</w:t>
      </w:r>
    </w:p>
    <w:p w14:paraId="377B3EA5" w14:textId="77777777" w:rsidR="00922BBF" w:rsidRPr="00922BBF" w:rsidRDefault="00922BBF" w:rsidP="00CE7DAA">
      <w:pPr>
        <w:numPr>
          <w:ilvl w:val="0"/>
          <w:numId w:val="26"/>
        </w:numPr>
        <w:spacing w:after="0" w:line="360" w:lineRule="auto"/>
        <w:jc w:val="both"/>
        <w:rPr>
          <w:rFonts w:ascii="Times New Roman" w:hAnsi="Times New Roman"/>
          <w:sz w:val="28"/>
          <w:szCs w:val="28"/>
        </w:rPr>
      </w:pPr>
      <w:r w:rsidRPr="00922BBF">
        <w:rPr>
          <w:rFonts w:ascii="Times New Roman" w:hAnsi="Times New Roman"/>
          <w:sz w:val="28"/>
          <w:szCs w:val="28"/>
        </w:rPr>
        <w:t>централизация хранения нормативно-справочной информации;</w:t>
      </w:r>
    </w:p>
    <w:p w14:paraId="0E1F05B4" w14:textId="77777777" w:rsidR="00922BBF" w:rsidRPr="00922BBF" w:rsidRDefault="00922BBF" w:rsidP="00CE7DAA">
      <w:pPr>
        <w:numPr>
          <w:ilvl w:val="0"/>
          <w:numId w:val="26"/>
        </w:numPr>
        <w:spacing w:after="0" w:line="360" w:lineRule="auto"/>
        <w:jc w:val="both"/>
        <w:rPr>
          <w:rFonts w:ascii="Times New Roman" w:hAnsi="Times New Roman"/>
          <w:sz w:val="28"/>
          <w:szCs w:val="28"/>
        </w:rPr>
      </w:pPr>
      <w:r w:rsidRPr="00922BBF">
        <w:rPr>
          <w:rFonts w:ascii="Times New Roman" w:hAnsi="Times New Roman"/>
          <w:sz w:val="28"/>
          <w:szCs w:val="28"/>
        </w:rPr>
        <w:t>изменение регламентов взаимодействия между сотрудниками отдела и со смежными подразделениями;</w:t>
      </w:r>
    </w:p>
    <w:p w14:paraId="572A81FD" w14:textId="77777777" w:rsidR="00922BBF" w:rsidRPr="00922BBF" w:rsidRDefault="00922BBF" w:rsidP="00CE7DAA">
      <w:pPr>
        <w:numPr>
          <w:ilvl w:val="0"/>
          <w:numId w:val="26"/>
        </w:numPr>
        <w:spacing w:after="0" w:line="360" w:lineRule="auto"/>
        <w:jc w:val="both"/>
        <w:rPr>
          <w:rFonts w:ascii="Times New Roman" w:hAnsi="Times New Roman"/>
          <w:sz w:val="28"/>
          <w:szCs w:val="28"/>
        </w:rPr>
      </w:pPr>
      <w:r w:rsidRPr="00922BBF">
        <w:rPr>
          <w:rFonts w:ascii="Times New Roman" w:hAnsi="Times New Roman"/>
          <w:sz w:val="28"/>
          <w:szCs w:val="28"/>
        </w:rPr>
        <w:t>освоение сотрудниками новых программных средств и методов работы.</w:t>
      </w:r>
    </w:p>
    <w:p w14:paraId="14C99836"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В область изменения не входит реорганизация структуры отдела, изменение должностных обязанностей (за исключением способов их выполнения), изменение технологических процессов ремонта оборудования.</w:t>
      </w:r>
    </w:p>
    <w:p w14:paraId="14E1062B" w14:textId="0A7BEDDF" w:rsidR="00922BBF" w:rsidRPr="00922BBF" w:rsidRDefault="00922BBF" w:rsidP="00CE7DAA">
      <w:pPr>
        <w:spacing w:after="0" w:line="360" w:lineRule="auto"/>
        <w:ind w:firstLine="360"/>
        <w:jc w:val="both"/>
        <w:rPr>
          <w:rFonts w:ascii="Times New Roman" w:hAnsi="Times New Roman"/>
          <w:sz w:val="28"/>
          <w:szCs w:val="28"/>
        </w:rPr>
      </w:pPr>
      <w:r>
        <w:rPr>
          <w:rFonts w:ascii="Times New Roman" w:hAnsi="Times New Roman"/>
          <w:b/>
          <w:bCs/>
          <w:sz w:val="28"/>
          <w:szCs w:val="28"/>
        </w:rPr>
        <w:t xml:space="preserve">3. </w:t>
      </w:r>
      <w:r w:rsidRPr="00922BBF">
        <w:rPr>
          <w:rFonts w:ascii="Times New Roman" w:hAnsi="Times New Roman"/>
          <w:b/>
          <w:bCs/>
          <w:sz w:val="28"/>
          <w:szCs w:val="28"/>
        </w:rPr>
        <w:t xml:space="preserve"> Инвестиции, необходимые для изменения практик руководства и управления</w:t>
      </w:r>
    </w:p>
    <w:p w14:paraId="17B65C17"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Раздел содержит оценку инвестиций, требуемых для реализации проекта, на основании оценок необходимых работ и ресурсов.</w:t>
      </w:r>
    </w:p>
    <w:p w14:paraId="49F7A83C"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Для рассматриваемого проекта инвестиции включают:</w:t>
      </w:r>
    </w:p>
    <w:p w14:paraId="3CFDE362" w14:textId="77777777" w:rsidR="00922BBF" w:rsidRPr="00922BBF" w:rsidRDefault="00922BBF" w:rsidP="00CE7DAA">
      <w:pPr>
        <w:numPr>
          <w:ilvl w:val="0"/>
          <w:numId w:val="25"/>
        </w:numPr>
        <w:spacing w:after="0" w:line="360" w:lineRule="auto"/>
        <w:jc w:val="both"/>
        <w:rPr>
          <w:rFonts w:ascii="Times New Roman" w:hAnsi="Times New Roman"/>
          <w:sz w:val="28"/>
          <w:szCs w:val="28"/>
        </w:rPr>
      </w:pPr>
      <w:r w:rsidRPr="00922BBF">
        <w:rPr>
          <w:rFonts w:ascii="Times New Roman" w:hAnsi="Times New Roman"/>
          <w:sz w:val="28"/>
          <w:szCs w:val="28"/>
        </w:rPr>
        <w:t>затраты на приобретение программного обеспечения (лицензии);</w:t>
      </w:r>
    </w:p>
    <w:p w14:paraId="7308FB6B" w14:textId="77777777" w:rsidR="00922BBF" w:rsidRPr="00922BBF" w:rsidRDefault="00922BBF" w:rsidP="00CE7DAA">
      <w:pPr>
        <w:numPr>
          <w:ilvl w:val="0"/>
          <w:numId w:val="25"/>
        </w:numPr>
        <w:spacing w:after="0" w:line="360" w:lineRule="auto"/>
        <w:jc w:val="both"/>
        <w:rPr>
          <w:rFonts w:ascii="Times New Roman" w:hAnsi="Times New Roman"/>
          <w:sz w:val="28"/>
          <w:szCs w:val="28"/>
        </w:rPr>
      </w:pPr>
      <w:r w:rsidRPr="00922BBF">
        <w:rPr>
          <w:rFonts w:ascii="Times New Roman" w:hAnsi="Times New Roman"/>
          <w:sz w:val="28"/>
          <w:szCs w:val="28"/>
        </w:rPr>
        <w:t>затраты на приобретение компьютерного и сетевого оборудования;</w:t>
      </w:r>
    </w:p>
    <w:p w14:paraId="3AA22963" w14:textId="77777777" w:rsidR="00922BBF" w:rsidRPr="00922BBF" w:rsidRDefault="00922BBF" w:rsidP="00CE7DAA">
      <w:pPr>
        <w:numPr>
          <w:ilvl w:val="0"/>
          <w:numId w:val="25"/>
        </w:numPr>
        <w:spacing w:after="0" w:line="360" w:lineRule="auto"/>
        <w:jc w:val="both"/>
        <w:rPr>
          <w:rFonts w:ascii="Times New Roman" w:hAnsi="Times New Roman"/>
          <w:sz w:val="28"/>
          <w:szCs w:val="28"/>
        </w:rPr>
      </w:pPr>
      <w:r w:rsidRPr="00922BBF">
        <w:rPr>
          <w:rFonts w:ascii="Times New Roman" w:hAnsi="Times New Roman"/>
          <w:sz w:val="28"/>
          <w:szCs w:val="28"/>
        </w:rPr>
        <w:t>затраты на установку, настройку и адаптацию программного обеспечения;</w:t>
      </w:r>
    </w:p>
    <w:p w14:paraId="7A1A9BFE" w14:textId="77777777" w:rsidR="00922BBF" w:rsidRPr="00922BBF" w:rsidRDefault="00922BBF" w:rsidP="00CE7DAA">
      <w:pPr>
        <w:numPr>
          <w:ilvl w:val="0"/>
          <w:numId w:val="25"/>
        </w:numPr>
        <w:spacing w:after="0" w:line="360" w:lineRule="auto"/>
        <w:jc w:val="both"/>
        <w:rPr>
          <w:rFonts w:ascii="Times New Roman" w:hAnsi="Times New Roman"/>
          <w:sz w:val="28"/>
          <w:szCs w:val="28"/>
        </w:rPr>
      </w:pPr>
      <w:r w:rsidRPr="00922BBF">
        <w:rPr>
          <w:rFonts w:ascii="Times New Roman" w:hAnsi="Times New Roman"/>
          <w:sz w:val="28"/>
          <w:szCs w:val="28"/>
        </w:rPr>
        <w:t>затраты на подготовку и ввод нормативно-справочной информации;</w:t>
      </w:r>
    </w:p>
    <w:p w14:paraId="69DF6817" w14:textId="77777777" w:rsidR="00922BBF" w:rsidRPr="00922BBF" w:rsidRDefault="00922BBF" w:rsidP="00CE7DAA">
      <w:pPr>
        <w:numPr>
          <w:ilvl w:val="0"/>
          <w:numId w:val="25"/>
        </w:numPr>
        <w:spacing w:after="0" w:line="360" w:lineRule="auto"/>
        <w:jc w:val="both"/>
        <w:rPr>
          <w:rFonts w:ascii="Times New Roman" w:hAnsi="Times New Roman"/>
          <w:sz w:val="28"/>
          <w:szCs w:val="28"/>
        </w:rPr>
      </w:pPr>
      <w:r w:rsidRPr="00922BBF">
        <w:rPr>
          <w:rFonts w:ascii="Times New Roman" w:hAnsi="Times New Roman"/>
          <w:sz w:val="28"/>
          <w:szCs w:val="28"/>
        </w:rPr>
        <w:t>затраты на обучение сотрудников;</w:t>
      </w:r>
    </w:p>
    <w:p w14:paraId="3AA92E45" w14:textId="77777777" w:rsidR="00922BBF" w:rsidRPr="00922BBF" w:rsidRDefault="00922BBF" w:rsidP="00CE7DAA">
      <w:pPr>
        <w:numPr>
          <w:ilvl w:val="0"/>
          <w:numId w:val="25"/>
        </w:numPr>
        <w:spacing w:after="0" w:line="360" w:lineRule="auto"/>
        <w:jc w:val="both"/>
        <w:rPr>
          <w:rFonts w:ascii="Times New Roman" w:hAnsi="Times New Roman"/>
          <w:sz w:val="28"/>
          <w:szCs w:val="28"/>
        </w:rPr>
      </w:pPr>
      <w:r w:rsidRPr="00922BBF">
        <w:rPr>
          <w:rFonts w:ascii="Times New Roman" w:hAnsi="Times New Roman"/>
          <w:sz w:val="28"/>
          <w:szCs w:val="28"/>
        </w:rPr>
        <w:lastRenderedPageBreak/>
        <w:t>затраты на управление проектом и консультационные услуги.</w:t>
      </w:r>
    </w:p>
    <w:p w14:paraId="0760E6D6"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Ориентировочный объем инвестиций составляет 4 000 000 рублей единовременных затрат.</w:t>
      </w:r>
    </w:p>
    <w:p w14:paraId="2B844416" w14:textId="16CC33C7" w:rsidR="00922BBF" w:rsidRPr="00922BBF" w:rsidRDefault="00922BBF" w:rsidP="00AB74A8">
      <w:pPr>
        <w:spacing w:after="0" w:line="360" w:lineRule="auto"/>
        <w:ind w:firstLine="360"/>
        <w:jc w:val="both"/>
        <w:rPr>
          <w:rFonts w:ascii="Times New Roman" w:hAnsi="Times New Roman"/>
          <w:sz w:val="28"/>
          <w:szCs w:val="28"/>
        </w:rPr>
      </w:pPr>
      <w:r>
        <w:rPr>
          <w:rFonts w:ascii="Times New Roman" w:hAnsi="Times New Roman"/>
          <w:b/>
          <w:bCs/>
          <w:sz w:val="28"/>
          <w:szCs w:val="28"/>
        </w:rPr>
        <w:t>4.</w:t>
      </w:r>
      <w:r w:rsidRPr="00922BBF">
        <w:rPr>
          <w:rFonts w:ascii="Times New Roman" w:hAnsi="Times New Roman"/>
          <w:b/>
          <w:bCs/>
          <w:sz w:val="28"/>
          <w:szCs w:val="28"/>
        </w:rPr>
        <w:t xml:space="preserve"> Текущие затраты ИТ и бизнеса</w:t>
      </w:r>
    </w:p>
    <w:p w14:paraId="0C34B725"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В данном разделе оцениваются текущие затраты на эксплуатацию информационных систем и выполнение бизнес-процессов до внедрения проекта, а также прогнозируемые затраты после внедрения.</w:t>
      </w:r>
    </w:p>
    <w:p w14:paraId="5D62ADED"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Текущие затраты на выполнение функций отдела главного механика включают:</w:t>
      </w:r>
    </w:p>
    <w:p w14:paraId="2DB752BD" w14:textId="77777777" w:rsidR="00922BBF" w:rsidRPr="00922BBF" w:rsidRDefault="00922BBF" w:rsidP="00CE7DAA">
      <w:pPr>
        <w:numPr>
          <w:ilvl w:val="0"/>
          <w:numId w:val="24"/>
        </w:numPr>
        <w:spacing w:after="0" w:line="360" w:lineRule="auto"/>
        <w:jc w:val="both"/>
        <w:rPr>
          <w:rFonts w:ascii="Times New Roman" w:hAnsi="Times New Roman"/>
          <w:sz w:val="28"/>
          <w:szCs w:val="28"/>
        </w:rPr>
      </w:pPr>
      <w:r w:rsidRPr="00922BBF">
        <w:rPr>
          <w:rFonts w:ascii="Times New Roman" w:hAnsi="Times New Roman"/>
          <w:sz w:val="28"/>
          <w:szCs w:val="28"/>
        </w:rPr>
        <w:t>затраты рабочего времени сотрудников на выполнение учетных и плановых операций;</w:t>
      </w:r>
    </w:p>
    <w:p w14:paraId="6CEDD6E1" w14:textId="77777777" w:rsidR="00922BBF" w:rsidRPr="00922BBF" w:rsidRDefault="00922BBF" w:rsidP="00CE7DAA">
      <w:pPr>
        <w:numPr>
          <w:ilvl w:val="0"/>
          <w:numId w:val="24"/>
        </w:numPr>
        <w:spacing w:after="0" w:line="360" w:lineRule="auto"/>
        <w:jc w:val="both"/>
        <w:rPr>
          <w:rFonts w:ascii="Times New Roman" w:hAnsi="Times New Roman"/>
          <w:sz w:val="28"/>
          <w:szCs w:val="28"/>
        </w:rPr>
      </w:pPr>
      <w:r w:rsidRPr="00922BBF">
        <w:rPr>
          <w:rFonts w:ascii="Times New Roman" w:hAnsi="Times New Roman"/>
          <w:sz w:val="28"/>
          <w:szCs w:val="28"/>
        </w:rPr>
        <w:t>затраты на материалы и канцелярские принадлежности для ведения бумажного документооборота;</w:t>
      </w:r>
    </w:p>
    <w:p w14:paraId="7B5954BE" w14:textId="77777777" w:rsidR="00922BBF" w:rsidRPr="00922BBF" w:rsidRDefault="00922BBF" w:rsidP="00CE7DAA">
      <w:pPr>
        <w:numPr>
          <w:ilvl w:val="0"/>
          <w:numId w:val="24"/>
        </w:numPr>
        <w:spacing w:after="0" w:line="360" w:lineRule="auto"/>
        <w:jc w:val="both"/>
        <w:rPr>
          <w:rFonts w:ascii="Times New Roman" w:hAnsi="Times New Roman"/>
          <w:sz w:val="28"/>
          <w:szCs w:val="28"/>
        </w:rPr>
      </w:pPr>
      <w:r w:rsidRPr="00922BBF">
        <w:rPr>
          <w:rFonts w:ascii="Times New Roman" w:hAnsi="Times New Roman"/>
          <w:sz w:val="28"/>
          <w:szCs w:val="28"/>
        </w:rPr>
        <w:t>затраты на эксплуатацию используемой компьютерной техники и программного обеспечения;</w:t>
      </w:r>
    </w:p>
    <w:p w14:paraId="2D150984" w14:textId="77777777" w:rsidR="00922BBF" w:rsidRPr="00922BBF" w:rsidRDefault="00922BBF" w:rsidP="00CE7DAA">
      <w:pPr>
        <w:numPr>
          <w:ilvl w:val="0"/>
          <w:numId w:val="24"/>
        </w:numPr>
        <w:spacing w:after="0" w:line="360" w:lineRule="auto"/>
        <w:jc w:val="both"/>
        <w:rPr>
          <w:rFonts w:ascii="Times New Roman" w:hAnsi="Times New Roman"/>
          <w:sz w:val="28"/>
          <w:szCs w:val="28"/>
        </w:rPr>
      </w:pPr>
      <w:r w:rsidRPr="00922BBF">
        <w:rPr>
          <w:rFonts w:ascii="Times New Roman" w:hAnsi="Times New Roman"/>
          <w:sz w:val="28"/>
          <w:szCs w:val="28"/>
        </w:rPr>
        <w:t>производственные потери, обусловленные недостатками существующей системы управления, в размере 13 500 000 рублей в год.</w:t>
      </w:r>
    </w:p>
    <w:p w14:paraId="1B1AD69C"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После внедрения системы ожидается изменение структуры затрат: появятся затраты на техническую поддержку и обновление программного обеспечения в размере 840 000 рублей в год, но сократятся производственные потери и затраты рабочего времени.</w:t>
      </w:r>
    </w:p>
    <w:p w14:paraId="6FA7E75A" w14:textId="79601F42" w:rsidR="00922BBF" w:rsidRPr="00922BBF" w:rsidRDefault="00922BBF" w:rsidP="00AB74A8">
      <w:pPr>
        <w:spacing w:after="0" w:line="360" w:lineRule="auto"/>
        <w:ind w:firstLine="360"/>
        <w:jc w:val="both"/>
        <w:rPr>
          <w:rFonts w:ascii="Times New Roman" w:hAnsi="Times New Roman"/>
          <w:sz w:val="28"/>
          <w:szCs w:val="28"/>
        </w:rPr>
      </w:pPr>
      <w:r>
        <w:rPr>
          <w:rFonts w:ascii="Times New Roman" w:hAnsi="Times New Roman"/>
          <w:b/>
          <w:bCs/>
          <w:sz w:val="28"/>
          <w:szCs w:val="28"/>
        </w:rPr>
        <w:t>5.</w:t>
      </w:r>
      <w:r w:rsidRPr="00922BBF">
        <w:rPr>
          <w:rFonts w:ascii="Times New Roman" w:hAnsi="Times New Roman"/>
          <w:b/>
          <w:bCs/>
          <w:sz w:val="28"/>
          <w:szCs w:val="28"/>
        </w:rPr>
        <w:t xml:space="preserve"> Ожидаемые выгоды от работы по-новому</w:t>
      </w:r>
    </w:p>
    <w:p w14:paraId="176348E1"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Раздел содержит количественную и качественную оценку выгод, которые будут получены после внедрения системы и реализации необходимых изменений.</w:t>
      </w:r>
    </w:p>
    <w:p w14:paraId="56EFA9D7"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Ожидаемые выгоды для рассматриваемого проекта:</w:t>
      </w:r>
    </w:p>
    <w:p w14:paraId="43538F99" w14:textId="77777777" w:rsidR="00922BBF" w:rsidRPr="00922BBF" w:rsidRDefault="00922BBF" w:rsidP="00CE7DAA">
      <w:pPr>
        <w:numPr>
          <w:ilvl w:val="0"/>
          <w:numId w:val="23"/>
        </w:numPr>
        <w:spacing w:after="0" w:line="360" w:lineRule="auto"/>
        <w:jc w:val="both"/>
        <w:rPr>
          <w:rFonts w:ascii="Times New Roman" w:hAnsi="Times New Roman"/>
          <w:sz w:val="28"/>
          <w:szCs w:val="28"/>
        </w:rPr>
      </w:pPr>
      <w:r w:rsidRPr="00922BBF">
        <w:rPr>
          <w:rFonts w:ascii="Times New Roman" w:hAnsi="Times New Roman"/>
          <w:sz w:val="28"/>
          <w:szCs w:val="28"/>
        </w:rPr>
        <w:t>сокращение простоев оборудования — не менее 15%;</w:t>
      </w:r>
    </w:p>
    <w:p w14:paraId="77B8A909" w14:textId="77777777" w:rsidR="00922BBF" w:rsidRPr="00922BBF" w:rsidRDefault="00922BBF" w:rsidP="00CE7DAA">
      <w:pPr>
        <w:numPr>
          <w:ilvl w:val="0"/>
          <w:numId w:val="23"/>
        </w:numPr>
        <w:spacing w:after="0" w:line="360" w:lineRule="auto"/>
        <w:jc w:val="both"/>
        <w:rPr>
          <w:rFonts w:ascii="Times New Roman" w:hAnsi="Times New Roman"/>
          <w:sz w:val="28"/>
          <w:szCs w:val="28"/>
        </w:rPr>
      </w:pPr>
      <w:r w:rsidRPr="00922BBF">
        <w:rPr>
          <w:rFonts w:ascii="Times New Roman" w:hAnsi="Times New Roman"/>
          <w:sz w:val="28"/>
          <w:szCs w:val="28"/>
        </w:rPr>
        <w:t>снижение затрат на материалы и запасные части — не менее 12%;</w:t>
      </w:r>
    </w:p>
    <w:p w14:paraId="0239B0EA" w14:textId="77777777" w:rsidR="00922BBF" w:rsidRPr="00922BBF" w:rsidRDefault="00922BBF" w:rsidP="00CE7DAA">
      <w:pPr>
        <w:numPr>
          <w:ilvl w:val="0"/>
          <w:numId w:val="23"/>
        </w:numPr>
        <w:spacing w:after="0" w:line="360" w:lineRule="auto"/>
        <w:jc w:val="both"/>
        <w:rPr>
          <w:rFonts w:ascii="Times New Roman" w:hAnsi="Times New Roman"/>
          <w:sz w:val="28"/>
          <w:szCs w:val="28"/>
        </w:rPr>
      </w:pPr>
      <w:r w:rsidRPr="00922BBF">
        <w:rPr>
          <w:rFonts w:ascii="Times New Roman" w:hAnsi="Times New Roman"/>
          <w:sz w:val="28"/>
          <w:szCs w:val="28"/>
        </w:rPr>
        <w:t>сокращение трудоемкости учетных операций — до 40%;</w:t>
      </w:r>
    </w:p>
    <w:p w14:paraId="7A44B12F" w14:textId="77777777" w:rsidR="00922BBF" w:rsidRPr="00922BBF" w:rsidRDefault="00922BBF" w:rsidP="00CE7DAA">
      <w:pPr>
        <w:numPr>
          <w:ilvl w:val="0"/>
          <w:numId w:val="23"/>
        </w:numPr>
        <w:spacing w:after="0" w:line="360" w:lineRule="auto"/>
        <w:jc w:val="both"/>
        <w:rPr>
          <w:rFonts w:ascii="Times New Roman" w:hAnsi="Times New Roman"/>
          <w:sz w:val="28"/>
          <w:szCs w:val="28"/>
        </w:rPr>
      </w:pPr>
      <w:r w:rsidRPr="00922BBF">
        <w:rPr>
          <w:rFonts w:ascii="Times New Roman" w:hAnsi="Times New Roman"/>
          <w:sz w:val="28"/>
          <w:szCs w:val="28"/>
        </w:rPr>
        <w:t>сокращение времени формирования отчетности — до 50%;</w:t>
      </w:r>
    </w:p>
    <w:p w14:paraId="384E506A" w14:textId="77777777" w:rsidR="00922BBF" w:rsidRPr="00922BBF" w:rsidRDefault="00922BBF" w:rsidP="00CE7DAA">
      <w:pPr>
        <w:numPr>
          <w:ilvl w:val="0"/>
          <w:numId w:val="23"/>
        </w:numPr>
        <w:spacing w:after="0" w:line="360" w:lineRule="auto"/>
        <w:jc w:val="both"/>
        <w:rPr>
          <w:rFonts w:ascii="Times New Roman" w:hAnsi="Times New Roman"/>
          <w:sz w:val="28"/>
          <w:szCs w:val="28"/>
        </w:rPr>
      </w:pPr>
      <w:r w:rsidRPr="00922BBF">
        <w:rPr>
          <w:rFonts w:ascii="Times New Roman" w:hAnsi="Times New Roman"/>
          <w:sz w:val="28"/>
          <w:szCs w:val="28"/>
        </w:rPr>
        <w:lastRenderedPageBreak/>
        <w:t>сокращение сроков согласования документов — до 30%;</w:t>
      </w:r>
    </w:p>
    <w:p w14:paraId="2F6FB220" w14:textId="77777777" w:rsidR="00922BBF" w:rsidRPr="00922BBF" w:rsidRDefault="00922BBF" w:rsidP="00CE7DAA">
      <w:pPr>
        <w:numPr>
          <w:ilvl w:val="0"/>
          <w:numId w:val="23"/>
        </w:numPr>
        <w:spacing w:after="0" w:line="360" w:lineRule="auto"/>
        <w:jc w:val="both"/>
        <w:rPr>
          <w:rFonts w:ascii="Times New Roman" w:hAnsi="Times New Roman"/>
          <w:sz w:val="28"/>
          <w:szCs w:val="28"/>
        </w:rPr>
      </w:pPr>
      <w:r w:rsidRPr="00922BBF">
        <w:rPr>
          <w:rFonts w:ascii="Times New Roman" w:hAnsi="Times New Roman"/>
          <w:sz w:val="28"/>
          <w:szCs w:val="28"/>
        </w:rPr>
        <w:t>обеспечение полноты и достоверности информации о техническом состоянии оборудования.</w:t>
      </w:r>
    </w:p>
    <w:p w14:paraId="6B113144"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Годовая экономия от внедрения системы оценивается в 13 500 000 рублей.</w:t>
      </w:r>
    </w:p>
    <w:p w14:paraId="0D9BEE06" w14:textId="612EDE81" w:rsidR="00922BBF" w:rsidRPr="00922BBF" w:rsidRDefault="00922BBF" w:rsidP="00AB74A8">
      <w:pPr>
        <w:spacing w:after="0" w:line="360" w:lineRule="auto"/>
        <w:ind w:firstLine="360"/>
        <w:jc w:val="both"/>
        <w:rPr>
          <w:rFonts w:ascii="Times New Roman" w:hAnsi="Times New Roman"/>
          <w:sz w:val="28"/>
          <w:szCs w:val="28"/>
        </w:rPr>
      </w:pPr>
      <w:r>
        <w:rPr>
          <w:rFonts w:ascii="Times New Roman" w:hAnsi="Times New Roman"/>
          <w:b/>
          <w:bCs/>
          <w:sz w:val="28"/>
          <w:szCs w:val="28"/>
        </w:rPr>
        <w:t>6.</w:t>
      </w:r>
      <w:r w:rsidRPr="00922BBF">
        <w:rPr>
          <w:rFonts w:ascii="Times New Roman" w:hAnsi="Times New Roman"/>
          <w:b/>
          <w:bCs/>
          <w:sz w:val="28"/>
          <w:szCs w:val="28"/>
        </w:rPr>
        <w:t xml:space="preserve"> Риски, ограничения и зависимости</w:t>
      </w:r>
    </w:p>
    <w:p w14:paraId="32071A72" w14:textId="77777777" w:rsidR="00922BBF" w:rsidRPr="00922BBF" w:rsidRDefault="00922BBF" w:rsidP="00AB74A8">
      <w:pPr>
        <w:spacing w:after="0" w:line="360" w:lineRule="auto"/>
        <w:ind w:firstLine="360"/>
        <w:jc w:val="both"/>
        <w:rPr>
          <w:rFonts w:ascii="Times New Roman" w:hAnsi="Times New Roman"/>
          <w:sz w:val="28"/>
          <w:szCs w:val="28"/>
        </w:rPr>
      </w:pPr>
      <w:r w:rsidRPr="00922BBF">
        <w:rPr>
          <w:rFonts w:ascii="Times New Roman" w:hAnsi="Times New Roman"/>
          <w:sz w:val="28"/>
          <w:szCs w:val="28"/>
        </w:rPr>
        <w:t>В данном разделе анализируются риски, связанные с реализацией проекта, включая любые ограничения или зависимости, на основе анализа сложностей и факторов успеха.</w:t>
      </w:r>
    </w:p>
    <w:p w14:paraId="558E5F14"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Основные риски проекта:</w:t>
      </w:r>
    </w:p>
    <w:p w14:paraId="51E27009" w14:textId="77777777" w:rsidR="00922BBF" w:rsidRPr="00922BBF" w:rsidRDefault="00922BBF" w:rsidP="00CE7DAA">
      <w:pPr>
        <w:numPr>
          <w:ilvl w:val="0"/>
          <w:numId w:val="22"/>
        </w:numPr>
        <w:spacing w:after="0" w:line="360" w:lineRule="auto"/>
        <w:jc w:val="both"/>
        <w:rPr>
          <w:rFonts w:ascii="Times New Roman" w:hAnsi="Times New Roman"/>
          <w:sz w:val="28"/>
          <w:szCs w:val="28"/>
        </w:rPr>
      </w:pPr>
      <w:r w:rsidRPr="00922BBF">
        <w:rPr>
          <w:rFonts w:ascii="Times New Roman" w:hAnsi="Times New Roman"/>
          <w:sz w:val="28"/>
          <w:szCs w:val="28"/>
        </w:rPr>
        <w:t>сопротивление персонала изменениям и переходу на новые методы работы;</w:t>
      </w:r>
    </w:p>
    <w:p w14:paraId="76F0E714" w14:textId="77777777" w:rsidR="00922BBF" w:rsidRPr="00922BBF" w:rsidRDefault="00922BBF" w:rsidP="00CE7DAA">
      <w:pPr>
        <w:numPr>
          <w:ilvl w:val="0"/>
          <w:numId w:val="22"/>
        </w:numPr>
        <w:spacing w:after="0" w:line="360" w:lineRule="auto"/>
        <w:jc w:val="both"/>
        <w:rPr>
          <w:rFonts w:ascii="Times New Roman" w:hAnsi="Times New Roman"/>
          <w:sz w:val="28"/>
          <w:szCs w:val="28"/>
        </w:rPr>
      </w:pPr>
      <w:r w:rsidRPr="00922BBF">
        <w:rPr>
          <w:rFonts w:ascii="Times New Roman" w:hAnsi="Times New Roman"/>
          <w:sz w:val="28"/>
          <w:szCs w:val="28"/>
        </w:rPr>
        <w:t>недостаточная квалификация сотрудников для освоения новых программных средств;</w:t>
      </w:r>
    </w:p>
    <w:p w14:paraId="12DDD3FE" w14:textId="77777777" w:rsidR="00922BBF" w:rsidRPr="00922BBF" w:rsidRDefault="00922BBF" w:rsidP="00CE7DAA">
      <w:pPr>
        <w:numPr>
          <w:ilvl w:val="0"/>
          <w:numId w:val="22"/>
        </w:numPr>
        <w:spacing w:after="0" w:line="360" w:lineRule="auto"/>
        <w:jc w:val="both"/>
        <w:rPr>
          <w:rFonts w:ascii="Times New Roman" w:hAnsi="Times New Roman"/>
          <w:sz w:val="28"/>
          <w:szCs w:val="28"/>
        </w:rPr>
      </w:pPr>
      <w:r w:rsidRPr="00922BBF">
        <w:rPr>
          <w:rFonts w:ascii="Times New Roman" w:hAnsi="Times New Roman"/>
          <w:sz w:val="28"/>
          <w:szCs w:val="28"/>
        </w:rPr>
        <w:t>задержки в поставках оборудования и программного обеспечения;</w:t>
      </w:r>
    </w:p>
    <w:p w14:paraId="631A7623" w14:textId="77777777" w:rsidR="00922BBF" w:rsidRPr="00922BBF" w:rsidRDefault="00922BBF" w:rsidP="00CE7DAA">
      <w:pPr>
        <w:numPr>
          <w:ilvl w:val="0"/>
          <w:numId w:val="22"/>
        </w:numPr>
        <w:spacing w:after="0" w:line="360" w:lineRule="auto"/>
        <w:jc w:val="both"/>
        <w:rPr>
          <w:rFonts w:ascii="Times New Roman" w:hAnsi="Times New Roman"/>
          <w:sz w:val="28"/>
          <w:szCs w:val="28"/>
        </w:rPr>
      </w:pPr>
      <w:r w:rsidRPr="00922BBF">
        <w:rPr>
          <w:rFonts w:ascii="Times New Roman" w:hAnsi="Times New Roman"/>
          <w:sz w:val="28"/>
          <w:szCs w:val="28"/>
        </w:rPr>
        <w:t>сложности при интеграции с существующими системами предприятия;</w:t>
      </w:r>
    </w:p>
    <w:p w14:paraId="093305C5" w14:textId="77777777" w:rsidR="00922BBF" w:rsidRPr="00922BBF" w:rsidRDefault="00922BBF" w:rsidP="00CE7DAA">
      <w:pPr>
        <w:numPr>
          <w:ilvl w:val="0"/>
          <w:numId w:val="22"/>
        </w:numPr>
        <w:spacing w:after="0" w:line="360" w:lineRule="auto"/>
        <w:jc w:val="both"/>
        <w:rPr>
          <w:rFonts w:ascii="Times New Roman" w:hAnsi="Times New Roman"/>
          <w:sz w:val="28"/>
          <w:szCs w:val="28"/>
        </w:rPr>
      </w:pPr>
      <w:r w:rsidRPr="00922BBF">
        <w:rPr>
          <w:rFonts w:ascii="Times New Roman" w:hAnsi="Times New Roman"/>
          <w:sz w:val="28"/>
          <w:szCs w:val="28"/>
        </w:rPr>
        <w:t>риск потери данных при переходе на новую систему;</w:t>
      </w:r>
    </w:p>
    <w:p w14:paraId="0570FD02" w14:textId="77777777" w:rsidR="00922BBF" w:rsidRPr="00922BBF" w:rsidRDefault="00922BBF" w:rsidP="00CE7DAA">
      <w:pPr>
        <w:numPr>
          <w:ilvl w:val="0"/>
          <w:numId w:val="22"/>
        </w:numPr>
        <w:spacing w:after="0" w:line="360" w:lineRule="auto"/>
        <w:jc w:val="both"/>
        <w:rPr>
          <w:rFonts w:ascii="Times New Roman" w:hAnsi="Times New Roman"/>
          <w:sz w:val="28"/>
          <w:szCs w:val="28"/>
        </w:rPr>
      </w:pPr>
      <w:r w:rsidRPr="00922BBF">
        <w:rPr>
          <w:rFonts w:ascii="Times New Roman" w:hAnsi="Times New Roman"/>
          <w:sz w:val="28"/>
          <w:szCs w:val="28"/>
        </w:rPr>
        <w:t>превышение запланированного бюджета или сроков.</w:t>
      </w:r>
    </w:p>
    <w:p w14:paraId="5AA6F02B"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Ограничения проекта:</w:t>
      </w:r>
    </w:p>
    <w:p w14:paraId="51589589" w14:textId="77777777" w:rsidR="00922BBF" w:rsidRPr="00922BBF" w:rsidRDefault="00922BBF" w:rsidP="00CE7DAA">
      <w:pPr>
        <w:numPr>
          <w:ilvl w:val="0"/>
          <w:numId w:val="21"/>
        </w:numPr>
        <w:spacing w:after="0" w:line="360" w:lineRule="auto"/>
        <w:jc w:val="both"/>
        <w:rPr>
          <w:rFonts w:ascii="Times New Roman" w:hAnsi="Times New Roman"/>
          <w:sz w:val="28"/>
          <w:szCs w:val="28"/>
        </w:rPr>
      </w:pPr>
      <w:r w:rsidRPr="00922BBF">
        <w:rPr>
          <w:rFonts w:ascii="Times New Roman" w:hAnsi="Times New Roman"/>
          <w:sz w:val="28"/>
          <w:szCs w:val="28"/>
        </w:rPr>
        <w:t>система должна функционировать в существующей локальной вычислительной сети;</w:t>
      </w:r>
    </w:p>
    <w:p w14:paraId="4E6D8288" w14:textId="77777777" w:rsidR="00922BBF" w:rsidRPr="00922BBF" w:rsidRDefault="00922BBF" w:rsidP="00CE7DAA">
      <w:pPr>
        <w:numPr>
          <w:ilvl w:val="0"/>
          <w:numId w:val="21"/>
        </w:numPr>
        <w:spacing w:after="0" w:line="360" w:lineRule="auto"/>
        <w:jc w:val="both"/>
        <w:rPr>
          <w:rFonts w:ascii="Times New Roman" w:hAnsi="Times New Roman"/>
          <w:sz w:val="28"/>
          <w:szCs w:val="28"/>
        </w:rPr>
      </w:pPr>
      <w:r w:rsidRPr="00922BBF">
        <w:rPr>
          <w:rFonts w:ascii="Times New Roman" w:hAnsi="Times New Roman"/>
          <w:sz w:val="28"/>
          <w:szCs w:val="28"/>
        </w:rPr>
        <w:t>создание системы не должно требовать существенной реорганизации структуры отдела;</w:t>
      </w:r>
    </w:p>
    <w:p w14:paraId="5A358C79" w14:textId="77777777" w:rsidR="00922BBF" w:rsidRPr="00922BBF" w:rsidRDefault="00922BBF" w:rsidP="00CE7DAA">
      <w:pPr>
        <w:numPr>
          <w:ilvl w:val="0"/>
          <w:numId w:val="21"/>
        </w:numPr>
        <w:spacing w:after="0" w:line="360" w:lineRule="auto"/>
        <w:jc w:val="both"/>
        <w:rPr>
          <w:rFonts w:ascii="Times New Roman" w:hAnsi="Times New Roman"/>
          <w:sz w:val="28"/>
          <w:szCs w:val="28"/>
        </w:rPr>
      </w:pPr>
      <w:r w:rsidRPr="00922BBF">
        <w:rPr>
          <w:rFonts w:ascii="Times New Roman" w:hAnsi="Times New Roman"/>
          <w:sz w:val="28"/>
          <w:szCs w:val="28"/>
        </w:rPr>
        <w:t>внедрение должно проводиться без длительной остановки текущей деятельности.</w:t>
      </w:r>
    </w:p>
    <w:p w14:paraId="535ADB77"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Зависимости:</w:t>
      </w:r>
    </w:p>
    <w:p w14:paraId="5FA25871" w14:textId="77777777" w:rsidR="00922BBF" w:rsidRPr="00922BBF" w:rsidRDefault="00922BBF" w:rsidP="00CE7DAA">
      <w:pPr>
        <w:numPr>
          <w:ilvl w:val="0"/>
          <w:numId w:val="20"/>
        </w:numPr>
        <w:spacing w:after="0" w:line="360" w:lineRule="auto"/>
        <w:jc w:val="both"/>
        <w:rPr>
          <w:rFonts w:ascii="Times New Roman" w:hAnsi="Times New Roman"/>
          <w:sz w:val="28"/>
          <w:szCs w:val="28"/>
        </w:rPr>
      </w:pPr>
      <w:r w:rsidRPr="00922BBF">
        <w:rPr>
          <w:rFonts w:ascii="Times New Roman" w:hAnsi="Times New Roman"/>
          <w:sz w:val="28"/>
          <w:szCs w:val="28"/>
        </w:rPr>
        <w:t>успешность проекта зависит от качества нормативно-справочной информации;</w:t>
      </w:r>
    </w:p>
    <w:p w14:paraId="7227DCAF" w14:textId="77777777" w:rsidR="00922BBF" w:rsidRPr="00922BBF" w:rsidRDefault="00922BBF" w:rsidP="00CE7DAA">
      <w:pPr>
        <w:numPr>
          <w:ilvl w:val="0"/>
          <w:numId w:val="20"/>
        </w:numPr>
        <w:spacing w:after="0" w:line="360" w:lineRule="auto"/>
        <w:jc w:val="both"/>
        <w:rPr>
          <w:rFonts w:ascii="Times New Roman" w:hAnsi="Times New Roman"/>
          <w:sz w:val="28"/>
          <w:szCs w:val="28"/>
        </w:rPr>
      </w:pPr>
      <w:r w:rsidRPr="00922BBF">
        <w:rPr>
          <w:rFonts w:ascii="Times New Roman" w:hAnsi="Times New Roman"/>
          <w:sz w:val="28"/>
          <w:szCs w:val="28"/>
        </w:rPr>
        <w:t>требуется активное участие сотрудников отдела на этапах внедрения;</w:t>
      </w:r>
    </w:p>
    <w:p w14:paraId="7E4A2C84" w14:textId="77777777" w:rsidR="00922BBF" w:rsidRPr="00922BBF" w:rsidRDefault="00922BBF" w:rsidP="00CE7DAA">
      <w:pPr>
        <w:numPr>
          <w:ilvl w:val="0"/>
          <w:numId w:val="20"/>
        </w:numPr>
        <w:spacing w:after="0" w:line="360" w:lineRule="auto"/>
        <w:jc w:val="both"/>
        <w:rPr>
          <w:rFonts w:ascii="Times New Roman" w:hAnsi="Times New Roman"/>
          <w:sz w:val="28"/>
          <w:szCs w:val="28"/>
        </w:rPr>
      </w:pPr>
      <w:r w:rsidRPr="00922BBF">
        <w:rPr>
          <w:rFonts w:ascii="Times New Roman" w:hAnsi="Times New Roman"/>
          <w:sz w:val="28"/>
          <w:szCs w:val="28"/>
        </w:rPr>
        <w:t>необходима поддержка руководства предприятия.</w:t>
      </w:r>
    </w:p>
    <w:p w14:paraId="7E9AC966" w14:textId="2FD22FCB" w:rsidR="00922BBF" w:rsidRPr="00922BBF" w:rsidRDefault="00922BBF" w:rsidP="00AB74A8">
      <w:pPr>
        <w:spacing w:after="0" w:line="360" w:lineRule="auto"/>
        <w:ind w:firstLine="360"/>
        <w:jc w:val="both"/>
        <w:rPr>
          <w:rFonts w:ascii="Times New Roman" w:hAnsi="Times New Roman"/>
          <w:sz w:val="28"/>
          <w:szCs w:val="28"/>
        </w:rPr>
      </w:pPr>
      <w:r>
        <w:rPr>
          <w:rFonts w:ascii="Times New Roman" w:hAnsi="Times New Roman"/>
          <w:b/>
          <w:bCs/>
          <w:sz w:val="28"/>
          <w:szCs w:val="28"/>
        </w:rPr>
        <w:t>7.</w:t>
      </w:r>
      <w:r w:rsidRPr="00922BBF">
        <w:rPr>
          <w:rFonts w:ascii="Times New Roman" w:hAnsi="Times New Roman"/>
          <w:b/>
          <w:bCs/>
          <w:sz w:val="28"/>
          <w:szCs w:val="28"/>
        </w:rPr>
        <w:t xml:space="preserve"> Роли, обязанности и ответственность</w:t>
      </w:r>
    </w:p>
    <w:p w14:paraId="132D3B3A" w14:textId="77777777" w:rsidR="00922BBF" w:rsidRPr="00922BBF" w:rsidRDefault="00922BBF" w:rsidP="00CE7DAA">
      <w:pPr>
        <w:spacing w:after="0" w:line="360" w:lineRule="auto"/>
        <w:ind w:firstLine="708"/>
        <w:jc w:val="both"/>
        <w:rPr>
          <w:rFonts w:ascii="Times New Roman" w:hAnsi="Times New Roman"/>
          <w:sz w:val="28"/>
          <w:szCs w:val="28"/>
        </w:rPr>
      </w:pPr>
      <w:r w:rsidRPr="00922BBF">
        <w:rPr>
          <w:rFonts w:ascii="Times New Roman" w:hAnsi="Times New Roman"/>
          <w:sz w:val="28"/>
          <w:szCs w:val="28"/>
        </w:rPr>
        <w:lastRenderedPageBreak/>
        <w:t>Раздел определяет роли, обязанности и ответственность участников инициативы.</w:t>
      </w:r>
    </w:p>
    <w:p w14:paraId="4945EC92"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Для рассматриваемого проекта рекомендуется назначить:</w:t>
      </w:r>
    </w:p>
    <w:p w14:paraId="1A918857" w14:textId="77777777" w:rsidR="00922BBF" w:rsidRPr="00922BBF" w:rsidRDefault="00922BBF" w:rsidP="00CE7DAA">
      <w:pPr>
        <w:numPr>
          <w:ilvl w:val="0"/>
          <w:numId w:val="19"/>
        </w:numPr>
        <w:spacing w:after="0" w:line="360" w:lineRule="auto"/>
        <w:jc w:val="both"/>
        <w:rPr>
          <w:rFonts w:ascii="Times New Roman" w:hAnsi="Times New Roman"/>
          <w:sz w:val="28"/>
          <w:szCs w:val="28"/>
        </w:rPr>
      </w:pPr>
      <w:r w:rsidRPr="00922BBF">
        <w:rPr>
          <w:rFonts w:ascii="Times New Roman" w:hAnsi="Times New Roman"/>
          <w:sz w:val="28"/>
          <w:szCs w:val="28"/>
        </w:rPr>
        <w:t>спонсора проекта — главного инженера предприятия;</w:t>
      </w:r>
    </w:p>
    <w:p w14:paraId="5C282947" w14:textId="77777777" w:rsidR="00922BBF" w:rsidRPr="00922BBF" w:rsidRDefault="00922BBF" w:rsidP="00CE7DAA">
      <w:pPr>
        <w:numPr>
          <w:ilvl w:val="0"/>
          <w:numId w:val="19"/>
        </w:numPr>
        <w:spacing w:after="0" w:line="360" w:lineRule="auto"/>
        <w:jc w:val="both"/>
        <w:rPr>
          <w:rFonts w:ascii="Times New Roman" w:hAnsi="Times New Roman"/>
          <w:sz w:val="28"/>
          <w:szCs w:val="28"/>
        </w:rPr>
      </w:pPr>
      <w:r w:rsidRPr="00922BBF">
        <w:rPr>
          <w:rFonts w:ascii="Times New Roman" w:hAnsi="Times New Roman"/>
          <w:sz w:val="28"/>
          <w:szCs w:val="28"/>
        </w:rPr>
        <w:t>руководителя проекта от заказчика — главного механика;</w:t>
      </w:r>
    </w:p>
    <w:p w14:paraId="0BC46110" w14:textId="77777777" w:rsidR="00922BBF" w:rsidRPr="00922BBF" w:rsidRDefault="00922BBF" w:rsidP="00CE7DAA">
      <w:pPr>
        <w:numPr>
          <w:ilvl w:val="0"/>
          <w:numId w:val="19"/>
        </w:numPr>
        <w:spacing w:after="0" w:line="360" w:lineRule="auto"/>
        <w:jc w:val="both"/>
        <w:rPr>
          <w:rFonts w:ascii="Times New Roman" w:hAnsi="Times New Roman"/>
          <w:sz w:val="28"/>
          <w:szCs w:val="28"/>
        </w:rPr>
      </w:pPr>
      <w:r w:rsidRPr="00922BBF">
        <w:rPr>
          <w:rFonts w:ascii="Times New Roman" w:hAnsi="Times New Roman"/>
          <w:sz w:val="28"/>
          <w:szCs w:val="28"/>
        </w:rPr>
        <w:t>руководителя проекта от исполнителя — руководителя проектной группы (ИТ-отдела или подрядной организации);</w:t>
      </w:r>
    </w:p>
    <w:p w14:paraId="07CC553E" w14:textId="77777777" w:rsidR="00922BBF" w:rsidRPr="00922BBF" w:rsidRDefault="00922BBF" w:rsidP="00CE7DAA">
      <w:pPr>
        <w:numPr>
          <w:ilvl w:val="0"/>
          <w:numId w:val="19"/>
        </w:numPr>
        <w:spacing w:after="0" w:line="360" w:lineRule="auto"/>
        <w:jc w:val="both"/>
        <w:rPr>
          <w:rFonts w:ascii="Times New Roman" w:hAnsi="Times New Roman"/>
          <w:sz w:val="28"/>
          <w:szCs w:val="28"/>
        </w:rPr>
      </w:pPr>
      <w:r w:rsidRPr="00922BBF">
        <w:rPr>
          <w:rFonts w:ascii="Times New Roman" w:hAnsi="Times New Roman"/>
          <w:sz w:val="28"/>
          <w:szCs w:val="28"/>
        </w:rPr>
        <w:t>владельцев выгод — главного механика, главного инженера, финансового директора;</w:t>
      </w:r>
    </w:p>
    <w:p w14:paraId="44EEE85E" w14:textId="77777777" w:rsidR="00922BBF" w:rsidRPr="00922BBF" w:rsidRDefault="00922BBF" w:rsidP="00CE7DAA">
      <w:pPr>
        <w:numPr>
          <w:ilvl w:val="0"/>
          <w:numId w:val="19"/>
        </w:numPr>
        <w:spacing w:after="0" w:line="360" w:lineRule="auto"/>
        <w:jc w:val="both"/>
        <w:rPr>
          <w:rFonts w:ascii="Times New Roman" w:hAnsi="Times New Roman"/>
          <w:sz w:val="28"/>
          <w:szCs w:val="28"/>
        </w:rPr>
      </w:pPr>
      <w:r w:rsidRPr="00922BBF">
        <w:rPr>
          <w:rFonts w:ascii="Times New Roman" w:hAnsi="Times New Roman"/>
          <w:sz w:val="28"/>
          <w:szCs w:val="28"/>
        </w:rPr>
        <w:t>ключевых пользователей — сотрудников отдела главного механика (6 человек);</w:t>
      </w:r>
    </w:p>
    <w:p w14:paraId="1C552482" w14:textId="77777777" w:rsidR="00922BBF" w:rsidRPr="00922BBF" w:rsidRDefault="00922BBF" w:rsidP="00CE7DAA">
      <w:pPr>
        <w:numPr>
          <w:ilvl w:val="0"/>
          <w:numId w:val="19"/>
        </w:numPr>
        <w:spacing w:after="0" w:line="360" w:lineRule="auto"/>
        <w:jc w:val="both"/>
        <w:rPr>
          <w:rFonts w:ascii="Times New Roman" w:hAnsi="Times New Roman"/>
          <w:sz w:val="28"/>
          <w:szCs w:val="28"/>
        </w:rPr>
      </w:pPr>
      <w:r w:rsidRPr="00922BBF">
        <w:rPr>
          <w:rFonts w:ascii="Times New Roman" w:hAnsi="Times New Roman"/>
          <w:sz w:val="28"/>
          <w:szCs w:val="28"/>
        </w:rPr>
        <w:t>технических специалистов — сотрудников ИТ-отдела, обеспечивающих внедрение и поддержку.</w:t>
      </w:r>
    </w:p>
    <w:p w14:paraId="09665836" w14:textId="08754131" w:rsidR="00922BBF" w:rsidRPr="00922BBF" w:rsidRDefault="00922BBF" w:rsidP="00AB74A8">
      <w:pPr>
        <w:spacing w:after="0" w:line="360" w:lineRule="auto"/>
        <w:ind w:firstLine="360"/>
        <w:jc w:val="both"/>
        <w:rPr>
          <w:rFonts w:ascii="Times New Roman" w:hAnsi="Times New Roman"/>
          <w:sz w:val="28"/>
          <w:szCs w:val="28"/>
        </w:rPr>
      </w:pPr>
      <w:r>
        <w:rPr>
          <w:rFonts w:ascii="Times New Roman" w:hAnsi="Times New Roman"/>
          <w:b/>
          <w:bCs/>
          <w:sz w:val="28"/>
          <w:szCs w:val="28"/>
        </w:rPr>
        <w:t xml:space="preserve">8. </w:t>
      </w:r>
      <w:r w:rsidRPr="00922BBF">
        <w:rPr>
          <w:rFonts w:ascii="Times New Roman" w:hAnsi="Times New Roman"/>
          <w:b/>
          <w:bCs/>
          <w:sz w:val="28"/>
          <w:szCs w:val="28"/>
        </w:rPr>
        <w:t xml:space="preserve"> Способы отслеживания инвестиций и создания ценности</w:t>
      </w:r>
    </w:p>
    <w:p w14:paraId="3652BFF2" w14:textId="77777777" w:rsidR="00922BBF" w:rsidRPr="00922BBF" w:rsidRDefault="00922BBF" w:rsidP="00CE7DAA">
      <w:pPr>
        <w:spacing w:after="0" w:line="360" w:lineRule="auto"/>
        <w:ind w:firstLine="708"/>
        <w:jc w:val="both"/>
        <w:rPr>
          <w:rFonts w:ascii="Times New Roman" w:hAnsi="Times New Roman"/>
          <w:sz w:val="28"/>
          <w:szCs w:val="28"/>
        </w:rPr>
      </w:pPr>
      <w:r w:rsidRPr="00922BBF">
        <w:rPr>
          <w:rFonts w:ascii="Times New Roman" w:hAnsi="Times New Roman"/>
          <w:sz w:val="28"/>
          <w:szCs w:val="28"/>
        </w:rPr>
        <w:t>В данном разделе определяются способы мониторинга инвестиций и создания ценности на протяжении всего экономического жизненного цикла, а также метрики, которые будут использоваться.</w:t>
      </w:r>
    </w:p>
    <w:p w14:paraId="1F9A86D3" w14:textId="77777777" w:rsidR="00922BBF" w:rsidRPr="00922BBF"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Для рассматриваемого проекта предлагаются следующие метрики:</w:t>
      </w:r>
    </w:p>
    <w:p w14:paraId="06331350" w14:textId="77777777" w:rsidR="00922BBF" w:rsidRPr="00922BBF" w:rsidRDefault="00922BBF" w:rsidP="00CE7DAA">
      <w:pPr>
        <w:numPr>
          <w:ilvl w:val="0"/>
          <w:numId w:val="18"/>
        </w:numPr>
        <w:spacing w:after="0" w:line="360" w:lineRule="auto"/>
        <w:jc w:val="both"/>
        <w:rPr>
          <w:rFonts w:ascii="Times New Roman" w:hAnsi="Times New Roman"/>
          <w:sz w:val="28"/>
          <w:szCs w:val="28"/>
        </w:rPr>
      </w:pPr>
      <w:r w:rsidRPr="00922BBF">
        <w:rPr>
          <w:rFonts w:ascii="Times New Roman" w:hAnsi="Times New Roman"/>
          <w:sz w:val="28"/>
          <w:szCs w:val="28"/>
        </w:rPr>
        <w:t>соблюдение сроков и бюджета проекта;</w:t>
      </w:r>
    </w:p>
    <w:p w14:paraId="7078A28D" w14:textId="77777777" w:rsidR="00922BBF" w:rsidRPr="00922BBF" w:rsidRDefault="00922BBF" w:rsidP="00CE7DAA">
      <w:pPr>
        <w:numPr>
          <w:ilvl w:val="0"/>
          <w:numId w:val="18"/>
        </w:numPr>
        <w:spacing w:after="0" w:line="360" w:lineRule="auto"/>
        <w:jc w:val="both"/>
        <w:rPr>
          <w:rFonts w:ascii="Times New Roman" w:hAnsi="Times New Roman"/>
          <w:sz w:val="28"/>
          <w:szCs w:val="28"/>
        </w:rPr>
      </w:pPr>
      <w:r w:rsidRPr="00922BBF">
        <w:rPr>
          <w:rFonts w:ascii="Times New Roman" w:hAnsi="Times New Roman"/>
          <w:sz w:val="28"/>
          <w:szCs w:val="28"/>
        </w:rPr>
        <w:t>фактическое сокращение простоев оборудования;</w:t>
      </w:r>
    </w:p>
    <w:p w14:paraId="5F00E7CB" w14:textId="77777777" w:rsidR="00922BBF" w:rsidRPr="00922BBF" w:rsidRDefault="00922BBF" w:rsidP="00CE7DAA">
      <w:pPr>
        <w:numPr>
          <w:ilvl w:val="0"/>
          <w:numId w:val="18"/>
        </w:numPr>
        <w:spacing w:after="0" w:line="360" w:lineRule="auto"/>
        <w:jc w:val="both"/>
        <w:rPr>
          <w:rFonts w:ascii="Times New Roman" w:hAnsi="Times New Roman"/>
          <w:sz w:val="28"/>
          <w:szCs w:val="28"/>
        </w:rPr>
      </w:pPr>
      <w:r w:rsidRPr="00922BBF">
        <w:rPr>
          <w:rFonts w:ascii="Times New Roman" w:hAnsi="Times New Roman"/>
          <w:sz w:val="28"/>
          <w:szCs w:val="28"/>
        </w:rPr>
        <w:t>фактическое снижение затрат на ремонты и техническое обслуживание;</w:t>
      </w:r>
    </w:p>
    <w:p w14:paraId="40C9383A" w14:textId="77777777" w:rsidR="00922BBF" w:rsidRPr="00922BBF" w:rsidRDefault="00922BBF" w:rsidP="00CE7DAA">
      <w:pPr>
        <w:numPr>
          <w:ilvl w:val="0"/>
          <w:numId w:val="18"/>
        </w:numPr>
        <w:spacing w:after="0" w:line="360" w:lineRule="auto"/>
        <w:jc w:val="both"/>
        <w:rPr>
          <w:rFonts w:ascii="Times New Roman" w:hAnsi="Times New Roman"/>
          <w:sz w:val="28"/>
          <w:szCs w:val="28"/>
        </w:rPr>
      </w:pPr>
      <w:r w:rsidRPr="00922BBF">
        <w:rPr>
          <w:rFonts w:ascii="Times New Roman" w:hAnsi="Times New Roman"/>
          <w:sz w:val="28"/>
          <w:szCs w:val="28"/>
        </w:rPr>
        <w:t>сокращение времени на выполнение учетных операций;</w:t>
      </w:r>
    </w:p>
    <w:p w14:paraId="027EEEFA" w14:textId="77777777" w:rsidR="00922BBF" w:rsidRPr="00922BBF" w:rsidRDefault="00922BBF" w:rsidP="00CE7DAA">
      <w:pPr>
        <w:numPr>
          <w:ilvl w:val="0"/>
          <w:numId w:val="18"/>
        </w:numPr>
        <w:spacing w:after="0" w:line="360" w:lineRule="auto"/>
        <w:jc w:val="both"/>
        <w:rPr>
          <w:rFonts w:ascii="Times New Roman" w:hAnsi="Times New Roman"/>
          <w:sz w:val="28"/>
          <w:szCs w:val="28"/>
        </w:rPr>
      </w:pPr>
      <w:r w:rsidRPr="00922BBF">
        <w:rPr>
          <w:rFonts w:ascii="Times New Roman" w:hAnsi="Times New Roman"/>
          <w:sz w:val="28"/>
          <w:szCs w:val="28"/>
        </w:rPr>
        <w:t>сокращение сроков согласования документов;</w:t>
      </w:r>
    </w:p>
    <w:p w14:paraId="5AA2A17E" w14:textId="77777777" w:rsidR="00922BBF" w:rsidRPr="00922BBF" w:rsidRDefault="00922BBF" w:rsidP="00CE7DAA">
      <w:pPr>
        <w:numPr>
          <w:ilvl w:val="0"/>
          <w:numId w:val="18"/>
        </w:numPr>
        <w:spacing w:after="0" w:line="360" w:lineRule="auto"/>
        <w:jc w:val="both"/>
        <w:rPr>
          <w:rFonts w:ascii="Times New Roman" w:hAnsi="Times New Roman"/>
          <w:sz w:val="28"/>
          <w:szCs w:val="28"/>
        </w:rPr>
      </w:pPr>
      <w:r w:rsidRPr="00922BBF">
        <w:rPr>
          <w:rFonts w:ascii="Times New Roman" w:hAnsi="Times New Roman"/>
          <w:sz w:val="28"/>
          <w:szCs w:val="28"/>
        </w:rPr>
        <w:t>количество обученных сотрудников, успешно работающих в системе;</w:t>
      </w:r>
    </w:p>
    <w:p w14:paraId="2C1A5337" w14:textId="77777777" w:rsidR="00922BBF" w:rsidRPr="00922BBF" w:rsidRDefault="00922BBF" w:rsidP="00CE7DAA">
      <w:pPr>
        <w:numPr>
          <w:ilvl w:val="0"/>
          <w:numId w:val="18"/>
        </w:numPr>
        <w:spacing w:after="0" w:line="360" w:lineRule="auto"/>
        <w:jc w:val="both"/>
        <w:rPr>
          <w:rFonts w:ascii="Times New Roman" w:hAnsi="Times New Roman"/>
          <w:sz w:val="28"/>
          <w:szCs w:val="28"/>
        </w:rPr>
      </w:pPr>
      <w:r w:rsidRPr="00922BBF">
        <w:rPr>
          <w:rFonts w:ascii="Times New Roman" w:hAnsi="Times New Roman"/>
          <w:sz w:val="28"/>
          <w:szCs w:val="28"/>
        </w:rPr>
        <w:t>полнота и достоверность данных в системе;</w:t>
      </w:r>
    </w:p>
    <w:p w14:paraId="08F739CE" w14:textId="77777777" w:rsidR="00922BBF" w:rsidRPr="00922BBF" w:rsidRDefault="00922BBF" w:rsidP="00CE7DAA">
      <w:pPr>
        <w:numPr>
          <w:ilvl w:val="0"/>
          <w:numId w:val="18"/>
        </w:numPr>
        <w:spacing w:after="0" w:line="360" w:lineRule="auto"/>
        <w:jc w:val="both"/>
        <w:rPr>
          <w:rFonts w:ascii="Times New Roman" w:hAnsi="Times New Roman"/>
          <w:sz w:val="28"/>
          <w:szCs w:val="28"/>
        </w:rPr>
      </w:pPr>
      <w:r w:rsidRPr="00922BBF">
        <w:rPr>
          <w:rFonts w:ascii="Times New Roman" w:hAnsi="Times New Roman"/>
          <w:sz w:val="28"/>
          <w:szCs w:val="28"/>
        </w:rPr>
        <w:t>удовлетворенность пользователей.</w:t>
      </w:r>
    </w:p>
    <w:p w14:paraId="0F7138A1" w14:textId="305F4EE3" w:rsidR="00CE7DAA" w:rsidRDefault="00922BBF" w:rsidP="00CE7DAA">
      <w:pPr>
        <w:spacing w:after="0" w:line="360" w:lineRule="auto"/>
        <w:ind w:firstLine="360"/>
        <w:jc w:val="both"/>
        <w:rPr>
          <w:rFonts w:ascii="Times New Roman" w:hAnsi="Times New Roman"/>
          <w:sz w:val="28"/>
          <w:szCs w:val="28"/>
        </w:rPr>
      </w:pPr>
      <w:r w:rsidRPr="00922BBF">
        <w:rPr>
          <w:rFonts w:ascii="Times New Roman" w:hAnsi="Times New Roman"/>
          <w:sz w:val="28"/>
          <w:szCs w:val="28"/>
        </w:rPr>
        <w:t>Мониторинг осуществляется ежемесячно на этапе внедрения и ежеквартально после перехода в промышленную эксплуатацию. Ответственность за мониторинг возлагается на руководителя проекта и владельцев выгод.</w:t>
      </w:r>
    </w:p>
    <w:p w14:paraId="7834CAEC" w14:textId="74F521A4"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b/>
          <w:bCs/>
          <w:sz w:val="28"/>
          <w:szCs w:val="28"/>
        </w:rPr>
        <w:lastRenderedPageBreak/>
        <w:t>Методика разработки концепции создания части КИС в соответствии с Постановлением Правительства РФ от 06.07.2015 № 676</w:t>
      </w:r>
      <w:r w:rsidR="00CE7DAA">
        <w:rPr>
          <w:rFonts w:ascii="Times New Roman" w:hAnsi="Times New Roman"/>
          <w:b/>
          <w:bCs/>
          <w:sz w:val="28"/>
          <w:szCs w:val="28"/>
        </w:rPr>
        <w:t xml:space="preserve">, </w:t>
      </w:r>
      <w:r w:rsidRPr="00007CB6">
        <w:rPr>
          <w:rFonts w:ascii="Times New Roman" w:hAnsi="Times New Roman"/>
          <w:b/>
          <w:bCs/>
          <w:sz w:val="28"/>
          <w:szCs w:val="28"/>
        </w:rPr>
        <w:t>пункт 2(1)</w:t>
      </w:r>
    </w:p>
    <w:p w14:paraId="1C59BF44" w14:textId="77777777"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В соответствии с пунктом 2(1) Постановления Правительства Российской Федерации от 6 июля 2015 г. № 676, концепция создания системы является документом технической документации, содержащим обоснование вариантов построения системы, условия и мероприятия по её созданию, на основе которых принимается решение о необходимости и целесообразности создания системы, формируются требования к ней, а также обеспечиваются единый контекст и взаимосвязь результатов реализации требований к системе на последующих этапах её жизненного цикла.</w:t>
      </w:r>
    </w:p>
    <w:p w14:paraId="3A0B4D2C" w14:textId="77777777"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Концепция создания части корпоративной информационной системы отдела главного механика должна содержать следующие разделы:</w:t>
      </w:r>
    </w:p>
    <w:p w14:paraId="5E9C7709" w14:textId="77777777"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а) результаты анализа нормативных правовых актов, методических документов, международных и национальных стандартов, в соответствии с которыми разрабатывается система. При разработке концепции использованы ГОСТ 24.202-80, ГОСТ 34.601-90, отраслевые методические материалы ОРММ-82, а также требования Постановления Правительства РФ № 676;</w:t>
      </w:r>
    </w:p>
    <w:p w14:paraId="338F7D3F" w14:textId="77777777"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б) классификацию системы в соответствии с требованиями о защите информации. Создаваемая система относится к информационным системам персональных данных, для которых требуется обеспечение 3-го уровня защищённости в соответствии с требованиями федеральных органов исполнительной власти в области обеспечения безопасности;</w:t>
      </w:r>
    </w:p>
    <w:p w14:paraId="22C49FB9" w14:textId="388CF534"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 xml:space="preserve">в) описание выявленных проблем, решение которых возможно средствами системы, описание требований к системе, включая определение требований к подсистеме защиты информации и допустимых затрат, описание ожидаемого эффекта, условий создания и функционирования, а также описание автоматизируемых процессов деятельности и архитектуры системы. Выявлены проблемы ручного учёта, отсутствия единой базы данных, длительных сроков согласования. Требуется автоматизация учёта ТО и </w:t>
      </w:r>
      <w:r w:rsidRPr="00007CB6">
        <w:rPr>
          <w:rFonts w:ascii="Times New Roman" w:hAnsi="Times New Roman"/>
          <w:sz w:val="28"/>
          <w:szCs w:val="28"/>
        </w:rPr>
        <w:lastRenderedPageBreak/>
        <w:t>ремонтов, планирования, сметного обеспечения, электронный документооборот. Ожидаемый эффект</w:t>
      </w:r>
      <w:r w:rsidR="00CE7DAA">
        <w:rPr>
          <w:rFonts w:ascii="Times New Roman" w:hAnsi="Times New Roman"/>
          <w:sz w:val="28"/>
          <w:szCs w:val="28"/>
        </w:rPr>
        <w:t xml:space="preserve">: </w:t>
      </w:r>
      <w:r w:rsidRPr="00007CB6">
        <w:rPr>
          <w:rFonts w:ascii="Times New Roman" w:hAnsi="Times New Roman"/>
          <w:sz w:val="28"/>
          <w:szCs w:val="28"/>
        </w:rPr>
        <w:t>сокращение простоев на 15% и затрат на материалы на 12%. Допустимые затраты определены в размере 4,0 млн рублей. Архитектура системы предполагает централизованное хранение данных и шесть автоматизированных рабочих мест;</w:t>
      </w:r>
    </w:p>
    <w:p w14:paraId="6C303AC5" w14:textId="77777777"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г) цели и задачи создания системы, архитектуру системы, включая состав, выполняемые функции и взаимосвязи компонентов системы, состав сведений, подлежащих размещению в системе, обоснование выбранного варианта построения системы. Целями являются повышение эффективности управления ТОиР, сокращение простоев, оптимизация затрат. Система включает шесть АРМ, соответствующих функциональной структуре отдела. В системе размещаются реестр оборудования, нормативно-справочная информация, планы ремонтов, сметы, история ремонтов. Выбран централизованный вариант построения на базе промышленной EAM/CMMS-платформы;</w:t>
      </w:r>
    </w:p>
    <w:p w14:paraId="114B8B1C" w14:textId="77777777"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д) показатели степени автоматизации процессов и их значений, которые должны быть достигнуты, а также критерии оценки достижения целей создания системы. Планируется достичь автоматизации 100% учётных операций, 100% формирования отчётности, 100% сметных расчётов на основе нормативов. Критериями оценки выступают сокращение простоев не менее 15%, трудоёмкости учётных операций до 40%, сроков согласования документов до 30%;</w:t>
      </w:r>
    </w:p>
    <w:p w14:paraId="1A24683F" w14:textId="77777777"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 xml:space="preserve">е) оценку финансовых, трудовых и материальных ресурсов, необходимых для реализации требований, включая оценку указанных ресурсов для создания системы, ввода её в эксплуатацию, эксплуатации. Финансовые ресурсы оцениваются в 4,0 млн рублей единовременных затрат и 0,8 млн рублей ежегодных эксплуатационных. Трудовые ресурсы включают участие 6 сотрудников отдела со стороны заказчика и проектной группы из 4–5 человек со стороны исполнителя. Материальные ресурсы предполагают </w:t>
      </w:r>
      <w:r w:rsidRPr="00007CB6">
        <w:rPr>
          <w:rFonts w:ascii="Times New Roman" w:hAnsi="Times New Roman"/>
          <w:sz w:val="28"/>
          <w:szCs w:val="28"/>
        </w:rPr>
        <w:lastRenderedPageBreak/>
        <w:t>модернизацию 6 рабочих мест и использование существующей локальной вычислительной сети;</w:t>
      </w:r>
    </w:p>
    <w:p w14:paraId="01BFFFC6" w14:textId="001D8E75"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 xml:space="preserve">ж) способ создания системы. Создание осуществляется последовательным способом в соответствии с этапами, установленными пунктом 5 Постановления № 676. Предусматривается создание системы в три очереди: первая очередь </w:t>
      </w:r>
      <w:r w:rsidR="00CE7DAA">
        <w:rPr>
          <w:rFonts w:ascii="Times New Roman" w:hAnsi="Times New Roman"/>
          <w:sz w:val="28"/>
          <w:szCs w:val="28"/>
        </w:rPr>
        <w:t>-</w:t>
      </w:r>
      <w:r w:rsidRPr="00007CB6">
        <w:rPr>
          <w:rFonts w:ascii="Times New Roman" w:hAnsi="Times New Roman"/>
          <w:sz w:val="28"/>
          <w:szCs w:val="28"/>
        </w:rPr>
        <w:t xml:space="preserve"> автоматизация учёта ТО и ремонтов, планирования; вторая очередь </w:t>
      </w:r>
      <w:r w:rsidR="00CE7DAA">
        <w:rPr>
          <w:rFonts w:ascii="Times New Roman" w:hAnsi="Times New Roman"/>
          <w:sz w:val="28"/>
          <w:szCs w:val="28"/>
        </w:rPr>
        <w:t>-</w:t>
      </w:r>
      <w:r w:rsidRPr="00007CB6">
        <w:rPr>
          <w:rFonts w:ascii="Times New Roman" w:hAnsi="Times New Roman"/>
          <w:sz w:val="28"/>
          <w:szCs w:val="28"/>
        </w:rPr>
        <w:t xml:space="preserve"> учёт монтажа и демонтажа; третья очередь </w:t>
      </w:r>
      <w:r w:rsidR="00CE7DAA">
        <w:rPr>
          <w:rFonts w:ascii="Times New Roman" w:hAnsi="Times New Roman"/>
          <w:sz w:val="28"/>
          <w:szCs w:val="28"/>
        </w:rPr>
        <w:t>-</w:t>
      </w:r>
      <w:r w:rsidRPr="00007CB6">
        <w:rPr>
          <w:rFonts w:ascii="Times New Roman" w:hAnsi="Times New Roman"/>
          <w:sz w:val="28"/>
          <w:szCs w:val="28"/>
        </w:rPr>
        <w:t xml:space="preserve"> функции контроля и анализа для руководителя.</w:t>
      </w:r>
    </w:p>
    <w:p w14:paraId="3DC3FBF6" w14:textId="77777777" w:rsidR="00007CB6" w:rsidRPr="00007CB6" w:rsidRDefault="00007CB6" w:rsidP="00CE7DAA">
      <w:pPr>
        <w:spacing w:after="0" w:line="360" w:lineRule="auto"/>
        <w:ind w:firstLine="709"/>
        <w:jc w:val="both"/>
        <w:rPr>
          <w:rFonts w:ascii="Times New Roman" w:hAnsi="Times New Roman"/>
          <w:sz w:val="28"/>
          <w:szCs w:val="28"/>
        </w:rPr>
      </w:pPr>
      <w:r w:rsidRPr="00007CB6">
        <w:rPr>
          <w:rFonts w:ascii="Times New Roman" w:hAnsi="Times New Roman"/>
          <w:sz w:val="28"/>
          <w:szCs w:val="28"/>
        </w:rPr>
        <w:t>Концепция утверждается должностным лицом предприятия и является основанием для разработки технического задания на создание системы.</w:t>
      </w:r>
    </w:p>
    <w:p w14:paraId="2AF629DF" w14:textId="721B5821" w:rsidR="00755BC1" w:rsidRPr="00CE7DAA" w:rsidRDefault="00CE7DAA" w:rsidP="00AB74A8">
      <w:pPr>
        <w:spacing w:after="0" w:line="360" w:lineRule="auto"/>
        <w:ind w:firstLine="708"/>
        <w:rPr>
          <w:rFonts w:ascii="Times New Roman" w:hAnsi="Times New Roman"/>
          <w:b/>
          <w:bCs/>
          <w:sz w:val="28"/>
          <w:szCs w:val="28"/>
        </w:rPr>
      </w:pPr>
      <w:r w:rsidRPr="00CE7DAA">
        <w:rPr>
          <w:rFonts w:ascii="Times New Roman" w:hAnsi="Times New Roman"/>
          <w:b/>
          <w:bCs/>
          <w:sz w:val="28"/>
          <w:szCs w:val="28"/>
        </w:rPr>
        <w:t>Вывод</w:t>
      </w:r>
    </w:p>
    <w:p w14:paraId="0691129C" w14:textId="799A2EEF" w:rsidR="00CE7DAA" w:rsidRPr="00EC0863" w:rsidRDefault="00CE7DAA" w:rsidP="00CE7DAA">
      <w:pPr>
        <w:spacing w:after="0" w:line="360" w:lineRule="auto"/>
        <w:ind w:firstLine="708"/>
        <w:jc w:val="both"/>
        <w:rPr>
          <w:rFonts w:ascii="Times New Roman" w:hAnsi="Times New Roman"/>
          <w:sz w:val="28"/>
          <w:szCs w:val="28"/>
        </w:rPr>
      </w:pPr>
      <w:r w:rsidRPr="00CE7DAA">
        <w:rPr>
          <w:rFonts w:ascii="Times New Roman" w:hAnsi="Times New Roman"/>
          <w:sz w:val="28"/>
          <w:szCs w:val="28"/>
        </w:rPr>
        <w:t xml:space="preserve">В ходе выполнения лабораторной работы </w:t>
      </w:r>
      <w:r>
        <w:rPr>
          <w:rFonts w:ascii="Times New Roman" w:hAnsi="Times New Roman"/>
          <w:sz w:val="28"/>
          <w:szCs w:val="28"/>
        </w:rPr>
        <w:t xml:space="preserve">было </w:t>
      </w:r>
      <w:r w:rsidRPr="00CE7DAA">
        <w:rPr>
          <w:rFonts w:ascii="Times New Roman" w:hAnsi="Times New Roman"/>
          <w:sz w:val="28"/>
          <w:szCs w:val="28"/>
        </w:rPr>
        <w:t>разработано технико-экономическое обоснование создания участка КИС отдела главного механика в соответствии с ОРММ-82, предложено бизнес-обоснование по методологии COBIT 5.0 и концепция создания системы согласно пункту 2(1) Постановления Правительства РФ от 06.07.2015 № 676.</w:t>
      </w:r>
    </w:p>
    <w:sectPr w:rsidR="00CE7DAA" w:rsidRPr="00EC0863">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0A5"/>
    <w:multiLevelType w:val="multilevel"/>
    <w:tmpl w:val="0B1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3FB"/>
    <w:multiLevelType w:val="multilevel"/>
    <w:tmpl w:val="3DD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194A"/>
    <w:multiLevelType w:val="multilevel"/>
    <w:tmpl w:val="8D58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D7ABE"/>
    <w:multiLevelType w:val="multilevel"/>
    <w:tmpl w:val="2C2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51B4"/>
    <w:multiLevelType w:val="multilevel"/>
    <w:tmpl w:val="160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C533E"/>
    <w:multiLevelType w:val="multilevel"/>
    <w:tmpl w:val="9DA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679DF"/>
    <w:multiLevelType w:val="multilevel"/>
    <w:tmpl w:val="A25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B594C"/>
    <w:multiLevelType w:val="multilevel"/>
    <w:tmpl w:val="1576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D7443"/>
    <w:multiLevelType w:val="multilevel"/>
    <w:tmpl w:val="126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E7311"/>
    <w:multiLevelType w:val="multilevel"/>
    <w:tmpl w:val="102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639E3"/>
    <w:multiLevelType w:val="multilevel"/>
    <w:tmpl w:val="402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818EE"/>
    <w:multiLevelType w:val="multilevel"/>
    <w:tmpl w:val="411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81F38"/>
    <w:multiLevelType w:val="multilevel"/>
    <w:tmpl w:val="AB9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C563C"/>
    <w:multiLevelType w:val="multilevel"/>
    <w:tmpl w:val="57C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31A63"/>
    <w:multiLevelType w:val="multilevel"/>
    <w:tmpl w:val="D8B6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02C6F"/>
    <w:multiLevelType w:val="multilevel"/>
    <w:tmpl w:val="A0F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B2F17"/>
    <w:multiLevelType w:val="multilevel"/>
    <w:tmpl w:val="98F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0579B"/>
    <w:multiLevelType w:val="multilevel"/>
    <w:tmpl w:val="604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517A3"/>
    <w:multiLevelType w:val="multilevel"/>
    <w:tmpl w:val="14A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416CF"/>
    <w:multiLevelType w:val="multilevel"/>
    <w:tmpl w:val="8B1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9086C"/>
    <w:multiLevelType w:val="multilevel"/>
    <w:tmpl w:val="CF04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956D1"/>
    <w:multiLevelType w:val="multilevel"/>
    <w:tmpl w:val="24A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C5133"/>
    <w:multiLevelType w:val="multilevel"/>
    <w:tmpl w:val="965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D32C6"/>
    <w:multiLevelType w:val="multilevel"/>
    <w:tmpl w:val="7CD8FF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22CAF"/>
    <w:multiLevelType w:val="multilevel"/>
    <w:tmpl w:val="CA0E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4656C"/>
    <w:multiLevelType w:val="multilevel"/>
    <w:tmpl w:val="376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41D2A"/>
    <w:multiLevelType w:val="multilevel"/>
    <w:tmpl w:val="2C5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13C7A"/>
    <w:multiLevelType w:val="multilevel"/>
    <w:tmpl w:val="2FE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06F48"/>
    <w:multiLevelType w:val="multilevel"/>
    <w:tmpl w:val="F02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23BB2"/>
    <w:multiLevelType w:val="multilevel"/>
    <w:tmpl w:val="CE9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B4C9C"/>
    <w:multiLevelType w:val="multilevel"/>
    <w:tmpl w:val="7DBC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2328">
    <w:abstractNumId w:val="24"/>
  </w:num>
  <w:num w:numId="2" w16cid:durableId="675184398">
    <w:abstractNumId w:val="11"/>
  </w:num>
  <w:num w:numId="3" w16cid:durableId="772483809">
    <w:abstractNumId w:val="30"/>
  </w:num>
  <w:num w:numId="4" w16cid:durableId="1579439493">
    <w:abstractNumId w:val="14"/>
  </w:num>
  <w:num w:numId="5" w16cid:durableId="1083720673">
    <w:abstractNumId w:val="29"/>
  </w:num>
  <w:num w:numId="6" w16cid:durableId="912660963">
    <w:abstractNumId w:val="25"/>
  </w:num>
  <w:num w:numId="7" w16cid:durableId="1673217440">
    <w:abstractNumId w:val="23"/>
  </w:num>
  <w:num w:numId="8" w16cid:durableId="496581467">
    <w:abstractNumId w:val="28"/>
  </w:num>
  <w:num w:numId="9" w16cid:durableId="1151367479">
    <w:abstractNumId w:val="19"/>
  </w:num>
  <w:num w:numId="10" w16cid:durableId="366830267">
    <w:abstractNumId w:val="3"/>
  </w:num>
  <w:num w:numId="11" w16cid:durableId="647127171">
    <w:abstractNumId w:val="22"/>
  </w:num>
  <w:num w:numId="12" w16cid:durableId="2145612304">
    <w:abstractNumId w:val="15"/>
  </w:num>
  <w:num w:numId="13" w16cid:durableId="912854351">
    <w:abstractNumId w:val="8"/>
  </w:num>
  <w:num w:numId="14" w16cid:durableId="1422097855">
    <w:abstractNumId w:val="17"/>
  </w:num>
  <w:num w:numId="15" w16cid:durableId="1379010036">
    <w:abstractNumId w:val="26"/>
  </w:num>
  <w:num w:numId="16" w16cid:durableId="681662581">
    <w:abstractNumId w:val="7"/>
  </w:num>
  <w:num w:numId="17" w16cid:durableId="806899467">
    <w:abstractNumId w:val="18"/>
  </w:num>
  <w:num w:numId="18" w16cid:durableId="1374427812">
    <w:abstractNumId w:val="16"/>
  </w:num>
  <w:num w:numId="19" w16cid:durableId="2139293620">
    <w:abstractNumId w:val="13"/>
  </w:num>
  <w:num w:numId="20" w16cid:durableId="1649437169">
    <w:abstractNumId w:val="27"/>
  </w:num>
  <w:num w:numId="21" w16cid:durableId="873885032">
    <w:abstractNumId w:val="0"/>
  </w:num>
  <w:num w:numId="22" w16cid:durableId="41289595">
    <w:abstractNumId w:val="10"/>
  </w:num>
  <w:num w:numId="23" w16cid:durableId="765461533">
    <w:abstractNumId w:val="9"/>
  </w:num>
  <w:num w:numId="24" w16cid:durableId="1704671690">
    <w:abstractNumId w:val="2"/>
  </w:num>
  <w:num w:numId="25" w16cid:durableId="623540293">
    <w:abstractNumId w:val="6"/>
  </w:num>
  <w:num w:numId="26" w16cid:durableId="1743023645">
    <w:abstractNumId w:val="21"/>
  </w:num>
  <w:num w:numId="27" w16cid:durableId="1060010876">
    <w:abstractNumId w:val="4"/>
  </w:num>
  <w:num w:numId="28" w16cid:durableId="967322958">
    <w:abstractNumId w:val="5"/>
  </w:num>
  <w:num w:numId="29" w16cid:durableId="1054041662">
    <w:abstractNumId w:val="1"/>
  </w:num>
  <w:num w:numId="30" w16cid:durableId="1536886332">
    <w:abstractNumId w:val="12"/>
  </w:num>
  <w:num w:numId="31" w16cid:durableId="1519198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BC1"/>
    <w:rsid w:val="00007CB6"/>
    <w:rsid w:val="0003034D"/>
    <w:rsid w:val="0008640A"/>
    <w:rsid w:val="00197059"/>
    <w:rsid w:val="00262991"/>
    <w:rsid w:val="002C3F98"/>
    <w:rsid w:val="007464C2"/>
    <w:rsid w:val="00755BC1"/>
    <w:rsid w:val="00922BBF"/>
    <w:rsid w:val="009D3ED6"/>
    <w:rsid w:val="009F02EB"/>
    <w:rsid w:val="00AB74A8"/>
    <w:rsid w:val="00B23B3E"/>
    <w:rsid w:val="00B50476"/>
    <w:rsid w:val="00C25116"/>
    <w:rsid w:val="00CE7DAA"/>
    <w:rsid w:val="00EC0863"/>
    <w:rsid w:val="00FE1C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CBF9F"/>
  <w15:docId w15:val="{A0C78C6E-DEB4-414E-854C-8577A13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semiHidden/>
  </w:style>
  <w:style w:type="character" w:styleId="a4">
    <w:name w:val="Hyperlink"/>
    <w:rPr>
      <w:color w:val="0000FF"/>
      <w:u w:val="single"/>
    </w:rPr>
  </w:style>
  <w:style w:type="table" w:styleId="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List Paragraph"/>
    <w:basedOn w:val="a"/>
    <w:uiPriority w:val="34"/>
    <w:qFormat/>
    <w:rsid w:val="009F02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7553</Words>
  <Characters>43055</Characters>
  <Application>Microsoft Office Word</Application>
  <DocSecurity>0</DocSecurity>
  <Lines>358</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Арина Рощина</dc:creator>
  <cp:lastModifiedBy>Арина Рощина</cp:lastModifiedBy>
  <cp:revision>2</cp:revision>
  <dcterms:created xsi:type="dcterms:W3CDTF">2026-05-05T18:15:00Z</dcterms:created>
  <dcterms:modified xsi:type="dcterms:W3CDTF">2026-05-05T18:15:00Z</dcterms:modified>
</cp:coreProperties>
</file>