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CA78" w14:textId="77777777" w:rsidR="000A510A" w:rsidRDefault="00000000">
      <w:pPr>
        <w:pStyle w:val="Heading1"/>
      </w:pPr>
      <w:bookmarkStart w:id="0" w:name="appendix-a"/>
      <w:r>
        <w:t>Appendix A</w:t>
      </w:r>
    </w:p>
    <w:p w14:paraId="34E02D52" w14:textId="4B5D9A1A" w:rsidR="007453FF" w:rsidRDefault="007453FF" w:rsidP="007D207A">
      <w:pPr>
        <w:pStyle w:val="Heading2"/>
      </w:pPr>
      <w:r w:rsidRPr="007453FF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Previous research</w:t>
      </w:r>
      <w:r>
        <w:rPr>
          <w:rStyle w:val="FootnoteReference"/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footnoteReference w:id="1"/>
      </w:r>
      <w:r w:rsidRPr="007453FF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demonstrated the potential of employing generalized large language models (LLMs) for analyzing text data. This study explores whether LLMs can be used to correctly </w:t>
      </w:r>
      <w:r w:rsidR="00CC01ED" w:rsidRPr="007453FF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identify</w:t>
      </w:r>
      <w:r w:rsidRPr="007453FF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the use of bipartisan signals. We evaluated the performance of ChatGPT 3.5 Turbo, ChatGPT 4o, Claude 3 Opus, Claude 3.5 Sonnet. We found the accuracy of these LLMs to be sufficiently </w:t>
      </w:r>
      <w:r w:rsidR="007765FA" w:rsidRPr="007453FF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low,</w:t>
      </w:r>
      <w:r w:rsidRPr="007453FF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r w:rsidR="00CC01ED" w:rsidRPr="007453FF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so</w:t>
      </w:r>
      <w:r w:rsidRPr="007453FF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we resorted to using human coders. Below we expand on the prompts used and the corresponding results.</w:t>
      </w:r>
    </w:p>
    <w:p w14:paraId="34749065" w14:textId="099504A7" w:rsidR="007D207A" w:rsidRDefault="007D207A" w:rsidP="007D207A">
      <w:pPr>
        <w:pStyle w:val="Heading2"/>
      </w:pPr>
      <w:r>
        <w:t>Method</w:t>
      </w:r>
    </w:p>
    <w:p w14:paraId="0E9A2D98" w14:textId="6CAED07E" w:rsidR="007453FF" w:rsidRDefault="007453FF" w:rsidP="007453FF">
      <w:pPr>
        <w:pStyle w:val="BodyText"/>
      </w:pPr>
      <w:proofErr w:type="gramStart"/>
      <w:r>
        <w:t>In order to</w:t>
      </w:r>
      <w:proofErr w:type="gramEnd"/>
      <w:r>
        <w:t xml:space="preserve"> detect bipartisan signals, one needs to identify </w:t>
      </w:r>
      <w:r w:rsidR="00CC01ED">
        <w:t>the political</w:t>
      </w:r>
      <w:r>
        <w:t xml:space="preserve"> party of the politician and whether the contents of the tweets </w:t>
      </w:r>
      <w:r w:rsidR="00CC01ED">
        <w:t>were</w:t>
      </w:r>
      <w:r>
        <w:t xml:space="preserve"> congruent with the party's stance on the issue. The twitter dataset contained political </w:t>
      </w:r>
      <w:r w:rsidR="00CC01ED">
        <w:t>parties</w:t>
      </w:r>
      <w:r>
        <w:t xml:space="preserve"> of politicians. Hence, the LLMs task was to determine congruency of tweet with the party's position. </w:t>
      </w:r>
    </w:p>
    <w:p w14:paraId="19A9571D" w14:textId="65BDD9AB" w:rsidR="007453FF" w:rsidRDefault="007453FF" w:rsidP="007453FF">
      <w:pPr>
        <w:pStyle w:val="BodyText"/>
      </w:pPr>
      <w:r>
        <w:t xml:space="preserve">Specifically, we wanted the LLMs to categorize the tweets into one of three categories: 0 for congruency with the party's values, 1 for incongruency (i.e. bipartisan signals), and **2** for irrelevance (e.g. holiday celebrations). </w:t>
      </w:r>
    </w:p>
    <w:p w14:paraId="7332B7BC" w14:textId="2A7900CD" w:rsidR="007453FF" w:rsidRDefault="007453FF" w:rsidP="007453FF">
      <w:pPr>
        <w:pStyle w:val="BodyText"/>
      </w:pPr>
      <w:r>
        <w:t xml:space="preserve">We used various </w:t>
      </w:r>
      <w:r w:rsidR="00CC01ED">
        <w:t>prompts,</w:t>
      </w:r>
      <w:r>
        <w:t xml:space="preserve"> and the results remained sufficiently inaccurate regardless of the prompt. Below we focus on the results obtained from the prompts that yielded the highest accuracy. The prompt read:</w:t>
      </w:r>
    </w:p>
    <w:p w14:paraId="3EA84141" w14:textId="77777777" w:rsidR="007453FF" w:rsidRPr="007453FF" w:rsidRDefault="007453FF" w:rsidP="007453FF">
      <w:pPr>
        <w:pStyle w:val="SourceCode"/>
        <w:shd w:val="clear" w:color="auto" w:fill="D9D9D9" w:themeFill="background1" w:themeFillShade="D9"/>
        <w:contextualSpacing/>
        <w:rPr>
          <w:rStyle w:val="VerbatimChar"/>
          <w:rFonts w:ascii="Courier New" w:hAnsi="Courier New" w:cs="Courier New"/>
          <w:b/>
          <w:bCs/>
          <w:noProof/>
        </w:rPr>
      </w:pPr>
      <w:r w:rsidRPr="007453FF">
        <w:rPr>
          <w:rStyle w:val="VerbatimChar"/>
          <w:rFonts w:ascii="Courier New" w:hAnsi="Courier New" w:cs="Courier New"/>
          <w:b/>
          <w:bCs/>
          <w:noProof/>
        </w:rPr>
        <w:t>Given a tweet and the author's party affiliation (Democrat or Republican), assign one of these labels:</w:t>
      </w:r>
    </w:p>
    <w:p w14:paraId="57DC1FB2" w14:textId="77777777" w:rsidR="007453FF" w:rsidRPr="007453FF" w:rsidRDefault="007453FF" w:rsidP="007453FF">
      <w:pPr>
        <w:pStyle w:val="SourceCode"/>
        <w:shd w:val="clear" w:color="auto" w:fill="D9D9D9" w:themeFill="background1" w:themeFillShade="D9"/>
        <w:contextualSpacing/>
        <w:rPr>
          <w:rStyle w:val="VerbatimChar"/>
          <w:rFonts w:ascii="Courier New" w:hAnsi="Courier New" w:cs="Courier New"/>
          <w:b/>
          <w:bCs/>
          <w:noProof/>
        </w:rPr>
      </w:pPr>
      <w:r w:rsidRPr="007453FF">
        <w:rPr>
          <w:rStyle w:val="VerbatimChar"/>
          <w:rFonts w:ascii="Courier New" w:hAnsi="Courier New" w:cs="Courier New"/>
          <w:b/>
          <w:bCs/>
          <w:noProof/>
        </w:rPr>
        <w:t>0: The message reflects typical positions or rhetoric associated with the author's party affiliation 1: The message contradicts or challenges typical positions associated with the author's party affiliation 2: The message is politically neutral or focused on general updates, celebrations, or acknowledgments</w:t>
      </w:r>
    </w:p>
    <w:p w14:paraId="32B8DBA3" w14:textId="77777777" w:rsidR="007453FF" w:rsidRPr="007453FF" w:rsidRDefault="007453FF" w:rsidP="007453FF">
      <w:pPr>
        <w:pStyle w:val="SourceCode"/>
        <w:shd w:val="clear" w:color="auto" w:fill="D9D9D9" w:themeFill="background1" w:themeFillShade="D9"/>
        <w:contextualSpacing/>
        <w:rPr>
          <w:rStyle w:val="VerbatimChar"/>
          <w:rFonts w:ascii="Courier New" w:hAnsi="Courier New" w:cs="Courier New"/>
          <w:b/>
          <w:bCs/>
          <w:noProof/>
        </w:rPr>
      </w:pPr>
      <w:r w:rsidRPr="007453FF">
        <w:rPr>
          <w:rStyle w:val="VerbatimChar"/>
          <w:rFonts w:ascii="Courier New" w:hAnsi="Courier New" w:cs="Courier New"/>
          <w:b/>
          <w:bCs/>
          <w:noProof/>
        </w:rPr>
        <w:t>Consider both the explicit content and underlying tone/implications when assessing party alignment. Focus on whether the message would be generally expected from someone of that party affiliation in contemporary American politics.</w:t>
      </w:r>
    </w:p>
    <w:p w14:paraId="78CECC3C" w14:textId="77777777" w:rsidR="007453FF" w:rsidRPr="007453FF" w:rsidRDefault="007453FF" w:rsidP="007453FF">
      <w:pPr>
        <w:pStyle w:val="SourceCode"/>
        <w:shd w:val="clear" w:color="auto" w:fill="D9D9D9" w:themeFill="background1" w:themeFillShade="D9"/>
        <w:contextualSpacing/>
        <w:rPr>
          <w:rStyle w:val="VerbatimChar"/>
          <w:rFonts w:ascii="Courier New" w:hAnsi="Courier New" w:cs="Courier New"/>
          <w:b/>
          <w:bCs/>
          <w:noProof/>
        </w:rPr>
      </w:pPr>
    </w:p>
    <w:p w14:paraId="41422B54" w14:textId="41EF74F1" w:rsidR="000A510A" w:rsidRPr="007D207A" w:rsidRDefault="007453FF" w:rsidP="007453FF">
      <w:pPr>
        <w:pStyle w:val="SourceCode"/>
        <w:shd w:val="clear" w:color="auto" w:fill="D9D9D9" w:themeFill="background1" w:themeFillShade="D9"/>
        <w:contextualSpacing/>
        <w:rPr>
          <w:rFonts w:ascii="Courier New" w:hAnsi="Courier New" w:cs="Courier New"/>
          <w:b/>
          <w:bCs/>
          <w:noProof/>
        </w:rPr>
      </w:pPr>
      <w:r w:rsidRPr="007453FF">
        <w:rPr>
          <w:rStyle w:val="VerbatimChar"/>
          <w:rFonts w:ascii="Courier New" w:hAnsi="Courier New" w:cs="Courier New"/>
          <w:b/>
          <w:bCs/>
          <w:noProof/>
        </w:rPr>
        <w:t>please return in the form of a csv without altering the tweets itself. please label all the tweets</w:t>
      </w:r>
    </w:p>
    <w:p w14:paraId="747974AE" w14:textId="77777777" w:rsidR="007453FF" w:rsidRDefault="007453FF" w:rsidP="007453FF">
      <w:pPr>
        <w:pStyle w:val="Heading2"/>
      </w:pPr>
      <w:r>
        <w:lastRenderedPageBreak/>
        <w:t>Method</w:t>
      </w:r>
    </w:p>
    <w:p w14:paraId="0037B723" w14:textId="47897207" w:rsidR="007453FF" w:rsidRDefault="007453FF">
      <w:pPr>
        <w:pStyle w:val="FirstParagraph"/>
      </w:pPr>
      <w:r w:rsidRPr="007453FF">
        <w:t xml:space="preserve">The table summarizes the </w:t>
      </w:r>
      <w:r w:rsidR="00CC01ED" w:rsidRPr="007453FF">
        <w:t>confusion</w:t>
      </w:r>
      <w:r w:rsidRPr="007453FF">
        <w:t xml:space="preserve"> matrix by LLM used. As seen below, all LLMs struggled with classifying bipartisan signals. For example, </w:t>
      </w:r>
      <w:r w:rsidR="004271F9">
        <w:t xml:space="preserve">ChatGPT </w:t>
      </w:r>
      <w:r w:rsidRPr="007453FF">
        <w:t xml:space="preserve">4o only accurately classified </w:t>
      </w:r>
      <w:r w:rsidR="009E356C">
        <w:t>55.6</w:t>
      </w:r>
      <w:r w:rsidRPr="007453FF">
        <w:t xml:space="preserve">% that were deemed bipartisan signals by human coders. </w:t>
      </w:r>
      <w:r w:rsidR="004271F9">
        <w:t>While ChatGPT 3.5 Turbo was able to classify 100% of the bipartisan signals,</w:t>
      </w:r>
      <w:r w:rsidR="00567FA9">
        <w:t xml:space="preserve"> it also greatly </w:t>
      </w:r>
      <w:proofErr w:type="gramStart"/>
      <w:r w:rsidR="00567FA9">
        <w:t>misidentified</w:t>
      </w:r>
      <w:proofErr w:type="gramEnd"/>
      <w:r w:rsidR="00567FA9">
        <w:t xml:space="preserve"> congruent and irrelevant tweets as bipartisan. </w:t>
      </w:r>
      <w:r w:rsidRPr="007453FF">
        <w:t xml:space="preserve">As another example, Claude 3.5 Sonnet only accurately </w:t>
      </w:r>
      <w:r w:rsidR="00CC01ED" w:rsidRPr="007453FF">
        <w:t>classified</w:t>
      </w:r>
      <w:r w:rsidRPr="007453FF">
        <w:t xml:space="preserve"> </w:t>
      </w:r>
      <w:r w:rsidR="00CC01ED">
        <w:t>33</w:t>
      </w:r>
      <w:r w:rsidRPr="007453FF">
        <w:t xml:space="preserve">% that were deemed bipartisan signals by human coders. </w:t>
      </w:r>
    </w:p>
    <w:p w14:paraId="08BDE023" w14:textId="77777777" w:rsidR="002B3A0A" w:rsidRPr="002B3A0A" w:rsidRDefault="002B3A0A" w:rsidP="002B3A0A">
      <w:pPr>
        <w:pStyle w:val="BodyText"/>
      </w:pPr>
    </w:p>
    <w:tbl>
      <w:tblPr>
        <w:tblW w:w="6320" w:type="dxa"/>
        <w:jc w:val="center"/>
        <w:tblLook w:val="04A0" w:firstRow="1" w:lastRow="0" w:firstColumn="1" w:lastColumn="0" w:noHBand="0" w:noVBand="1"/>
      </w:tblPr>
      <w:tblGrid>
        <w:gridCol w:w="1760"/>
        <w:gridCol w:w="1140"/>
        <w:gridCol w:w="1140"/>
        <w:gridCol w:w="1140"/>
        <w:gridCol w:w="1140"/>
      </w:tblGrid>
      <w:tr w:rsidR="00AC660C" w:rsidRPr="002B3A0A" w14:paraId="251AB8EB" w14:textId="77777777" w:rsidTr="00AC660C">
        <w:trPr>
          <w:trHeight w:val="590"/>
          <w:jc w:val="center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58053" w14:textId="77777777" w:rsidR="00AC660C" w:rsidRPr="002B3A0A" w:rsidRDefault="00AC660C" w:rsidP="002B3A0A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  <w:t>Metric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8E244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  <w:t>Macro Precision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9D3D1E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  <w:t>Macro Recall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E8FC1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  <w:t>Macro F1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9F0F4C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  <w:t>Accuracy</w:t>
            </w:r>
          </w:p>
        </w:tc>
      </w:tr>
      <w:tr w:rsidR="00AC660C" w:rsidRPr="002B3A0A" w14:paraId="7F21068C" w14:textId="77777777" w:rsidTr="00AC660C">
        <w:trPr>
          <w:trHeight w:val="29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4CED7" w14:textId="77777777" w:rsidR="00AC660C" w:rsidRPr="002B3A0A" w:rsidRDefault="00AC660C" w:rsidP="002B3A0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Claude 3 Opus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FBBD0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0.515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4ECC3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0.494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BB248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0.445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133E7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0.614</w:t>
            </w:r>
          </w:p>
        </w:tc>
      </w:tr>
      <w:tr w:rsidR="00AC660C" w:rsidRPr="002B3A0A" w14:paraId="2A4282F1" w14:textId="77777777" w:rsidTr="00AC660C">
        <w:trPr>
          <w:trHeight w:val="29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51CB3" w14:textId="77777777" w:rsidR="00AC660C" w:rsidRPr="002B3A0A" w:rsidRDefault="00AC660C" w:rsidP="002B3A0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 xml:space="preserve">Claude 3.5 Sonnet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AD1F9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0.593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61A39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0.622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8AB3D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0.581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88426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0.729</w:t>
            </w:r>
          </w:p>
        </w:tc>
      </w:tr>
      <w:tr w:rsidR="00AC660C" w:rsidRPr="002B3A0A" w14:paraId="59452F0D" w14:textId="77777777" w:rsidTr="00AC660C">
        <w:trPr>
          <w:trHeight w:val="29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628EC" w14:textId="77777777" w:rsidR="00AC660C" w:rsidRPr="002B3A0A" w:rsidRDefault="00AC660C" w:rsidP="002B3A0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ChatGPT 3.5 Turbo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CC99E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0.490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F6ABF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0.378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EEBA4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7A22C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0.083</w:t>
            </w:r>
          </w:p>
        </w:tc>
      </w:tr>
      <w:tr w:rsidR="00AC660C" w:rsidRPr="002B3A0A" w14:paraId="3B97EC25" w14:textId="77777777" w:rsidTr="00AC660C">
        <w:trPr>
          <w:trHeight w:val="290"/>
          <w:jc w:val="center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AE0FC" w14:textId="77777777" w:rsidR="00AC660C" w:rsidRPr="002B3A0A" w:rsidRDefault="00AC660C" w:rsidP="002B3A0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ChatGPT 4o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60687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0.518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540DC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0.606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60D45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0.460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BC9C1" w14:textId="77777777" w:rsidR="00AC660C" w:rsidRPr="002B3A0A" w:rsidRDefault="00AC660C" w:rsidP="002B3A0A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2B3A0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0.573</w:t>
            </w:r>
          </w:p>
        </w:tc>
      </w:tr>
    </w:tbl>
    <w:p w14:paraId="70B5902C" w14:textId="77777777" w:rsidR="00266FE9" w:rsidRPr="00266FE9" w:rsidRDefault="00266FE9" w:rsidP="00266FE9">
      <w:pPr>
        <w:pStyle w:val="BodyText"/>
      </w:pPr>
    </w:p>
    <w:tbl>
      <w:tblPr>
        <w:tblW w:w="4240" w:type="dxa"/>
        <w:jc w:val="center"/>
        <w:tblLook w:val="04A0" w:firstRow="1" w:lastRow="0" w:firstColumn="1" w:lastColumn="0" w:noHBand="0" w:noVBand="1"/>
      </w:tblPr>
      <w:tblGrid>
        <w:gridCol w:w="964"/>
        <w:gridCol w:w="1128"/>
        <w:gridCol w:w="716"/>
        <w:gridCol w:w="716"/>
        <w:gridCol w:w="716"/>
      </w:tblGrid>
      <w:tr w:rsidR="00366461" w:rsidRPr="00366461" w14:paraId="69007DDD" w14:textId="77777777" w:rsidTr="00366461">
        <w:trPr>
          <w:trHeight w:val="460"/>
          <w:jc w:val="center"/>
        </w:trPr>
        <w:tc>
          <w:tcPr>
            <w:tcW w:w="42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C61CB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u w:val="single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u w:val="single"/>
                <w:lang w:eastAsia="zh-TW"/>
              </w:rPr>
              <w:t>Claude 3 Opus</w:t>
            </w:r>
          </w:p>
        </w:tc>
      </w:tr>
      <w:tr w:rsidR="00366461" w:rsidRPr="00366461" w14:paraId="230F3BC2" w14:textId="77777777" w:rsidTr="00366461">
        <w:trPr>
          <w:trHeight w:val="290"/>
          <w:jc w:val="center"/>
        </w:trPr>
        <w:tc>
          <w:tcPr>
            <w:tcW w:w="20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96E50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u w:val="single"/>
                <w:lang w:eastAsia="zh-TW"/>
              </w:rPr>
            </w:pPr>
          </w:p>
        </w:tc>
        <w:tc>
          <w:tcPr>
            <w:tcW w:w="21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9C389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  <w:t>Ground Truth</w:t>
            </w:r>
          </w:p>
        </w:tc>
      </w:tr>
      <w:tr w:rsidR="00366461" w:rsidRPr="00366461" w14:paraId="3D5189B2" w14:textId="77777777" w:rsidTr="00366461">
        <w:trPr>
          <w:trHeight w:val="720"/>
          <w:jc w:val="center"/>
        </w:trPr>
        <w:tc>
          <w:tcPr>
            <w:tcW w:w="96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1A7444EA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  <w:t>Model Prediction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48AC3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congruent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C5F29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0.87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B9FB4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0.67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AA74F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0.50</w:t>
            </w:r>
          </w:p>
        </w:tc>
      </w:tr>
      <w:tr w:rsidR="00366461" w:rsidRPr="00366461" w14:paraId="42C45B2E" w14:textId="77777777" w:rsidTr="00366461">
        <w:trPr>
          <w:trHeight w:val="720"/>
          <w:jc w:val="center"/>
        </w:trPr>
        <w:tc>
          <w:tcPr>
            <w:tcW w:w="96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C3F36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1FABE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bipartisan</w:t>
            </w:r>
          </w:p>
        </w:tc>
        <w:tc>
          <w:tcPr>
            <w:tcW w:w="7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D3C3D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CDB9C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0.22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1B548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0.05</w:t>
            </w:r>
          </w:p>
        </w:tc>
      </w:tr>
      <w:tr w:rsidR="00366461" w:rsidRPr="00366461" w14:paraId="325DBD59" w14:textId="77777777" w:rsidTr="00366461">
        <w:trPr>
          <w:trHeight w:val="720"/>
          <w:jc w:val="center"/>
        </w:trPr>
        <w:tc>
          <w:tcPr>
            <w:tcW w:w="96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ACD41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0EC6A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irrelevant</w:t>
            </w:r>
          </w:p>
        </w:tc>
        <w:tc>
          <w:tcPr>
            <w:tcW w:w="7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0A6206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0.07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5F3D8C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0.11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8F4A2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0.45</w:t>
            </w:r>
          </w:p>
        </w:tc>
      </w:tr>
    </w:tbl>
    <w:p w14:paraId="3D4892FD" w14:textId="77777777" w:rsidR="00366461" w:rsidRDefault="00366461" w:rsidP="007453FF">
      <w:pPr>
        <w:pStyle w:val="BodyText"/>
      </w:pPr>
    </w:p>
    <w:tbl>
      <w:tblPr>
        <w:tblW w:w="4240" w:type="dxa"/>
        <w:jc w:val="center"/>
        <w:tblLook w:val="04A0" w:firstRow="1" w:lastRow="0" w:firstColumn="1" w:lastColumn="0" w:noHBand="0" w:noVBand="1"/>
      </w:tblPr>
      <w:tblGrid>
        <w:gridCol w:w="964"/>
        <w:gridCol w:w="1128"/>
        <w:gridCol w:w="716"/>
        <w:gridCol w:w="716"/>
        <w:gridCol w:w="716"/>
      </w:tblGrid>
      <w:tr w:rsidR="00366461" w:rsidRPr="00366461" w14:paraId="237B8027" w14:textId="77777777" w:rsidTr="00366461">
        <w:trPr>
          <w:trHeight w:val="400"/>
          <w:jc w:val="center"/>
        </w:trPr>
        <w:tc>
          <w:tcPr>
            <w:tcW w:w="42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3D266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u w:val="single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u w:val="single"/>
                <w:lang w:eastAsia="zh-TW"/>
              </w:rPr>
              <w:t xml:space="preserve">Claude 3.5 Sonnet </w:t>
            </w:r>
          </w:p>
        </w:tc>
      </w:tr>
      <w:tr w:rsidR="00366461" w:rsidRPr="00366461" w14:paraId="0A28A262" w14:textId="77777777" w:rsidTr="00366461">
        <w:trPr>
          <w:trHeight w:val="720"/>
          <w:jc w:val="center"/>
        </w:trPr>
        <w:tc>
          <w:tcPr>
            <w:tcW w:w="96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53F01DA0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  <w:t>Model Prediction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D6B93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congruent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4C82F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0.93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08E7C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0.56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71BF7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0.38</w:t>
            </w:r>
          </w:p>
        </w:tc>
      </w:tr>
      <w:tr w:rsidR="00366461" w:rsidRPr="00366461" w14:paraId="52D66D7F" w14:textId="77777777" w:rsidTr="00366461">
        <w:trPr>
          <w:trHeight w:val="720"/>
          <w:jc w:val="center"/>
        </w:trPr>
        <w:tc>
          <w:tcPr>
            <w:tcW w:w="96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A404C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19460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bipartisan</w:t>
            </w:r>
          </w:p>
        </w:tc>
        <w:tc>
          <w:tcPr>
            <w:tcW w:w="7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60EE1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0.01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585B6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0.33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764E5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0.02</w:t>
            </w:r>
          </w:p>
        </w:tc>
      </w:tr>
      <w:tr w:rsidR="00366461" w:rsidRPr="00366461" w14:paraId="682C4BE2" w14:textId="77777777" w:rsidTr="00366461">
        <w:trPr>
          <w:trHeight w:val="720"/>
          <w:jc w:val="center"/>
        </w:trPr>
        <w:tc>
          <w:tcPr>
            <w:tcW w:w="96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385D8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267BD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irrelevant</w:t>
            </w:r>
          </w:p>
        </w:tc>
        <w:tc>
          <w:tcPr>
            <w:tcW w:w="7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72A750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0.06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895FE3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0.11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0474E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0.60</w:t>
            </w:r>
          </w:p>
        </w:tc>
      </w:tr>
    </w:tbl>
    <w:p w14:paraId="1A8EB402" w14:textId="77777777" w:rsidR="00366461" w:rsidRDefault="00366461" w:rsidP="007453FF">
      <w:pPr>
        <w:pStyle w:val="BodyText"/>
      </w:pPr>
    </w:p>
    <w:tbl>
      <w:tblPr>
        <w:tblW w:w="4240" w:type="dxa"/>
        <w:jc w:val="center"/>
        <w:tblLook w:val="04A0" w:firstRow="1" w:lastRow="0" w:firstColumn="1" w:lastColumn="0" w:noHBand="0" w:noVBand="1"/>
      </w:tblPr>
      <w:tblGrid>
        <w:gridCol w:w="1040"/>
        <w:gridCol w:w="1107"/>
        <w:gridCol w:w="716"/>
        <w:gridCol w:w="716"/>
        <w:gridCol w:w="716"/>
      </w:tblGrid>
      <w:tr w:rsidR="00366461" w:rsidRPr="00366461" w14:paraId="1CA5EAB2" w14:textId="77777777" w:rsidTr="00366461">
        <w:trPr>
          <w:trHeight w:val="400"/>
          <w:jc w:val="center"/>
        </w:trPr>
        <w:tc>
          <w:tcPr>
            <w:tcW w:w="42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DF53D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u w:val="single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u w:val="single"/>
                <w:lang w:eastAsia="zh-TW"/>
              </w:rPr>
              <w:lastRenderedPageBreak/>
              <w:t>ChatGPT 3.5 Turbo</w:t>
            </w:r>
          </w:p>
        </w:tc>
      </w:tr>
      <w:tr w:rsidR="00366461" w:rsidRPr="00366461" w14:paraId="07418564" w14:textId="77777777" w:rsidTr="00366461">
        <w:trPr>
          <w:trHeight w:val="720"/>
          <w:jc w:val="center"/>
        </w:trPr>
        <w:tc>
          <w:tcPr>
            <w:tcW w:w="1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242977B9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  <w:t>Model Prediction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2AB81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congruent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A4FA7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0.04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E80B4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0.00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C345B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0.03</w:t>
            </w:r>
          </w:p>
        </w:tc>
      </w:tr>
      <w:tr w:rsidR="00366461" w:rsidRPr="00366461" w14:paraId="5B4D1025" w14:textId="77777777" w:rsidTr="00366461">
        <w:trPr>
          <w:trHeight w:val="720"/>
          <w:jc w:val="center"/>
        </w:trPr>
        <w:tc>
          <w:tcPr>
            <w:tcW w:w="1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70A64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69FF4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bipartisan</w:t>
            </w:r>
          </w:p>
        </w:tc>
        <w:tc>
          <w:tcPr>
            <w:tcW w:w="7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336C5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0.96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90952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1.00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75BE3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0.88</w:t>
            </w:r>
          </w:p>
        </w:tc>
      </w:tr>
      <w:tr w:rsidR="00366461" w:rsidRPr="00366461" w14:paraId="195C9CB0" w14:textId="77777777" w:rsidTr="00366461">
        <w:trPr>
          <w:trHeight w:val="720"/>
          <w:jc w:val="center"/>
        </w:trPr>
        <w:tc>
          <w:tcPr>
            <w:tcW w:w="10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13EDF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5CC47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irrelevant</w:t>
            </w:r>
          </w:p>
        </w:tc>
        <w:tc>
          <w:tcPr>
            <w:tcW w:w="7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FA7C68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839FF6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C75B5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0.10</w:t>
            </w:r>
          </w:p>
        </w:tc>
      </w:tr>
    </w:tbl>
    <w:p w14:paraId="6C84D488" w14:textId="77777777" w:rsidR="00366461" w:rsidRDefault="00366461" w:rsidP="007453FF">
      <w:pPr>
        <w:pStyle w:val="BodyText"/>
      </w:pPr>
    </w:p>
    <w:tbl>
      <w:tblPr>
        <w:tblW w:w="4240" w:type="dxa"/>
        <w:jc w:val="center"/>
        <w:tblLook w:val="04A0" w:firstRow="1" w:lastRow="0" w:firstColumn="1" w:lastColumn="0" w:noHBand="0" w:noVBand="1"/>
      </w:tblPr>
      <w:tblGrid>
        <w:gridCol w:w="964"/>
        <w:gridCol w:w="1128"/>
        <w:gridCol w:w="716"/>
        <w:gridCol w:w="716"/>
        <w:gridCol w:w="716"/>
      </w:tblGrid>
      <w:tr w:rsidR="00366461" w:rsidRPr="00366461" w14:paraId="13F62FE6" w14:textId="77777777" w:rsidTr="00366461">
        <w:trPr>
          <w:trHeight w:val="400"/>
          <w:jc w:val="center"/>
        </w:trPr>
        <w:tc>
          <w:tcPr>
            <w:tcW w:w="42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317C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u w:val="single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u w:val="single"/>
                <w:lang w:eastAsia="zh-TW"/>
              </w:rPr>
              <w:t>ChatGPT 4o</w:t>
            </w:r>
          </w:p>
        </w:tc>
      </w:tr>
      <w:tr w:rsidR="00366461" w:rsidRPr="00366461" w14:paraId="437E38B3" w14:textId="77777777" w:rsidTr="00366461">
        <w:trPr>
          <w:trHeight w:val="720"/>
          <w:jc w:val="center"/>
        </w:trPr>
        <w:tc>
          <w:tcPr>
            <w:tcW w:w="96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extDirection w:val="btLr"/>
            <w:vAlign w:val="center"/>
            <w:hideMark/>
          </w:tcPr>
          <w:p w14:paraId="669859D4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  <w:t>Model Prediction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AFA98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congruent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C9E98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0.92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CECFC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0.33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C4920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0.62</w:t>
            </w:r>
          </w:p>
        </w:tc>
      </w:tr>
      <w:tr w:rsidR="00366461" w:rsidRPr="00366461" w14:paraId="02DF7B38" w14:textId="77777777" w:rsidTr="00366461">
        <w:trPr>
          <w:trHeight w:val="720"/>
          <w:jc w:val="center"/>
        </w:trPr>
        <w:tc>
          <w:tcPr>
            <w:tcW w:w="96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21054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95688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bipartisan</w:t>
            </w:r>
          </w:p>
        </w:tc>
        <w:tc>
          <w:tcPr>
            <w:tcW w:w="7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98E73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0.03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AB2F6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0.56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05165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0.04</w:t>
            </w:r>
          </w:p>
        </w:tc>
      </w:tr>
      <w:tr w:rsidR="00366461" w:rsidRPr="00366461" w14:paraId="18B0293B" w14:textId="77777777" w:rsidTr="00366461">
        <w:trPr>
          <w:trHeight w:val="720"/>
          <w:jc w:val="center"/>
        </w:trPr>
        <w:tc>
          <w:tcPr>
            <w:tcW w:w="96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6B98E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96EDB" w14:textId="77777777" w:rsidR="00366461" w:rsidRPr="00366461" w:rsidRDefault="00366461" w:rsidP="0036646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irrelevant</w:t>
            </w:r>
          </w:p>
        </w:tc>
        <w:tc>
          <w:tcPr>
            <w:tcW w:w="7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6E921C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0.05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E8321C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0.11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73243" w14:textId="77777777" w:rsidR="00366461" w:rsidRPr="00366461" w:rsidRDefault="00366461" w:rsidP="00366461">
            <w:pPr>
              <w:spacing w:after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</w:pPr>
            <w:r w:rsidRPr="0036646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zh-TW"/>
              </w:rPr>
              <w:t>0.34</w:t>
            </w:r>
          </w:p>
        </w:tc>
      </w:tr>
      <w:bookmarkEnd w:id="0"/>
    </w:tbl>
    <w:p w14:paraId="35AB68BB" w14:textId="77777777" w:rsidR="00366461" w:rsidRDefault="00366461" w:rsidP="007453FF">
      <w:pPr>
        <w:pStyle w:val="BodyText"/>
      </w:pPr>
    </w:p>
    <w:sectPr w:rsidR="0036646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5E9D" w14:textId="77777777" w:rsidR="00394553" w:rsidRDefault="00394553">
      <w:pPr>
        <w:spacing w:after="0"/>
      </w:pPr>
      <w:r>
        <w:separator/>
      </w:r>
    </w:p>
  </w:endnote>
  <w:endnote w:type="continuationSeparator" w:id="0">
    <w:p w14:paraId="4C360FE6" w14:textId="77777777" w:rsidR="00394553" w:rsidRDefault="00394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3A28E" w14:textId="77777777" w:rsidR="00394553" w:rsidRDefault="00394553">
      <w:r>
        <w:separator/>
      </w:r>
    </w:p>
  </w:footnote>
  <w:footnote w:type="continuationSeparator" w:id="0">
    <w:p w14:paraId="16007675" w14:textId="77777777" w:rsidR="00394553" w:rsidRDefault="00394553">
      <w:r>
        <w:continuationSeparator/>
      </w:r>
    </w:p>
  </w:footnote>
  <w:footnote w:id="1">
    <w:p w14:paraId="2191D305" w14:textId="77777777" w:rsidR="007453FF" w:rsidRDefault="007453FF" w:rsidP="007453FF">
      <w:pPr>
        <w:pStyle w:val="BodyText"/>
      </w:pPr>
      <w:r>
        <w:rPr>
          <w:rStyle w:val="FootnoteReference"/>
        </w:rPr>
        <w:footnoteRef/>
      </w:r>
      <w:r>
        <w:t xml:space="preserve"> Rathje, S., Dan-Mircea Mirea, Ilia </w:t>
      </w:r>
      <w:proofErr w:type="spellStart"/>
      <w:r>
        <w:t>Sucholutsky</w:t>
      </w:r>
      <w:proofErr w:type="spellEnd"/>
      <w:r>
        <w:t xml:space="preserve">, Raja </w:t>
      </w:r>
      <w:proofErr w:type="spellStart"/>
      <w:r>
        <w:t>Marjieh</w:t>
      </w:r>
      <w:proofErr w:type="spellEnd"/>
      <w:r>
        <w:t xml:space="preserve">, Robertson, C. E., &amp; Van, J. J. (2024). GPT is an effective tool for multilingual psychological text analysis. </w:t>
      </w:r>
      <w:r>
        <w:rPr>
          <w:i/>
          <w:iCs/>
        </w:rPr>
        <w:t>Proceedings of the National Academy of Sciences</w:t>
      </w:r>
      <w:r>
        <w:t xml:space="preserve">, </w:t>
      </w:r>
      <w:r>
        <w:rPr>
          <w:i/>
          <w:iCs/>
        </w:rPr>
        <w:t>121</w:t>
      </w:r>
      <w:r>
        <w:t>(34). https://doi.org/10.1073/pnas.2308950121</w:t>
      </w:r>
    </w:p>
    <w:p w14:paraId="2EA4AD44" w14:textId="725938A3" w:rsidR="007453FF" w:rsidRPr="007453FF" w:rsidRDefault="007453FF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90EC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2466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510A"/>
    <w:rsid w:val="00014903"/>
    <w:rsid w:val="000A510A"/>
    <w:rsid w:val="000E15AD"/>
    <w:rsid w:val="000E1875"/>
    <w:rsid w:val="000F4EC4"/>
    <w:rsid w:val="001A39FD"/>
    <w:rsid w:val="00266FE9"/>
    <w:rsid w:val="002B3A0A"/>
    <w:rsid w:val="002D320D"/>
    <w:rsid w:val="003222D0"/>
    <w:rsid w:val="00366461"/>
    <w:rsid w:val="00394553"/>
    <w:rsid w:val="003E756B"/>
    <w:rsid w:val="004271F9"/>
    <w:rsid w:val="00496898"/>
    <w:rsid w:val="004F4454"/>
    <w:rsid w:val="0050188B"/>
    <w:rsid w:val="005214E5"/>
    <w:rsid w:val="00567FA9"/>
    <w:rsid w:val="00574FF1"/>
    <w:rsid w:val="0059218C"/>
    <w:rsid w:val="007453FF"/>
    <w:rsid w:val="00762280"/>
    <w:rsid w:val="007765FA"/>
    <w:rsid w:val="007D207A"/>
    <w:rsid w:val="00847B10"/>
    <w:rsid w:val="0085701C"/>
    <w:rsid w:val="008C42AE"/>
    <w:rsid w:val="00921C2D"/>
    <w:rsid w:val="009E1D00"/>
    <w:rsid w:val="009E356C"/>
    <w:rsid w:val="00AC660C"/>
    <w:rsid w:val="00B52831"/>
    <w:rsid w:val="00B657C9"/>
    <w:rsid w:val="00B853D2"/>
    <w:rsid w:val="00CC01ED"/>
    <w:rsid w:val="00CD68E0"/>
    <w:rsid w:val="00E14387"/>
    <w:rsid w:val="00F37E7D"/>
    <w:rsid w:val="00F9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DB64"/>
  <w15:docId w15:val="{A20A3859-0FD3-4BF7-ACB1-BCD96C24D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F8295-F598-48E5-9C64-59F2A457B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3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Rosh Ho</cp:lastModifiedBy>
  <cp:revision>22</cp:revision>
  <dcterms:created xsi:type="dcterms:W3CDTF">2025-01-13T21:49:00Z</dcterms:created>
  <dcterms:modified xsi:type="dcterms:W3CDTF">2025-02-07T15:02:00Z</dcterms:modified>
</cp:coreProperties>
</file>