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0" w:type="dxa"/>
        <w:jc w:val="center"/>
        <w:tblCellSpacing w:w="0" w:type="dxa"/>
        <w:tblBorders>
          <w:left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01643" w:rsidTr="0090164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bottom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5"/>
              <w:gridCol w:w="802"/>
              <w:gridCol w:w="4643"/>
            </w:tblGrid>
            <w:tr w:rsidR="0090164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5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p w:rsidR="00901643" w:rsidRDefault="0090164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color w:val="000000"/>
                    </w:rPr>
                    <w:drawing>
                      <wp:inline distT="0" distB="0" distL="0" distR="0">
                        <wp:extent cx="1809750" cy="381000"/>
                        <wp:effectExtent l="0" t="0" r="0" b="0"/>
                        <wp:docPr id="2" name="Picture 2" descr="http://plus.medibuddy.in/app/resources/images/mahs_logo.jpg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lus.medibuddy.in/app/resources/images/mahs_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5" w:type="dxa"/>
                    <w:left w:w="0" w:type="dxa"/>
                    <w:bottom w:w="225" w:type="dxa"/>
                    <w:right w:w="450" w:type="dxa"/>
                  </w:tcMar>
                  <w:vAlign w:val="center"/>
                  <w:hideMark/>
                </w:tcPr>
                <w:p w:rsidR="00901643" w:rsidRDefault="00901643">
                  <w:pPr>
                    <w:pStyle w:val="Heading2"/>
                    <w:jc w:val="right"/>
                    <w:rPr>
                      <w:rFonts w:eastAsia="Times New Roman"/>
                      <w:b w:val="0"/>
                      <w:bCs w:val="0"/>
                      <w:sz w:val="27"/>
                      <w:szCs w:val="27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01643" w:rsidRDefault="0090164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1905000" cy="476250"/>
                        <wp:effectExtent l="0" t="0" r="0" b="0"/>
                        <wp:docPr id="1" name="Picture 1" descr="cid:contentBa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contentBarcod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1643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150" w:type="dxa"/>
                    <w:left w:w="450" w:type="dxa"/>
                    <w:bottom w:w="150" w:type="dxa"/>
                    <w:right w:w="450" w:type="dxa"/>
                  </w:tcMar>
                  <w:vAlign w:val="center"/>
                  <w:hideMark/>
                </w:tcPr>
                <w:p w:rsidR="00901643" w:rsidRDefault="00901643">
                  <w:pPr>
                    <w:pStyle w:val="NormalWeb"/>
                    <w:spacing w:line="270" w:lineRule="atLeast"/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  For immediate assistance reach out at  </w:t>
                  </w:r>
                  <w:r>
                    <w:rPr>
                      <w:rStyle w:val="Strong"/>
                      <w:rFonts w:ascii="Helvetica" w:hAnsi="Helvetica" w:cs="Helvetica"/>
                      <w:sz w:val="20"/>
                      <w:szCs w:val="20"/>
                    </w:rPr>
                    <w:t xml:space="preserve"> 080-67617571 (8:00 AM to 8:00 PM) .</w:t>
                  </w:r>
                </w:p>
              </w:tc>
            </w:tr>
          </w:tbl>
          <w:p w:rsidR="00901643" w:rsidRDefault="00901643">
            <w:pPr>
              <w:pStyle w:val="NormalWeb"/>
              <w:spacing w:after="300" w:afterAutospacing="0" w:line="270" w:lineRule="atLeast"/>
              <w:jc w:val="center"/>
              <w:rPr>
                <w:rFonts w:ascii="Helvetica" w:hAnsi="Helvetica" w:cs="Helvetica"/>
                <w:b/>
                <w:bCs/>
                <w:color w:val="FF0004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FF0004"/>
                <w:sz w:val="30"/>
                <w:szCs w:val="30"/>
              </w:rPr>
              <w:t>Appointment confirmation letter</w:t>
            </w:r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Dear: Rajat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</w:rPr>
              <w:t>Sharma ,</w:t>
            </w:r>
            <w:proofErr w:type="gramEnd"/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This is with reference to Annual Health Screening.</w:t>
            </w:r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Your appointment for Annual Health check is scheduled as per your request.</w:t>
            </w:r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sz w:val="21"/>
                <w:szCs w:val="21"/>
              </w:rPr>
              <w:t>Appointment Details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450" w:type="dxa"/>
                <w:right w:w="450" w:type="dxa"/>
              </w:tblCellMar>
              <w:tblLook w:val="04A0" w:firstRow="1" w:lastRow="0" w:firstColumn="1" w:lastColumn="0" w:noHBand="0" w:noVBand="1"/>
            </w:tblPr>
            <w:tblGrid>
              <w:gridCol w:w="5617"/>
              <w:gridCol w:w="5617"/>
            </w:tblGrid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Employee ID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666278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Beneficiary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Rajat Sharma 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Appointment ID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784255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Date of Appointment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07-Apr-2018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Appointment Time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09:30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Corporate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Cognizant Technology Solutions-Non SEZ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Center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The Apollo Clinic 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Center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The Apollo Clinic – Velachery Plot No 46 7Th Street 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Tansi</w:t>
                  </w:r>
                  <w:proofErr w:type="spellEnd"/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 Nagar Velachery </w:t>
                  </w:r>
                </w:p>
              </w:tc>
            </w:tr>
            <w:tr w:rsidR="00901643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Hospital SPOC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1643" w:rsidRDefault="00901643">
                  <w:pPr>
                    <w:spacing w:line="270" w:lineRule="atLeast"/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NA</w:t>
                  </w:r>
                </w:p>
              </w:tc>
            </w:tr>
          </w:tbl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sz w:val="21"/>
                <w:szCs w:val="21"/>
              </w:rPr>
              <w:t>Tests to be Conducted for the Package: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Package 1- Up to 35 years Male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Fasting Blood Sugar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Post Prandial Blood Sugar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ECG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Physical Examination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Blood Grouping &amp; Rh Typing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Haemogram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Routine Urine Analysis (RUA)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Serum Uric Acid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Blood Urea Nitrogen(BUN)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Total Cholesterol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 xml:space="preserve">GGT (Gamma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Glutamyl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Transpeptidase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ALT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AST </w:t>
            </w:r>
          </w:p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Chest X - Ray </w:t>
            </w:r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sz w:val="21"/>
                <w:szCs w:val="21"/>
              </w:rPr>
              <w:t>Procedure for Health check:</w:t>
            </w:r>
          </w:p>
          <w:p w:rsidR="00901643" w:rsidRDefault="00901643" w:rsidP="002B3E6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The Beneficiary is requested to be fasting overnight for 12hrs before going for Appointment.</w:t>
            </w:r>
          </w:p>
          <w:p w:rsidR="00901643" w:rsidRDefault="00901643" w:rsidP="002B3E6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Please carry the following while going for health check: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br/>
              <w:t xml:space="preserve">a) Appointment confirmation mail by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Medi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Assist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br/>
              <w:t xml:space="preserve">b) Photo Id proof </w:t>
            </w:r>
          </w:p>
          <w:p w:rsidR="00901643" w:rsidRDefault="00901643" w:rsidP="002B3E6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Ladies are not advised to undergo health check at the time of menstruation. </w:t>
            </w:r>
          </w:p>
          <w:p w:rsidR="00901643" w:rsidRDefault="00901643" w:rsidP="002B3E66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X-rays are not recommended for anyone who is pregnant or suspected to be pregnant.</w:t>
            </w:r>
          </w:p>
          <w:p w:rsidR="00901643" w:rsidRDefault="00901643">
            <w:pPr>
              <w:pStyle w:val="NormalWeb"/>
              <w:spacing w:line="270" w:lineRule="atLeast"/>
              <w:rPr>
                <w:rFonts w:ascii="Helvetica" w:hAnsi="Helvetica" w:cs="Helvetica"/>
                <w:b/>
                <w:bCs/>
                <w:color w:val="FF000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FF0004"/>
                <w:sz w:val="21"/>
                <w:szCs w:val="21"/>
              </w:rPr>
              <w:t xml:space="preserve">For any grievances please email us at </w:t>
            </w:r>
            <w:hyperlink r:id="rId11" w:history="1">
              <w:r>
                <w:rPr>
                  <w:rStyle w:val="Hyperlink"/>
                  <w:rFonts w:ascii="Helvetica" w:hAnsi="Helvetica" w:cs="Helvetica"/>
                  <w:b/>
                  <w:bCs/>
                  <w:sz w:val="21"/>
                  <w:szCs w:val="21"/>
                </w:rPr>
                <w:t>grievances@mahs.in</w:t>
              </w:r>
            </w:hyperlink>
            <w:r>
              <w:rPr>
                <w:rFonts w:ascii="Helvetica" w:hAnsi="Helvetica" w:cs="Helvetica"/>
                <w:b/>
                <w:bCs/>
                <w:color w:val="FF0004"/>
                <w:sz w:val="21"/>
                <w:szCs w:val="21"/>
              </w:rPr>
              <w:t>.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dashed" w:sz="6" w:space="0" w:color="DDDDDD"/>
              </w:tblBorders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90164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225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p w:rsidR="00901643" w:rsidRDefault="00901643">
                  <w:pPr>
                    <w:pStyle w:val="NormalWeb"/>
                    <w:spacing w:line="270" w:lineRule="atLeast"/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Thanking you,</w:t>
                  </w: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br/>
                    <w:t xml:space="preserve">Team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Medi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Assist Healthcare Services</w:t>
                  </w:r>
                </w:p>
              </w:tc>
            </w:tr>
          </w:tbl>
          <w:p w:rsidR="00901643" w:rsidRDefault="00901643">
            <w:pPr>
              <w:spacing w:line="270" w:lineRule="atLeast"/>
              <w:rPr>
                <w:rFonts w:ascii="Helvetica" w:eastAsia="Times New Roman" w:hAnsi="Helvetica" w:cs="Helvetica"/>
                <w:vanish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single" w:sz="24" w:space="0" w:color="DDDDDD"/>
              </w:tblBorders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90164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150" w:type="dxa"/>
                    <w:left w:w="450" w:type="dxa"/>
                    <w:bottom w:w="150" w:type="dxa"/>
                    <w:right w:w="450" w:type="dxa"/>
                  </w:tcMar>
                  <w:vAlign w:val="center"/>
                  <w:hideMark/>
                </w:tcPr>
                <w:p w:rsidR="00901643" w:rsidRDefault="00901643">
                  <w:pPr>
                    <w:spacing w:after="240" w:line="270" w:lineRule="atLeast"/>
                    <w:rPr>
                      <w:rStyle w:val="Emphasis"/>
                    </w:rPr>
                  </w:pPr>
                  <w:r>
                    <w:rPr>
                      <w:rStyle w:val="Emphasis"/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P.S: Health Check-Up may take 4 - 5 </w:t>
                  </w:r>
                  <w:proofErr w:type="spellStart"/>
                  <w:r>
                    <w:rPr>
                      <w:rStyle w:val="Emphasis"/>
                      <w:rFonts w:ascii="Helvetica" w:eastAsia="Times New Roman" w:hAnsi="Helvetica" w:cs="Helvetica"/>
                      <w:sz w:val="20"/>
                      <w:szCs w:val="20"/>
                    </w:rPr>
                    <w:t>hrs</w:t>
                  </w:r>
                  <w:proofErr w:type="spellEnd"/>
                  <w:r>
                    <w:rPr>
                      <w:rStyle w:val="Emphasis"/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 for completion on week days &amp; 5 - 6 </w:t>
                  </w:r>
                  <w:proofErr w:type="spellStart"/>
                  <w:r>
                    <w:rPr>
                      <w:rStyle w:val="Emphasis"/>
                      <w:rFonts w:ascii="Helvetica" w:eastAsia="Times New Roman" w:hAnsi="Helvetica" w:cs="Helvetica"/>
                      <w:sz w:val="20"/>
                      <w:szCs w:val="20"/>
                    </w:rPr>
                    <w:t>hrs</w:t>
                  </w:r>
                  <w:proofErr w:type="spellEnd"/>
                  <w:r>
                    <w:rPr>
                      <w:rStyle w:val="Emphasis"/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 on Saturdays, kindly plan accordingly.</w:t>
                  </w: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br/>
                  </w:r>
                  <w:r>
                    <w:rPr>
                      <w:rStyle w:val="Emphasis"/>
                      <w:rFonts w:ascii="Helvetica" w:eastAsia="Times New Roman" w:hAnsi="Helvetica" w:cs="Helvetica"/>
                      <w:b/>
                      <w:bCs/>
                      <w:sz w:val="20"/>
                      <w:szCs w:val="20"/>
                    </w:rPr>
                    <w:t>Registration is a mandatory process at medical center &amp; it may take 15-20 minutes for completion.</w:t>
                  </w: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sz w:val="20"/>
                      <w:szCs w:val="20"/>
                    </w:rPr>
                    <w:t>This letter is valid for the above mentioned appointment date only. Please reschedule your appointment to get the revised appointment letter for next preferred date.</w:t>
                  </w: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 xml:space="preserve"> </w:t>
                  </w:r>
                </w:p>
                <w:p w:rsidR="00901643" w:rsidRDefault="00901643">
                  <w:pPr>
                    <w:spacing w:line="270" w:lineRule="atLeast"/>
                    <w:jc w:val="center"/>
                  </w:pPr>
                  <w:r>
                    <w:rPr>
                      <w:rFonts w:ascii="Helvetica" w:eastAsia="Times New Roman" w:hAnsi="Helvetica" w:cs="Helvetica"/>
                      <w:i/>
                      <w:iCs/>
                      <w:sz w:val="20"/>
                      <w:szCs w:val="20"/>
                    </w:rPr>
                    <w:t>*** This is an automatically generated email, please do not reply ***</w:t>
                  </w:r>
                </w:p>
              </w:tc>
            </w:tr>
          </w:tbl>
          <w:p w:rsidR="00901643" w:rsidRDefault="0090164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44EFA" w:rsidRDefault="00444EFA">
      <w:bookmarkStart w:id="0" w:name="_GoBack"/>
      <w:bookmarkEnd w:id="0"/>
    </w:p>
    <w:sectPr w:rsidR="0044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C60" w:rsidRDefault="00911C60" w:rsidP="00901643">
      <w:r>
        <w:separator/>
      </w:r>
    </w:p>
  </w:endnote>
  <w:endnote w:type="continuationSeparator" w:id="0">
    <w:p w:rsidR="00911C60" w:rsidRDefault="00911C60" w:rsidP="0090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C60" w:rsidRDefault="00911C60" w:rsidP="00901643">
      <w:r>
        <w:separator/>
      </w:r>
    </w:p>
  </w:footnote>
  <w:footnote w:type="continuationSeparator" w:id="0">
    <w:p w:rsidR="00911C60" w:rsidRDefault="00911C60" w:rsidP="0090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37D78"/>
    <w:multiLevelType w:val="multilevel"/>
    <w:tmpl w:val="6BCC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6C"/>
    <w:rsid w:val="00444EFA"/>
    <w:rsid w:val="00867B6C"/>
    <w:rsid w:val="00901643"/>
    <w:rsid w:val="009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20BE6-DC21-4D07-A066-34C3B0D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6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016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1643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16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64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1643"/>
    <w:rPr>
      <w:b/>
      <w:bCs/>
    </w:rPr>
  </w:style>
  <w:style w:type="character" w:styleId="Emphasis">
    <w:name w:val="Emphasis"/>
    <w:basedOn w:val="DefaultParagraphFont"/>
    <w:uiPriority w:val="20"/>
    <w:qFormat/>
    <w:rsid w:val="009016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hs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ievances@mahs.in" TargetMode="External"/><Relationship Id="rId5" Type="http://schemas.openxmlformats.org/officeDocument/2006/relationships/footnotes" Target="footnotes.xml"/><Relationship Id="rId10" Type="http://schemas.openxmlformats.org/officeDocument/2006/relationships/image" Target="cid:contentBar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>Cognizant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Rajat (Cognizant)</dc:creator>
  <cp:keywords/>
  <dc:description/>
  <cp:lastModifiedBy>Sharma, Rajat (Cognizant)</cp:lastModifiedBy>
  <cp:revision>2</cp:revision>
  <dcterms:created xsi:type="dcterms:W3CDTF">2018-04-06T12:00:00Z</dcterms:created>
  <dcterms:modified xsi:type="dcterms:W3CDTF">2018-04-06T12:01:00Z</dcterms:modified>
</cp:coreProperties>
</file>