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Noah Williams</w:t>
            </w:r>
          </w:p>
        </w:tc>
        <w:tc>
          <w:tcPr>
            <w:tcW w:type="dxa" w:w="2880"/>
            <w:gridSpan w:val="2"/>
          </w:tcPr>
          <w:p>
            <w:r>
              <w:t>Junior</w:t>
            </w:r>
          </w:p>
        </w:tc>
        <w:tc>
          <w:tcPr>
            <w:tcW w:type="dxa" w:w="2880"/>
            <w:gridSpan w:val="2"/>
          </w:tcPr>
          <w:p>
            <w:r/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Nursing</w:t>
            </w:r>
          </w:p>
        </w:tc>
        <w:tc>
          <w:tcPr>
            <w:tcW w:type="dxa" w:w="2880"/>
            <w:gridSpan w:val="2"/>
          </w:tcPr>
          <w:p>
            <w:r>
              <w:t>Spanish Minor</w:t>
            </w:r>
          </w:p>
        </w:tc>
        <w:tc>
          <w:tcPr>
            <w:tcW w:type="dxa" w:w="4320"/>
            <w:gridSpan w:val="3"/>
          </w:tcPr>
          <w:p>
            <w:r>
              <w:t>Spring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Spring 2025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Peer Tutor Coordinator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☒ The success and failures you encountered while working in a team</w:t>
            </w:r>
          </w:p>
          <w:p>
            <w:r>
              <w:t>☒ The roles people played and how those roles aligned with their strengths</w:t>
            </w:r>
          </w:p>
          <w:p>
            <w:r>
              <w:t>☒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Reminder: intercultural experience needs to be completed before Spring registration for HONR 475.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Archival Research – History Dept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Archival Research – History Dept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Multicultural Affairs Leadership Summit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Spanish Conversation Partner Program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☒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Multicultural Affairs Leadership Summit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Needs a formal proposal submitted before this experience can be approved. Schedule advising appointment.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