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Complex Sample Analysis</w:t>
      </w:r>
    </w:p>
    <w:p>
      <w:r>
        <w:t>Report ID: 1004</w:t>
      </w:r>
    </w:p>
    <w:p>
      <w:r>
        <w:t>Introduction</w:t>
      </w:r>
    </w:p>
    <w:p>
      <w:r>
        <w:t>This report documents the results of tests conducted on various oil-based mixtures using advanced analytical instruments. The test samples include combinations of Jojoba Oil, Coconut Oil, and Almond Oil, paired with ingredients such as Vitamin E, Glycerin, Cetyl Alcohol, Beeswax, and Gum. Each mixture was subjected to a range of analytical techniques to determine specific compositional characteristics. Sample complexity necessitated a multi-faceted analytical approach to ensure robust data evaluation. Sporadic discrepancies in data capture were observed but noted to have had negligible impact on the overall findings.</w:t>
      </w:r>
    </w:p>
    <w:p>
      <w:r>
        <w:t>Instruments and Methods</w:t>
      </w:r>
    </w:p>
    <w:p>
      <w:r>
        <w:t>Titration and Chromatographic Analysis</w:t>
      </w:r>
    </w:p>
    <w:p>
      <w:r>
        <w:t>Spectrophotometric &amp; Centrifugal Analysis</w:t>
      </w:r>
    </w:p>
    <w:p>
      <w:r>
        <w:t>Miscellaneous Techniques</w:t>
      </w:r>
    </w:p>
    <w:p>
      <w:r>
        <w:t>Note:</w:t>
      </w:r>
    </w:p>
    <w:p>
      <w:r>
        <w:t>Results and Observations</w:t>
      </w:r>
    </w:p>
    <w:p>
      <w:r>
        <w:t>Table 1:Jojoba Oil-Based Mixtures Analysis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Mixture Composition</w:t>
            </w:r>
          </w:p>
        </w:tc>
        <w:tc>
          <w:tcPr>
            <w:tcW w:type="dxa" w:w="2880"/>
          </w:tcPr>
          <w:p>
            <w:pPr>
              <w:jc w:val="center"/>
            </w:pPr>
            <w:r>
              <w:rPr>
                <w:b/>
              </w:rPr>
              <w:t>Instrument Used</w:t>
            </w:r>
          </w:p>
        </w:tc>
        <w:tc>
          <w:tcPr>
            <w:tcW w:type="dxa" w:w="2880"/>
          </w:tcPr>
          <w:p>
            <w:pPr>
              <w:jc w:val="center"/>
            </w:pPr>
            <w:r>
              <w:rPr>
                <w:b/>
              </w:rPr>
              <w:t>Key Measurement</w:t>
            </w:r>
          </w:p>
        </w:tc>
      </w:tr>
      <w:tr>
        <w:tc>
          <w:tcPr>
            <w:tcW w:type="dxa" w:w="2880"/>
          </w:tcPr>
          <w:p>
            <w:pPr>
              <w:jc w:val="center"/>
            </w:pPr>
            <w:r>
              <w:t>Jojoba Oil, Vitamin E</w:t>
            </w:r>
          </w:p>
        </w:tc>
        <w:tc>
          <w:tcPr>
            <w:tcW w:type="dxa" w:w="2880"/>
          </w:tcPr>
          <w:p>
            <w:pPr>
              <w:jc w:val="center"/>
            </w:pPr>
            <w:r>
              <w:t>Titrator T-905</w:t>
            </w:r>
          </w:p>
        </w:tc>
        <w:tc>
          <w:tcPr>
            <w:tcW w:type="dxa" w:w="2880"/>
          </w:tcPr>
          <w:p>
            <w:pPr>
              <w:jc w:val="center"/>
            </w:pPr>
            <w:r>
              <w:t>5.432 M</w:t>
            </w:r>
          </w:p>
        </w:tc>
      </w:tr>
      <w:tr>
        <w:tc>
          <w:tcPr>
            <w:tcW w:type="dxa" w:w="2880"/>
          </w:tcPr>
          <w:p>
            <w:pPr>
              <w:jc w:val="center"/>
            </w:pPr>
            <w:r>
              <w:t>Jojoba Oil, Glycerin</w:t>
            </w:r>
          </w:p>
        </w:tc>
        <w:tc>
          <w:tcPr>
            <w:tcW w:type="dxa" w:w="2880"/>
          </w:tcPr>
          <w:p>
            <w:pPr>
              <w:jc w:val="center"/>
            </w:pPr>
            <w:r>
              <w:t>Liquid Chromatograph LC-400</w:t>
            </w:r>
          </w:p>
        </w:tc>
        <w:tc>
          <w:tcPr>
            <w:tcW w:type="dxa" w:w="2880"/>
          </w:tcPr>
          <w:p>
            <w:pPr>
              <w:jc w:val="center"/>
            </w:pPr>
            <w:r>
              <w:t>150.5 μg/mL</w:t>
            </w:r>
          </w:p>
        </w:tc>
      </w:tr>
      <w:tr>
        <w:tc>
          <w:tcPr>
            <w:tcW w:type="dxa" w:w="2880"/>
          </w:tcPr>
          <w:p>
            <w:pPr>
              <w:jc w:val="center"/>
            </w:pPr>
            <w:r>
              <w:t>Jojoba Oil, Beeswax, Vitamin E</w:t>
            </w:r>
          </w:p>
        </w:tc>
        <w:tc>
          <w:tcPr>
            <w:tcW w:type="dxa" w:w="2880"/>
          </w:tcPr>
          <w:p>
            <w:pPr>
              <w:jc w:val="center"/>
            </w:pPr>
            <w:r>
              <w:t>Four Ball FB-1000</w:t>
            </w:r>
          </w:p>
        </w:tc>
        <w:tc>
          <w:tcPr>
            <w:tcW w:type="dxa" w:w="2880"/>
          </w:tcPr>
          <w:p>
            <w:pPr>
              <w:jc w:val="center"/>
            </w:pPr>
            <w:r>
              <w:t>0.850 mm</w:t>
            </w:r>
          </w:p>
        </w:tc>
      </w:tr>
      <w:tr>
        <w:tc>
          <w:tcPr>
            <w:tcW w:type="dxa" w:w="2880"/>
          </w:tcPr>
          <w:p>
            <w:pPr>
              <w:jc w:val="center"/>
            </w:pPr>
            <w:r>
              <w:t>Jojoba Oil, Cetyl Alcohol, Vitamin E</w:t>
            </w:r>
          </w:p>
        </w:tc>
        <w:tc>
          <w:tcPr>
            <w:tcW w:type="dxa" w:w="2880"/>
          </w:tcPr>
          <w:p>
            <w:pPr>
              <w:jc w:val="center"/>
            </w:pPr>
            <w:r>
              <w:t>Liquid Chromatograph LC-400</w:t>
            </w:r>
          </w:p>
        </w:tc>
        <w:tc>
          <w:tcPr>
            <w:tcW w:type="dxa" w:w="2880"/>
          </w:tcPr>
          <w:p>
            <w:pPr>
              <w:jc w:val="center"/>
            </w:pPr>
            <w:r>
              <w:t>340.3 μg/mL</w:t>
            </w:r>
          </w:p>
        </w:tc>
      </w:tr>
      <w:tr>
        <w:tc>
          <w:tcPr>
            <w:tcW w:type="dxa" w:w="2880"/>
          </w:tcPr>
          <w:p>
            <w:pPr>
              <w:jc w:val="center"/>
            </w:pPr>
            <w:r>
              <w:t>Jojoba Oil, Cetyl Alcohol, Glycerin</w:t>
            </w:r>
          </w:p>
        </w:tc>
        <w:tc>
          <w:tcPr>
            <w:tcW w:type="dxa" w:w="2880"/>
          </w:tcPr>
          <w:p>
            <w:pPr>
              <w:jc w:val="center"/>
            </w:pPr>
            <w:r>
              <w:t>UV-Vis Spectrophotometer UV-2600</w:t>
            </w:r>
          </w:p>
        </w:tc>
        <w:tc>
          <w:tcPr>
            <w:tcW w:type="dxa" w:w="2880"/>
          </w:tcPr>
          <w:p>
            <w:pPr>
              <w:jc w:val="center"/>
            </w:pPr>
            <w:r>
              <w:t>2.75 Abs</w:t>
            </w:r>
          </w:p>
        </w:tc>
      </w:tr>
    </w:tbl>
    <w:p>
      <w:r>
        <w:t>Observation:  The Jojoba Oil mixtures with Cetyl Alcohol displayed increased absorbance levels, suggesting enhanced molecular interaction when paired with Glycerin.</w:t>
      </w:r>
    </w:p>
    <w:p>
      <w:r>
        <w:t>Table 2: Coconut Oil and Almond Oil Mixtures Analysis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Mixture Composition</w:t>
            </w:r>
          </w:p>
        </w:tc>
        <w:tc>
          <w:tcPr>
            <w:tcW w:type="dxa" w:w="2880"/>
          </w:tcPr>
          <w:p>
            <w:pPr>
              <w:jc w:val="center"/>
            </w:pPr>
            <w:r>
              <w:rPr>
                <w:b/>
              </w:rPr>
              <w:t>Instrument Used</w:t>
            </w:r>
          </w:p>
        </w:tc>
        <w:tc>
          <w:tcPr>
            <w:tcW w:type="dxa" w:w="2880"/>
          </w:tcPr>
          <w:p>
            <w:pPr>
              <w:jc w:val="center"/>
            </w:pPr>
            <w:r>
              <w:rPr>
                <w:b/>
              </w:rPr>
              <w:t>Key Measurement</w:t>
            </w:r>
          </w:p>
        </w:tc>
      </w:tr>
      <w:tr>
        <w:tc>
          <w:tcPr>
            <w:tcW w:type="dxa" w:w="2880"/>
          </w:tcPr>
          <w:p>
            <w:pPr>
              <w:jc w:val="center"/>
            </w:pPr>
            <w:r>
              <w:t>Coconut Oil, Cetyl Alcohol, Glycerin</w:t>
            </w:r>
          </w:p>
        </w:tc>
        <w:tc>
          <w:tcPr>
            <w:tcW w:type="dxa" w:w="2880"/>
          </w:tcPr>
          <w:p>
            <w:pPr>
              <w:jc w:val="center"/>
            </w:pPr>
            <w:r>
              <w:t>UV-Vis Spectrophotometer UV-2600</w:t>
            </w:r>
          </w:p>
        </w:tc>
        <w:tc>
          <w:tcPr>
            <w:tcW w:type="dxa" w:w="2880"/>
          </w:tcPr>
          <w:p>
            <w:pPr>
              <w:jc w:val="center"/>
            </w:pPr>
            <w:r>
              <w:t>1.25 Abs</w:t>
            </w:r>
          </w:p>
        </w:tc>
      </w:tr>
      <w:tr>
        <w:tc>
          <w:tcPr>
            <w:tcW w:type="dxa" w:w="2880"/>
          </w:tcPr>
          <w:p>
            <w:pPr>
              <w:jc w:val="center"/>
            </w:pPr>
            <w:r>
              <w:t>Coconut Oil, Beeswax</w:t>
            </w:r>
          </w:p>
        </w:tc>
        <w:tc>
          <w:tcPr>
            <w:tcW w:type="dxa" w:w="2880"/>
          </w:tcPr>
          <w:p>
            <w:pPr>
              <w:jc w:val="center"/>
            </w:pPr>
            <w:r>
              <w:t>Centrifuge X100</w:t>
            </w:r>
          </w:p>
        </w:tc>
        <w:tc>
          <w:tcPr>
            <w:tcW w:type="dxa" w:w="2880"/>
          </w:tcPr>
          <w:p>
            <w:pPr>
              <w:jc w:val="center"/>
            </w:pPr>
            <w:r>
              <w:t>12000 RPM</w:t>
            </w:r>
          </w:p>
        </w:tc>
      </w:tr>
      <w:tr>
        <w:tc>
          <w:tcPr>
            <w:tcW w:type="dxa" w:w="2880"/>
          </w:tcPr>
          <w:p>
            <w:pPr>
              <w:jc w:val="center"/>
            </w:pPr>
            <w:r>
              <w:t>Coconut Oil, Beeswax, Glycerin</w:t>
            </w:r>
          </w:p>
        </w:tc>
        <w:tc>
          <w:tcPr>
            <w:tcW w:type="dxa" w:w="2880"/>
          </w:tcPr>
          <w:p>
            <w:pPr>
              <w:jc w:val="center"/>
            </w:pPr>
            <w:r>
              <w:t>Titrator T-905</w:t>
            </w:r>
          </w:p>
        </w:tc>
        <w:tc>
          <w:tcPr>
            <w:tcW w:type="dxa" w:w="2880"/>
          </w:tcPr>
          <w:p>
            <w:pPr>
              <w:jc w:val="center"/>
            </w:pPr>
            <w:r>
              <w:t>6.789 M</w:t>
            </w:r>
          </w:p>
        </w:tc>
      </w:tr>
      <w:tr>
        <w:tc>
          <w:tcPr>
            <w:tcW w:type="dxa" w:w="2880"/>
          </w:tcPr>
          <w:p>
            <w:pPr>
              <w:jc w:val="center"/>
            </w:pPr>
            <w:r>
              <w:t>Almond Oil, Gum, Glycerin</w:t>
            </w:r>
          </w:p>
        </w:tc>
        <w:tc>
          <w:tcPr>
            <w:tcW w:type="dxa" w:w="2880"/>
          </w:tcPr>
          <w:p>
            <w:pPr>
              <w:jc w:val="center"/>
            </w:pPr>
            <w:r>
              <w:t>Ion Chromatograph IC-2100</w:t>
            </w:r>
          </w:p>
        </w:tc>
        <w:tc>
          <w:tcPr>
            <w:tcW w:type="dxa" w:w="2880"/>
          </w:tcPr>
          <w:p>
            <w:pPr>
              <w:jc w:val="center"/>
            </w:pPr>
            <w:r>
              <w:t>50.1 mM</w:t>
            </w:r>
          </w:p>
        </w:tc>
      </w:tr>
      <w:tr>
        <w:tc>
          <w:tcPr>
            <w:tcW w:type="dxa" w:w="2880"/>
          </w:tcPr>
          <w:p>
            <w:pPr>
              <w:jc w:val="center"/>
            </w:pPr>
            <w:r>
              <w:t>Almond Oil, Cetyl Alcohol, Vitamin E</w:t>
            </w:r>
          </w:p>
        </w:tc>
        <w:tc>
          <w:tcPr>
            <w:tcW w:type="dxa" w:w="2880"/>
          </w:tcPr>
          <w:p>
            <w:pPr>
              <w:jc w:val="center"/>
            </w:pPr>
            <w:r>
              <w:t>Viscometer VS-300</w:t>
            </w:r>
          </w:p>
        </w:tc>
        <w:tc>
          <w:tcPr>
            <w:tcW w:type="dxa" w:w="2880"/>
          </w:tcPr>
          <w:p>
            <w:pPr>
              <w:jc w:val="center"/>
            </w:pPr>
            <w:r>
              <w:t>7301.75 cP</w:t>
            </w:r>
          </w:p>
        </w:tc>
      </w:tr>
    </w:tbl>
    <w:p>
      <w:r>
        <w:t>Observation: The viscosity of the Almond Oil mixture containing Cetyl Alcohol and Vitamin E registered significantly high, indicative of potential application in controlled-release formulations.</w:t>
      </w:r>
    </w:p>
    <w:p>
      <w:r>
        <w:t>During periods of adjustment, minor deviations in instrument readings were noted, such as an unexpected rise in titration molarity (+0.003 M deviation) and chromatographic variances of ±2.3 μg/mL which were rectified through standardized re-calibration. Furthermore, random electrical interference was recorded at 02:43 PM but was promptly mitigated.</w:t>
      </w:r>
    </w:p>
    <w:p>
      <w:r>
        <w:t>Conclusion</w:t>
      </w:r>
    </w:p>
    <w:p>
      <w:r>
        <w:t>This comprehensive analysis revealed intricate details regarding the interaction of various oil and ingredient mixtures. Jojoba Oil’s compatibility with Vitamin E was demonstrated through stable titration results, whereas Coconut Oil’s unique behavior, when integrated with Glycerin, resulted in variable UV absorption indicative of its potential use as a UV-blocker base. The resilient viscosity exhibited by Almond Oil with Cetyl Alcohol and Vitamin E may pave the way for novel applications in high-performance lubricants.</w:t>
      </w:r>
    </w:p>
    <w:p>
      <w:r>
        <w:t>Future work should focus on further characterization studies and larger sample sets to validate these preliminary findings. Random irrelevant errors (e.g., unexpected power surges) impacted data acquisition at times; however, they were successfully counteracted by throughout methodology refinement and data smoothing techniques.</w:t>
      </w:r>
    </w:p>
    <w:p>
      <w:r>
        <w:t>End of Report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