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Complex Analysis of Organic Mixtures</w:t>
      </w:r>
    </w:p>
    <w:p>
      <w:r>
        <w:t>Report Number:1067Date:[Insert Date]Author:[Your Name]</w:t>
      </w:r>
    </w:p>
    <w:p>
      <w:r>
        <w:t>Introduction</w:t>
      </w:r>
    </w:p>
    <w:p>
      <w:r>
        <w:t>This report provides an exhaustive analysis of various organic oil mixtures tested using advanced laboratory equipment. Each test was conducted to evaluate the physical and chemical properties of different combinations of oils and additives. The mixtures under examination included coconut oil, almond oil, jojoba oil, beeswax, vitamin E, glycerin, and gum. The objective was to assess their behavior in varying temperature conditions and interactions under specific analytical methods.</w:t>
      </w:r>
    </w:p>
    <w:p>
      <w:r>
        <w:t>Materials and Methodology</w:t>
      </w:r>
    </w:p>
    <w:p>
      <w:r>
        <w:t>Test Samples</w:t>
      </w:r>
    </w:p>
    <w:p>
      <w:r>
        <w:t>The research study involved preparing several combinations of oils and additives. Each group was treated as a unique test sample. For instance, the blending of coconut oil with beeswax and vitamin E, or almond oil with glycerin, were considered separate entities for analysis.</w:t>
      </w:r>
    </w:p>
    <w:p>
      <w:r>
        <w:t>Analytical Instruments</w:t>
      </w:r>
    </w:p>
    <w:p>
      <w:r>
        <w:t>A variety of sophisticated instruments were used:</w:t>
      </w:r>
    </w:p>
    <w:p>
      <w:r>
        <w:t>Procedures</w:t>
      </w:r>
    </w:p>
    <w:p>
      <w:r>
        <w:t>For each testing device, specific parameters were established to measure different properties:</w:t>
      </w:r>
    </w:p>
    <w:p>
      <w:r>
        <w:t>Results and Observations</w:t>
      </w:r>
    </w:p>
    <w:p>
      <w:r>
        <w:t>Mixture Characterization</w:t>
      </w:r>
    </w:p>
    <w:p>
      <w:r>
        <w:t>Multiple tables were generated during the study to quantitatively and qualitatively assess the attributes of the tested mixtures. Below are the highlights: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Sample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Coconut Oil + Beeswax</w:t>
            </w:r>
          </w:p>
        </w:tc>
        <w:tc>
          <w:tcPr>
            <w:tcW w:type="dxa" w:w="2160"/>
          </w:tcPr>
          <w:p>
            <w:pPr>
              <w:jc w:val="center"/>
            </w:pPr>
            <w:r>
              <w:t>Four Ball Tester</w:t>
            </w:r>
          </w:p>
        </w:tc>
        <w:tc>
          <w:tcPr>
            <w:tcW w:type="dxa" w:w="2160"/>
          </w:tcPr>
          <w:p>
            <w:pPr>
              <w:jc w:val="center"/>
            </w:pPr>
            <w:r>
              <w:t>0.25</w:t>
            </w:r>
          </w:p>
        </w:tc>
        <w:tc>
          <w:tcPr>
            <w:tcW w:type="dxa" w:w="2160"/>
          </w:tcPr>
          <w:p>
            <w:pPr>
              <w:jc w:val="center"/>
            </w:pPr>
            <w:r>
              <w:t>mm</w:t>
            </w:r>
          </w:p>
        </w:tc>
      </w:tr>
      <w:tr>
        <w:tc>
          <w:tcPr>
            <w:tcW w:type="dxa" w:w="2160"/>
          </w:tcPr>
          <w:p>
            <w:pPr>
              <w:jc w:val="center"/>
            </w:pPr>
            <w:r>
              <w:t>Jojoba Oil + Beeswax</w:t>
            </w:r>
          </w:p>
        </w:tc>
        <w:tc>
          <w:tcPr>
            <w:tcW w:type="dxa" w:w="2160"/>
          </w:tcPr>
          <w:p>
            <w:pPr>
              <w:jc w:val="center"/>
            </w:pPr>
            <w:r>
              <w:t>Rheometer</w:t>
            </w:r>
          </w:p>
        </w:tc>
        <w:tc>
          <w:tcPr>
            <w:tcW w:type="dxa" w:w="2160"/>
          </w:tcPr>
          <w:p>
            <w:pPr>
              <w:jc w:val="center"/>
            </w:pPr>
            <w:r>
              <w:t>350.0</w:t>
            </w:r>
          </w:p>
        </w:tc>
        <w:tc>
          <w:tcPr>
            <w:tcW w:type="dxa" w:w="2160"/>
          </w:tcPr>
          <w:p>
            <w:pPr>
              <w:jc w:val="center"/>
            </w:pPr>
            <w:r>
              <w:t>Pa-s</w:t>
            </w:r>
          </w:p>
        </w:tc>
      </w:tr>
      <w:tr>
        <w:tc>
          <w:tcPr>
            <w:tcW w:type="dxa" w:w="2160"/>
          </w:tcPr>
          <w:p>
            <w:pPr>
              <w:jc w:val="center"/>
            </w:pPr>
            <w:r>
              <w:t>Almond Oil + Glycerin</w:t>
            </w:r>
          </w:p>
        </w:tc>
        <w:tc>
          <w:tcPr>
            <w:tcW w:type="dxa" w:w="2160"/>
          </w:tcPr>
          <w:p>
            <w:pPr>
              <w:jc w:val="center"/>
            </w:pPr>
            <w:r>
              <w:t>NMR Spectrometer</w:t>
            </w:r>
          </w:p>
        </w:tc>
        <w:tc>
          <w:tcPr>
            <w:tcW w:type="dxa" w:w="2160"/>
          </w:tcPr>
          <w:p>
            <w:pPr>
              <w:jc w:val="center"/>
            </w:pPr>
            <w:r>
              <w:t>10.0</w:t>
            </w:r>
          </w:p>
        </w:tc>
        <w:tc>
          <w:tcPr>
            <w:tcW w:type="dxa" w:w="2160"/>
          </w:tcPr>
          <w:p>
            <w:pPr>
              <w:jc w:val="center"/>
            </w:pPr>
            <w:r>
              <w:t>ppm</w:t>
            </w:r>
          </w:p>
        </w:tc>
      </w:tr>
    </w:tbl>
    <w:p>
      <w:r>
        <w:t>Additional Observations</w:t>
      </w:r>
    </w:p>
    <w:p>
      <w:r>
        <w:t>Irrelevant Data</w:t>
      </w:r>
    </w:p>
    <w:p>
      <w:r>
        <w:t>Scattered observations unrelated to the primary focus included ambient temperature shifts and unrelated humidity fluctuations. These were duly noted but are considered extraneous to the central analysis.</w:t>
      </w:r>
    </w:p>
    <w:p>
      <w:r>
        <w:t>Discussion</w:t>
      </w:r>
    </w:p>
    <w:p>
      <w:r>
        <w:t>The interplay between different oils and additives creates varied viscosities and thermal properties. For example, the almond oil with beeswax at high temperatures displayed considerable resistance, as measured by the X-ray diffractometer. The presence of glycerin further enhanced the mixture's stability, as indicated in the NMR analysis.</w:t>
      </w:r>
    </w:p>
    <w:p>
      <w:r>
        <w:t>The complexity of the chemical interactions underscores the challenge of data extraction. It is crucial not only to collect the data but also to interpret it in a meaningful context that accounts for potential variables, such as ambient laboratory conditions.</w:t>
      </w:r>
    </w:p>
    <w:p>
      <w:r>
        <w:t>Conclusion</w:t>
      </w:r>
    </w:p>
    <w:p>
      <w:r>
        <w:t>The comprehensive evaluation of these organic mixtures has yielded significant insights into their properties and behaviors under varying conditions. The mixture of almond oil and glycerin demonstrated notable attributes across multiple tests, offering potential applications in fields requiring stable organic compounds.</w:t>
      </w:r>
    </w:p>
    <w:p>
      <w:r>
        <w:t>Tables and Figures</w:t>
      </w:r>
    </w:p>
    <w:p>
      <w:r>
        <w:t>Additional tables and figures presenting irrelevant information on local weather patterns during testing were compiled for further research, offering a unique challenge to automated data extraction tools.</w:t>
      </w:r>
    </w:p>
    <w:p>
      <w:r>
        <w:t>References</w:t>
      </w:r>
    </w:p>
    <w:p>
      <w:r>
        <w:t>(Note: Actual references and author details need to be inserted where appropriate.)</w:t>
      </w:r>
    </w:p>
    <w:p>
      <w:r>
        <w:t>This lab report demonstrates a nuanced approach to data collection and analysis, incorporating layers of complexity for an enriched understanding of organic mixture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