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1317</w:t>
      </w:r>
    </w:p>
    <w:p>
      <w:r>
        <w:t>Abstract</w:t>
      </w:r>
    </w:p>
    <w:p>
      <w:r>
        <w:t>This comprehensive analysis focuses on evaluating various mixtures comprising different oils and substances using multiple analytical techniques. Each mixture's specific parameters were assessed, resulting in diverse data outputs. The series of tests performed delivered intriguing insights into each composition's chemical and physical properties, providing a detailed assessment of their characteristics and interactions.</w:t>
      </w:r>
    </w:p>
    <w:p>
      <w:r>
        <w:t>Introduction</w:t>
      </w:r>
    </w:p>
    <w:p>
      <w:r>
        <w:t>The report delineates the examination of different mixtures using an eclectic array of analytical instruments aimed at deducing the core chemical properties and potential applications. It is imperative to note that these components are naturally sourced oils and other compounds widely used in various industries, including cosmetics and food processing.</w:t>
      </w:r>
    </w:p>
    <w:p>
      <w:r>
        <w:t>Methodology and Instruments</w:t>
      </w:r>
    </w:p>
    <w:p>
      <w:r>
        <w:t>Sample Configurations and Test Results</w:t>
      </w:r>
    </w:p>
    <w:p>
      <w:r>
        <w:t>Each mixture is composed of two to three components, tested alongside each other to determine their combined properties.</w:t>
      </w:r>
    </w:p>
    <w:p>
      <w:r>
        <w:t>Table 1: Sample Mixtures and Measurements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Sample Mixture</w:t>
            </w:r>
          </w:p>
        </w:tc>
        <w:tc>
          <w:tcPr>
            <w:tcW w:type="dxa" w:w="2160"/>
          </w:tcPr>
          <w:p>
            <w:pPr>
              <w:jc w:val="center"/>
            </w:pPr>
            <w:r>
              <w:rPr>
                <w:b/>
              </w:rPr>
              <w:t>Instrument</w:t>
            </w:r>
          </w:p>
        </w:tc>
        <w:tc>
          <w:tcPr>
            <w:tcW w:type="dxa" w:w="2160"/>
          </w:tcPr>
          <w:p>
            <w:pPr>
              <w:jc w:val="center"/>
            </w:pPr>
            <w:r>
              <w:rPr>
                <w:b/>
              </w:rPr>
              <w:t>Measurement Value</w:t>
            </w:r>
          </w:p>
        </w:tc>
        <w:tc>
          <w:tcPr>
            <w:tcW w:type="dxa" w:w="2160"/>
          </w:tcPr>
          <w:p>
            <w:pPr>
              <w:jc w:val="center"/>
            </w:pPr>
            <w:r>
              <w:rPr>
                <w:b/>
              </w:rPr>
              <w:t>Unit</w:t>
            </w:r>
          </w:p>
        </w:tc>
      </w:tr>
      <w:tr>
        <w:tc>
          <w:tcPr>
            <w:tcW w:type="dxa" w:w="2160"/>
          </w:tcPr>
          <w:p>
            <w:pPr>
              <w:jc w:val="center"/>
            </w:pPr>
            <w:r>
              <w:t>Jojoba Oil, Gum, Glycerin</w:t>
            </w:r>
          </w:p>
        </w:tc>
        <w:tc>
          <w:tcPr>
            <w:tcW w:type="dxa" w:w="2160"/>
          </w:tcPr>
          <w:p>
            <w:pPr>
              <w:jc w:val="center"/>
            </w:pPr>
            <w:r>
              <w:t>PH-700</w:t>
            </w:r>
          </w:p>
        </w:tc>
        <w:tc>
          <w:tcPr>
            <w:tcW w:type="dxa" w:w="2160"/>
          </w:tcPr>
          <w:p>
            <w:pPr>
              <w:jc w:val="center"/>
            </w:pPr>
            <w:r>
              <w:t>7.2</w:t>
            </w:r>
          </w:p>
        </w:tc>
        <w:tc>
          <w:tcPr>
            <w:tcW w:type="dxa" w:w="2160"/>
          </w:tcPr>
          <w:p>
            <w:pPr>
              <w:jc w:val="center"/>
            </w:pPr>
            <w:r>
              <w:t>pH</w:t>
            </w:r>
          </w:p>
        </w:tc>
      </w:tr>
      <w:tr>
        <w:tc>
          <w:tcPr>
            <w:tcW w:type="dxa" w:w="2160"/>
          </w:tcPr>
          <w:p>
            <w:pPr>
              <w:jc w:val="center"/>
            </w:pPr>
            <w:r>
              <w:t>Almond Oil, Glycerin</w:t>
            </w:r>
          </w:p>
        </w:tc>
        <w:tc>
          <w:tcPr>
            <w:tcW w:type="dxa" w:w="2160"/>
          </w:tcPr>
          <w:p>
            <w:pPr>
              <w:jc w:val="center"/>
            </w:pPr>
            <w:r>
              <w:t>NMR-500</w:t>
            </w:r>
          </w:p>
        </w:tc>
        <w:tc>
          <w:tcPr>
            <w:tcW w:type="dxa" w:w="2160"/>
          </w:tcPr>
          <w:p>
            <w:pPr>
              <w:jc w:val="center"/>
            </w:pPr>
            <w:r>
              <w:t>12.5</w:t>
            </w:r>
          </w:p>
        </w:tc>
        <w:tc>
          <w:tcPr>
            <w:tcW w:type="dxa" w:w="2160"/>
          </w:tcPr>
          <w:p>
            <w:pPr>
              <w:jc w:val="center"/>
            </w:pPr>
            <w:r>
              <w:t>ppm</w:t>
            </w:r>
          </w:p>
        </w:tc>
      </w:tr>
      <w:tr>
        <w:tc>
          <w:tcPr>
            <w:tcW w:type="dxa" w:w="2160"/>
          </w:tcPr>
          <w:p>
            <w:pPr>
              <w:jc w:val="center"/>
            </w:pPr>
            <w:r>
              <w:t>Coconut Oil, Beeswax, Vitamin E</w:t>
            </w:r>
          </w:p>
        </w:tc>
        <w:tc>
          <w:tcPr>
            <w:tcW w:type="dxa" w:w="2160"/>
          </w:tcPr>
          <w:p>
            <w:pPr>
              <w:jc w:val="center"/>
            </w:pPr>
            <w:r>
              <w:t>LC-400</w:t>
            </w:r>
          </w:p>
        </w:tc>
        <w:tc>
          <w:tcPr>
            <w:tcW w:type="dxa" w:w="2160"/>
          </w:tcPr>
          <w:p>
            <w:pPr>
              <w:jc w:val="center"/>
            </w:pPr>
            <w:r>
              <w:t>250.5</w:t>
            </w:r>
          </w:p>
        </w:tc>
        <w:tc>
          <w:tcPr>
            <w:tcW w:type="dxa" w:w="2160"/>
          </w:tcPr>
          <w:p>
            <w:pPr>
              <w:jc w:val="center"/>
            </w:pPr>
            <w:r>
              <w:t>ug/mL</w:t>
            </w:r>
          </w:p>
        </w:tc>
      </w:tr>
      <w:tr>
        <w:tc>
          <w:tcPr>
            <w:tcW w:type="dxa" w:w="2160"/>
          </w:tcPr>
          <w:p>
            <w:pPr>
              <w:jc w:val="center"/>
            </w:pPr>
            <w:r>
              <w:t>Jojoba Oil, Beeswax, Glycerin</w:t>
            </w:r>
          </w:p>
        </w:tc>
        <w:tc>
          <w:tcPr>
            <w:tcW w:type="dxa" w:w="2160"/>
          </w:tcPr>
          <w:p>
            <w:pPr>
              <w:jc w:val="center"/>
            </w:pPr>
            <w:r>
              <w:t>IC-2100</w:t>
            </w:r>
          </w:p>
        </w:tc>
        <w:tc>
          <w:tcPr>
            <w:tcW w:type="dxa" w:w="2160"/>
          </w:tcPr>
          <w:p>
            <w:pPr>
              <w:jc w:val="center"/>
            </w:pPr>
            <w:r>
              <w:t>5.6</w:t>
            </w:r>
          </w:p>
        </w:tc>
        <w:tc>
          <w:tcPr>
            <w:tcW w:type="dxa" w:w="2160"/>
          </w:tcPr>
          <w:p>
            <w:pPr>
              <w:jc w:val="center"/>
            </w:pPr>
            <w:r>
              <w:t>mM</w:t>
            </w:r>
          </w:p>
        </w:tc>
      </w:tr>
      <w:tr>
        <w:tc>
          <w:tcPr>
            <w:tcW w:type="dxa" w:w="2160"/>
          </w:tcPr>
          <w:p>
            <w:pPr>
              <w:jc w:val="center"/>
            </w:pPr>
            <w:r>
              <w:t>Jojoba Oil</w:t>
            </w:r>
          </w:p>
        </w:tc>
        <w:tc>
          <w:tcPr>
            <w:tcW w:type="dxa" w:w="2160"/>
          </w:tcPr>
          <w:p>
            <w:pPr>
              <w:jc w:val="center"/>
            </w:pPr>
            <w:r>
              <w:t>HPLC-9000</w:t>
            </w:r>
          </w:p>
        </w:tc>
        <w:tc>
          <w:tcPr>
            <w:tcW w:type="dxa" w:w="2160"/>
          </w:tcPr>
          <w:p>
            <w:pPr>
              <w:jc w:val="center"/>
            </w:pPr>
            <w:r>
              <w:t>750.3</w:t>
            </w:r>
          </w:p>
        </w:tc>
        <w:tc>
          <w:tcPr>
            <w:tcW w:type="dxa" w:w="2160"/>
          </w:tcPr>
          <w:p>
            <w:pPr>
              <w:jc w:val="center"/>
            </w:pPr>
            <w:r>
              <w:t>mg/L</w:t>
            </w:r>
          </w:p>
        </w:tc>
      </w:tr>
      <w:tr>
        <w:tc>
          <w:tcPr>
            <w:tcW w:type="dxa" w:w="2160"/>
          </w:tcPr>
          <w:p>
            <w:pPr>
              <w:jc w:val="center"/>
            </w:pPr>
            <w:r>
              <w:t>Jojoba Oil, Cetyl Alcohol</w:t>
            </w:r>
          </w:p>
        </w:tc>
        <w:tc>
          <w:tcPr>
            <w:tcW w:type="dxa" w:w="2160"/>
          </w:tcPr>
          <w:p>
            <w:pPr>
              <w:jc w:val="center"/>
            </w:pPr>
            <w:r>
              <w:t>CM-215</w:t>
            </w:r>
          </w:p>
        </w:tc>
        <w:tc>
          <w:tcPr>
            <w:tcW w:type="dxa" w:w="2160"/>
          </w:tcPr>
          <w:p>
            <w:pPr>
              <w:jc w:val="center"/>
            </w:pPr>
            <w:r>
              <w:t>1500.0</w:t>
            </w:r>
          </w:p>
        </w:tc>
        <w:tc>
          <w:tcPr>
            <w:tcW w:type="dxa" w:w="2160"/>
          </w:tcPr>
          <w:p>
            <w:pPr>
              <w:jc w:val="center"/>
            </w:pPr>
            <w:r>
              <w:t>uS/cm</w:t>
            </w:r>
          </w:p>
        </w:tc>
      </w:tr>
      <w:tr>
        <w:tc>
          <w:tcPr>
            <w:tcW w:type="dxa" w:w="2160"/>
          </w:tcPr>
          <w:p>
            <w:pPr>
              <w:jc w:val="center"/>
            </w:pPr>
            <w:r>
              <w:t>Coconut Oil, Gum, Glycerin</w:t>
            </w:r>
          </w:p>
        </w:tc>
        <w:tc>
          <w:tcPr>
            <w:tcW w:type="dxa" w:w="2160"/>
          </w:tcPr>
          <w:p>
            <w:pPr>
              <w:jc w:val="center"/>
            </w:pPr>
            <w:r>
              <w:t>XRD-6000</w:t>
            </w:r>
          </w:p>
        </w:tc>
        <w:tc>
          <w:tcPr>
            <w:tcW w:type="dxa" w:w="2160"/>
          </w:tcPr>
          <w:p>
            <w:pPr>
              <w:jc w:val="center"/>
            </w:pPr>
            <w:r>
              <w:t>45.0</w:t>
            </w:r>
          </w:p>
        </w:tc>
        <w:tc>
          <w:tcPr>
            <w:tcW w:type="dxa" w:w="2160"/>
          </w:tcPr>
          <w:p>
            <w:pPr>
              <w:jc w:val="center"/>
            </w:pPr>
            <w:r>
              <w:t>°C</w:t>
            </w:r>
          </w:p>
        </w:tc>
      </w:tr>
      <w:tr>
        <w:tc>
          <w:tcPr>
            <w:tcW w:type="dxa" w:w="2160"/>
          </w:tcPr>
          <w:p>
            <w:pPr>
              <w:jc w:val="center"/>
            </w:pPr>
            <w:r>
              <w:t>Almond Oil, Beeswax</w:t>
            </w:r>
          </w:p>
        </w:tc>
        <w:tc>
          <w:tcPr>
            <w:tcW w:type="dxa" w:w="2160"/>
          </w:tcPr>
          <w:p>
            <w:pPr>
              <w:jc w:val="center"/>
            </w:pPr>
            <w:r>
              <w:t>T-905</w:t>
            </w:r>
          </w:p>
        </w:tc>
        <w:tc>
          <w:tcPr>
            <w:tcW w:type="dxa" w:w="2160"/>
          </w:tcPr>
          <w:p>
            <w:pPr>
              <w:jc w:val="center"/>
            </w:pPr>
            <w:r>
              <w:t>0.008</w:t>
            </w:r>
          </w:p>
        </w:tc>
        <w:tc>
          <w:tcPr>
            <w:tcW w:type="dxa" w:w="2160"/>
          </w:tcPr>
          <w:p>
            <w:pPr>
              <w:jc w:val="center"/>
            </w:pPr>
            <w:r>
              <w:t>M</w:t>
            </w:r>
          </w:p>
        </w:tc>
      </w:tr>
      <w:tr>
        <w:tc>
          <w:tcPr>
            <w:tcW w:type="dxa" w:w="2160"/>
          </w:tcPr>
          <w:p>
            <w:pPr>
              <w:jc w:val="center"/>
            </w:pPr>
            <w:r>
              <w:t>Jojoba Oil, Cetyl Alcohol, Vitamin E</w:t>
            </w:r>
          </w:p>
        </w:tc>
        <w:tc>
          <w:tcPr>
            <w:tcW w:type="dxa" w:w="2160"/>
          </w:tcPr>
          <w:p>
            <w:pPr>
              <w:jc w:val="center"/>
            </w:pPr>
            <w:r>
              <w:t>TC-5000</w:t>
            </w:r>
          </w:p>
        </w:tc>
        <w:tc>
          <w:tcPr>
            <w:tcW w:type="dxa" w:w="2160"/>
          </w:tcPr>
          <w:p>
            <w:pPr>
              <w:jc w:val="center"/>
            </w:pPr>
            <w:r>
              <w:t>60.3</w:t>
            </w:r>
          </w:p>
        </w:tc>
        <w:tc>
          <w:tcPr>
            <w:tcW w:type="dxa" w:w="2160"/>
          </w:tcPr>
          <w:p>
            <w:pPr>
              <w:jc w:val="center"/>
            </w:pPr>
            <w:r>
              <w:t>°C</w:t>
            </w:r>
          </w:p>
        </w:tc>
      </w:tr>
      <w:tr>
        <w:tc>
          <w:tcPr>
            <w:tcW w:type="dxa" w:w="2160"/>
          </w:tcPr>
          <w:p>
            <w:pPr>
              <w:jc w:val="center"/>
            </w:pPr>
            <w:r>
              <w:t>Jojoba Oil, Beeswax, Vitamin E</w:t>
            </w:r>
          </w:p>
        </w:tc>
        <w:tc>
          <w:tcPr>
            <w:tcW w:type="dxa" w:w="2160"/>
          </w:tcPr>
          <w:p>
            <w:pPr>
              <w:jc w:val="center"/>
            </w:pPr>
            <w:r>
              <w:t>VS-300</w:t>
            </w:r>
          </w:p>
        </w:tc>
        <w:tc>
          <w:tcPr>
            <w:tcW w:type="dxa" w:w="2160"/>
          </w:tcPr>
          <w:p>
            <w:pPr>
              <w:jc w:val="center"/>
            </w:pPr>
            <w:r>
              <w:t>2910.32</w:t>
            </w:r>
          </w:p>
        </w:tc>
        <w:tc>
          <w:tcPr>
            <w:tcW w:type="dxa" w:w="2160"/>
          </w:tcPr>
          <w:p>
            <w:pPr>
              <w:jc w:val="center"/>
            </w:pPr>
            <w:r>
              <w:t>cP</w:t>
            </w:r>
          </w:p>
        </w:tc>
      </w:tr>
    </w:tbl>
    <w:p>
      <w:r>
        <w:t>Observations</w:t>
      </w:r>
    </w:p>
    <w:p>
      <w:r>
        <w:t>Table 2: Additional Parameters and Observations</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Sample Mixture</w:t>
            </w:r>
          </w:p>
        </w:tc>
        <w:tc>
          <w:tcPr>
            <w:tcW w:type="dxa" w:w="2880"/>
          </w:tcPr>
          <w:p>
            <w:pPr>
              <w:jc w:val="center"/>
            </w:pPr>
            <w:r>
              <w:rPr>
                <w:b/>
              </w:rPr>
              <w:t>Irrelevant Detail</w:t>
            </w:r>
          </w:p>
        </w:tc>
        <w:tc>
          <w:tcPr>
            <w:tcW w:type="dxa" w:w="2880"/>
          </w:tcPr>
          <w:p>
            <w:pPr>
              <w:jc w:val="center"/>
            </w:pPr>
            <w:r>
              <w:rPr>
                <w:b/>
              </w:rPr>
              <w:t>Additional Observation</w:t>
            </w:r>
          </w:p>
        </w:tc>
      </w:tr>
      <w:tr>
        <w:tc>
          <w:tcPr>
            <w:tcW w:type="dxa" w:w="2880"/>
          </w:tcPr>
          <w:p>
            <w:pPr>
              <w:jc w:val="center"/>
            </w:pPr>
            <w:r>
              <w:t>Jojoba Oil, Gum, Glycerin</w:t>
            </w:r>
          </w:p>
        </w:tc>
        <w:tc>
          <w:tcPr>
            <w:tcW w:type="dxa" w:w="2880"/>
          </w:tcPr>
          <w:p>
            <w:pPr>
              <w:jc w:val="center"/>
            </w:pPr>
            <w:r>
              <w:t>Stars in the sky last night.</w:t>
            </w:r>
          </w:p>
        </w:tc>
        <w:tc>
          <w:tcPr>
            <w:tcW w:type="dxa" w:w="2880"/>
          </w:tcPr>
          <w:p>
            <w:pPr>
              <w:jc w:val="center"/>
            </w:pPr>
            <w:r>
              <w:t>pH suitable for cosmetic formulations.</w:t>
            </w:r>
          </w:p>
        </w:tc>
      </w:tr>
      <w:tr>
        <w:tc>
          <w:tcPr>
            <w:tcW w:type="dxa" w:w="2880"/>
          </w:tcPr>
          <w:p>
            <w:pPr>
              <w:jc w:val="center"/>
            </w:pPr>
            <w:r>
              <w:t>Almond Oil, Glycerin</w:t>
            </w:r>
          </w:p>
        </w:tc>
        <w:tc>
          <w:tcPr>
            <w:tcW w:type="dxa" w:w="2880"/>
          </w:tcPr>
          <w:p>
            <w:pPr>
              <w:jc w:val="center"/>
            </w:pPr>
            <w:r>
              <w:t>Cats can jump high.</w:t>
            </w:r>
          </w:p>
        </w:tc>
        <w:tc>
          <w:tcPr>
            <w:tcW w:type="dxa" w:w="2880"/>
          </w:tcPr>
          <w:p>
            <w:pPr>
              <w:jc w:val="center"/>
            </w:pPr>
            <w:r>
              <w:t>Observable chemical shifts imply glycerin integration.</w:t>
            </w:r>
          </w:p>
        </w:tc>
      </w:tr>
      <w:tr>
        <w:tc>
          <w:tcPr>
            <w:tcW w:type="dxa" w:w="2880"/>
          </w:tcPr>
          <w:p>
            <w:pPr>
              <w:jc w:val="center"/>
            </w:pPr>
            <w:r>
              <w:t>Coconut Oil, Beeswax, Vitamin E</w:t>
            </w:r>
          </w:p>
        </w:tc>
        <w:tc>
          <w:tcPr>
            <w:tcW w:type="dxa" w:w="2880"/>
          </w:tcPr>
          <w:p>
            <w:pPr>
              <w:jc w:val="center"/>
            </w:pPr>
            <w:r>
              <w:t>The phone was ringing.</w:t>
            </w:r>
          </w:p>
        </w:tc>
        <w:tc>
          <w:tcPr>
            <w:tcW w:type="dxa" w:w="2880"/>
          </w:tcPr>
          <w:p>
            <w:pPr>
              <w:jc w:val="center"/>
            </w:pPr>
            <w:r>
              <w:t>Potential antioxidant content due to Vitamin E presence.</w:t>
            </w:r>
          </w:p>
        </w:tc>
      </w:tr>
      <w:tr>
        <w:tc>
          <w:tcPr>
            <w:tcW w:type="dxa" w:w="2880"/>
          </w:tcPr>
          <w:p>
            <w:pPr>
              <w:jc w:val="center"/>
            </w:pPr>
            <w:r>
              <w:t>Jojoba Oil, Beeswax, Glycerin</w:t>
            </w:r>
          </w:p>
        </w:tc>
        <w:tc>
          <w:tcPr>
            <w:tcW w:type="dxa" w:w="2880"/>
          </w:tcPr>
          <w:p>
            <w:pPr>
              <w:jc w:val="center"/>
            </w:pPr>
            <w:r>
              <w:t>I prefer latte over espresso.</w:t>
            </w:r>
          </w:p>
        </w:tc>
        <w:tc>
          <w:tcPr>
            <w:tcW w:type="dxa" w:w="2880"/>
          </w:tcPr>
          <w:p>
            <w:pPr>
              <w:jc w:val="center"/>
            </w:pPr>
            <w:r>
              <w:t>Ionic concentration within expected range for skin applications.</w:t>
            </w:r>
          </w:p>
        </w:tc>
      </w:tr>
      <w:tr>
        <w:tc>
          <w:tcPr>
            <w:tcW w:type="dxa" w:w="2880"/>
          </w:tcPr>
          <w:p>
            <w:pPr>
              <w:jc w:val="center"/>
            </w:pPr>
            <w:r>
              <w:t>Jojoba Oil</w:t>
            </w:r>
          </w:p>
        </w:tc>
        <w:tc>
          <w:tcPr>
            <w:tcW w:type="dxa" w:w="2880"/>
          </w:tcPr>
          <w:p>
            <w:pPr>
              <w:jc w:val="center"/>
            </w:pPr>
            <w:r>
              <w:t>Sunsets are often colorful.</w:t>
            </w:r>
          </w:p>
        </w:tc>
        <w:tc>
          <w:tcPr>
            <w:tcW w:type="dxa" w:w="2880"/>
          </w:tcPr>
          <w:p>
            <w:pPr>
              <w:jc w:val="center"/>
            </w:pPr>
            <w:r>
              <w:t>High consistency of measurement suggests refined purity in oil sample.</w:t>
            </w:r>
          </w:p>
        </w:tc>
      </w:tr>
    </w:tbl>
    <w:p>
      <w:r>
        <w:t>Conclusion</w:t>
      </w:r>
    </w:p>
    <w:p>
      <w:r>
        <w:t>The Report_1317 offers insightful evaluations of various natural oil-based mixtures, utilizing diverse analytical techniques to disclose intricate details of their chemical identities. The random inclusion of unrelated data elements serves to underscore the depth and complexity of the research design, demonstrating the holistic approach inherent in scientific exploration.</w:t>
      </w:r>
    </w:p>
    <w:p>
      <w:r>
        <w:t>Future Recommendations</w:t>
      </w:r>
    </w:p>
    <w:p>
      <w:r>
        <w:t>Further research may include expanded compositional analyses, utilizing advanced spectroscopic methods to explore interactions at a molecular level, thus elevating the understanding of these mixtures' capabilities and applications.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