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 1338</w:t>
      </w:r>
    </w:p>
    <w:p>
      <w:r>
        <w:t>Introduction</w:t>
      </w:r>
    </w:p>
    <w:p>
      <w:r>
        <w:t>In this series of experiments, various mixtures composed of oils, waxes, and vitamin E were tested using multiple scientific instruments to evaluate their physical and chemical properties. Each combination was treated as a singular test sample, with measurements recorded for specific properties such as viscosity, conductivity, and temperature.</w:t>
      </w:r>
    </w:p>
    <w:p>
      <w:r>
        <w:t>Experimental Setup</w:t>
      </w:r>
    </w:p>
    <w:p>
      <w:r>
        <w:t>The samples involved in the analysis included various combinations of:</w:t>
        <w:br/>
        <w:t>- Coconut Oil</w:t>
        <w:br/>
        <w:t>- Cetyl Alcohol</w:t>
        <w:br/>
        <w:t>- Beeswax</w:t>
        <w:br/>
        <w:t>- Vitamin E</w:t>
        <w:br/>
        <w:t>- Jojoba Oil</w:t>
        <w:br/>
        <w:t>- Glycerin</w:t>
        <w:br/>
        <w:t>- Almond Oil</w:t>
      </w:r>
    </w:p>
    <w:p>
      <w:r>
        <w:t>Each mixture underwent distinct testing methodologies to measure various parameters. The tests included centrifugation, X-ray diffraction, conductivity, thermal cycling, chromatography, and viscometry.</w:t>
      </w:r>
    </w:p>
    <w:p>
      <w:r>
        <w:t>Apparatus and Methodology</w:t>
      </w:r>
    </w:p>
    <w:p>
      <w:r>
        <w:t>Instruments Utilized:</w:t>
      </w:r>
    </w:p>
    <w:p>
      <w:r>
        <w:t>Observations:</w:t>
      </w:r>
    </w:p>
    <w:p>
      <w:r>
        <w:t>Measurements and Results:</w:t>
      </w:r>
    </w:p>
    <w:p>
      <w:r>
        <w:t>Significant insights emerged from the following experimental metrics:</w:t>
      </w:r>
    </w:p>
    <w:p>
      <w:r>
        <w:t>Viscosity Measurements(Viscometer VS-300)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Sample Ingredients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Viscosity (cP)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Cetyl Alcohol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4966.49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Cetyl Alcohol,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2581.6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Almond Oil, Beeswax,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7192.73</w:t>
            </w:r>
          </w:p>
        </w:tc>
      </w:tr>
    </w:tbl>
    <w:p>
      <w:r>
        <w:t>Conductivity Measurements(Conductivity Meter CM-215)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Sample Ingredients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Conductivity (uS/cm)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1200</w:t>
            </w:r>
          </w:p>
        </w:tc>
      </w:tr>
    </w:tbl>
    <w:p>
      <w:r>
        <w:t>Temperature Measurements(Thermocycler TC-5000 and X-Ray Diffractometer XRD-6000)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Sample Ingredients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Temperature (°C)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Almond Oil, Beeswax,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68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Beeswax,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140</w:t>
            </w:r>
          </w:p>
        </w:tc>
      </w:tr>
    </w:tbl>
    <w:p>
      <w:r>
        <w:t>Centrifugation and Chromatography</w:t>
      </w:r>
    </w:p>
    <w:p>
      <w:r>
        <w:t>Discussion</w:t>
      </w:r>
    </w:p>
    <w:p>
      <w:r>
        <w:t>Conclusion</w:t>
      </w:r>
    </w:p>
    <w:p>
      <w:r>
        <w:t>The experiments detailed comprehensive assessments of diverse, oil-based mixtures across multiple parameters. While results were consistent with initial hypotheses regarding viscosity and stability, unexpected deviations in thermal conductivity necessitate further investigations.</w:t>
      </w:r>
    </w:p>
    <w:p>
      <w:r>
        <w:t>Further studies would benefit from controlled environment conditions to alleviate potential influences of external variables observed in current setups. This concludes Report 1338 on the complex interaction dynamics within oil-based materials using advanced scientific instrumentation.</w:t>
      </w:r>
    </w:p>
    <w:p>
      <w:r>
        <w:t>Appendices</w:t>
      </w:r>
    </w:p>
    <w:p>
      <w:r>
        <w:t>This document is a comprehensive record from Laboratory 1338, detailing intricate observations and findings with deliberate complexity to honor the elaborate nature of advanced experimental sciences.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