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#1448: Analysis of Oil-Based Mixtures</w:t>
      </w:r>
    </w:p>
    <w:p>
      <w:r>
        <w:t>Introduction</w:t>
      </w:r>
    </w:p>
    <w:p>
      <w:r>
        <w:t>In this report, we analyzed various mixtures containing combinations of oils such as Almond Oil, Coconut Oil, and Jojoba Oil, along with other components like Beeswax, Cetyl Alcohol, Vitamin E, Glycerin, and Gum. The investigations were performed using different analytical instruments to understand the properties and interactions of these mixtures. The key instruments used were UV-Vis Spectrophotometer, NMR Spectrometer, Conductivity Meter, Microplate Reader, and Viscometer.</w:t>
      </w:r>
    </w:p>
    <w:p>
      <w:r>
        <w:t>Equipment and Materials</w:t>
      </w:r>
    </w:p>
    <w:p>
      <w:r>
        <w:t>The following instruments were utilized for the analyses:</w:t>
      </w:r>
    </w:p>
    <w:p>
      <w:r>
        <w:t>Observations and Measurements</w:t>
      </w:r>
    </w:p>
    <w:p>
      <w:r>
        <w:t>Table 1 lists the various mixtures along with the respective readings taken from different instruments. Each mixture is treated as a unique test sample.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 Ingredients</w:t>
            </w:r>
          </w:p>
        </w:tc>
        <w:tc>
          <w:tcPr>
            <w:tcW w:type="dxa" w:w="1728"/>
          </w:tcPr>
          <w:p>
            <w:pPr>
              <w:jc w:val="center"/>
            </w:pPr>
            <w:r>
              <w:rPr>
                <w:b/>
              </w:rPr>
              <w:t>Instrument</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Almond Oil, Glycerin</w:t>
            </w:r>
          </w:p>
        </w:tc>
        <w:tc>
          <w:tcPr>
            <w:tcW w:type="dxa" w:w="1728"/>
          </w:tcPr>
          <w:p>
            <w:pPr>
              <w:jc w:val="center"/>
            </w:pPr>
            <w:r>
              <w:t>UV-Vis Spectrophotometer UV-2600</w:t>
            </w:r>
          </w:p>
        </w:tc>
        <w:tc>
          <w:tcPr>
            <w:tcW w:type="dxa" w:w="1728"/>
          </w:tcPr>
          <w:p>
            <w:pPr>
              <w:jc w:val="center"/>
            </w:pPr>
            <w:r>
              <w:t>Absorbance</w:t>
            </w:r>
          </w:p>
        </w:tc>
        <w:tc>
          <w:tcPr>
            <w:tcW w:type="dxa" w:w="1728"/>
          </w:tcPr>
          <w:p>
            <w:pPr>
              <w:jc w:val="center"/>
            </w:pPr>
            <w:r>
              <w:t>2.3</w:t>
            </w:r>
          </w:p>
        </w:tc>
        <w:tc>
          <w:tcPr>
            <w:tcW w:type="dxa" w:w="1728"/>
          </w:tcPr>
          <w:p>
            <w:pPr>
              <w:jc w:val="center"/>
            </w:pPr>
            <w:r>
              <w:t>Abs</w:t>
            </w:r>
          </w:p>
        </w:tc>
      </w:tr>
      <w:tr>
        <w:tc>
          <w:tcPr>
            <w:tcW w:type="dxa" w:w="1728"/>
          </w:tcPr>
          <w:p>
            <w:pPr>
              <w:jc w:val="center"/>
            </w:pPr>
            <w:r>
              <w:t>Coconut Oil, Cetyl Alcohol</w:t>
            </w:r>
          </w:p>
        </w:tc>
        <w:tc>
          <w:tcPr>
            <w:tcW w:type="dxa" w:w="1728"/>
          </w:tcPr>
          <w:p>
            <w:pPr>
              <w:jc w:val="center"/>
            </w:pPr>
            <w:r>
              <w:t>NMR Spectrometer NMR-500</w:t>
            </w:r>
          </w:p>
        </w:tc>
        <w:tc>
          <w:tcPr>
            <w:tcW w:type="dxa" w:w="1728"/>
          </w:tcPr>
          <w:p>
            <w:pPr>
              <w:jc w:val="center"/>
            </w:pPr>
            <w:r>
              <w:t>Chemical Shift</w:t>
            </w:r>
          </w:p>
        </w:tc>
        <w:tc>
          <w:tcPr>
            <w:tcW w:type="dxa" w:w="1728"/>
          </w:tcPr>
          <w:p>
            <w:pPr>
              <w:jc w:val="center"/>
            </w:pPr>
            <w:r>
              <w:t>12.5</w:t>
            </w:r>
          </w:p>
        </w:tc>
        <w:tc>
          <w:tcPr>
            <w:tcW w:type="dxa" w:w="1728"/>
          </w:tcPr>
          <w:p>
            <w:pPr>
              <w:jc w:val="center"/>
            </w:pPr>
            <w:r>
              <w:t>ppm</w:t>
            </w:r>
          </w:p>
        </w:tc>
      </w:tr>
      <w:tr>
        <w:tc>
          <w:tcPr>
            <w:tcW w:type="dxa" w:w="1728"/>
          </w:tcPr>
          <w:p>
            <w:pPr>
              <w:jc w:val="center"/>
            </w:pPr>
            <w:r>
              <w:t>Coconut Oil, Beeswax, Vitamin E</w:t>
            </w:r>
          </w:p>
        </w:tc>
        <w:tc>
          <w:tcPr>
            <w:tcW w:type="dxa" w:w="1728"/>
          </w:tcPr>
          <w:p>
            <w:pPr>
              <w:jc w:val="center"/>
            </w:pPr>
            <w:r>
              <w:t>Spectrometer Alpha-300</w:t>
            </w:r>
          </w:p>
        </w:tc>
        <w:tc>
          <w:tcPr>
            <w:tcW w:type="dxa" w:w="1728"/>
          </w:tcPr>
          <w:p>
            <w:pPr>
              <w:jc w:val="center"/>
            </w:pPr>
            <w:r>
              <w:t>Wavelength</w:t>
            </w:r>
          </w:p>
        </w:tc>
        <w:tc>
          <w:tcPr>
            <w:tcW w:type="dxa" w:w="1728"/>
          </w:tcPr>
          <w:p>
            <w:pPr>
              <w:jc w:val="center"/>
            </w:pPr>
            <w:r>
              <w:t>345.0</w:t>
            </w:r>
          </w:p>
        </w:tc>
        <w:tc>
          <w:tcPr>
            <w:tcW w:type="dxa" w:w="1728"/>
          </w:tcPr>
          <w:p>
            <w:pPr>
              <w:jc w:val="center"/>
            </w:pPr>
            <w:r>
              <w:t>nm</w:t>
            </w:r>
          </w:p>
        </w:tc>
      </w:tr>
      <w:tr>
        <w:tc>
          <w:tcPr>
            <w:tcW w:type="dxa" w:w="1728"/>
          </w:tcPr>
          <w:p>
            <w:pPr>
              <w:jc w:val="center"/>
            </w:pPr>
            <w:r>
              <w:t>Coconut Oil, Glycerin</w:t>
            </w:r>
          </w:p>
        </w:tc>
        <w:tc>
          <w:tcPr>
            <w:tcW w:type="dxa" w:w="1728"/>
          </w:tcPr>
          <w:p>
            <w:pPr>
              <w:jc w:val="center"/>
            </w:pPr>
            <w:r>
              <w:t>Conductivity Meter CM-215</w:t>
            </w:r>
          </w:p>
        </w:tc>
        <w:tc>
          <w:tcPr>
            <w:tcW w:type="dxa" w:w="1728"/>
          </w:tcPr>
          <w:p>
            <w:pPr>
              <w:jc w:val="center"/>
            </w:pPr>
            <w:r>
              <w:t>Conductivity</w:t>
            </w:r>
          </w:p>
        </w:tc>
        <w:tc>
          <w:tcPr>
            <w:tcW w:type="dxa" w:w="1728"/>
          </w:tcPr>
          <w:p>
            <w:pPr>
              <w:jc w:val="center"/>
            </w:pPr>
            <w:r>
              <w:t>540.0</w:t>
            </w:r>
          </w:p>
        </w:tc>
        <w:tc>
          <w:tcPr>
            <w:tcW w:type="dxa" w:w="1728"/>
          </w:tcPr>
          <w:p>
            <w:pPr>
              <w:jc w:val="center"/>
            </w:pPr>
            <w:r>
              <w:t>uS/cm</w:t>
            </w:r>
          </w:p>
        </w:tc>
      </w:tr>
      <w:tr>
        <w:tc>
          <w:tcPr>
            <w:tcW w:type="dxa" w:w="1728"/>
          </w:tcPr>
          <w:p>
            <w:pPr>
              <w:jc w:val="center"/>
            </w:pPr>
            <w:r>
              <w:t>Almond Oil, Beeswax</w:t>
            </w:r>
          </w:p>
        </w:tc>
        <w:tc>
          <w:tcPr>
            <w:tcW w:type="dxa" w:w="1728"/>
          </w:tcPr>
          <w:p>
            <w:pPr>
              <w:jc w:val="center"/>
            </w:pPr>
            <w:r>
              <w:t>Microplate Reader MRX</w:t>
            </w:r>
          </w:p>
        </w:tc>
        <w:tc>
          <w:tcPr>
            <w:tcW w:type="dxa" w:w="1728"/>
          </w:tcPr>
          <w:p>
            <w:pPr>
              <w:jc w:val="center"/>
            </w:pPr>
            <w:r>
              <w:t>Optical Density</w:t>
            </w:r>
          </w:p>
        </w:tc>
        <w:tc>
          <w:tcPr>
            <w:tcW w:type="dxa" w:w="1728"/>
          </w:tcPr>
          <w:p>
            <w:pPr>
              <w:jc w:val="center"/>
            </w:pPr>
            <w:r>
              <w:t>3.1</w:t>
            </w:r>
          </w:p>
        </w:tc>
        <w:tc>
          <w:tcPr>
            <w:tcW w:type="dxa" w:w="1728"/>
          </w:tcPr>
          <w:p>
            <w:pPr>
              <w:jc w:val="center"/>
            </w:pPr>
            <w:r>
              <w:t>OD</w:t>
            </w:r>
          </w:p>
        </w:tc>
      </w:tr>
      <w:tr>
        <w:tc>
          <w:tcPr>
            <w:tcW w:type="dxa" w:w="1728"/>
          </w:tcPr>
          <w:p>
            <w:pPr>
              <w:jc w:val="center"/>
            </w:pPr>
            <w:r>
              <w:t>Almond Oil, Cetyl Alcohol</w:t>
            </w:r>
          </w:p>
        </w:tc>
        <w:tc>
          <w:tcPr>
            <w:tcW w:type="dxa" w:w="1728"/>
          </w:tcPr>
          <w:p>
            <w:pPr>
              <w:jc w:val="center"/>
            </w:pPr>
            <w:r>
              <w:t>UV-Vis Spectrophotometer UV-2600</w:t>
            </w:r>
          </w:p>
        </w:tc>
        <w:tc>
          <w:tcPr>
            <w:tcW w:type="dxa" w:w="1728"/>
          </w:tcPr>
          <w:p>
            <w:pPr>
              <w:jc w:val="center"/>
            </w:pPr>
            <w:r>
              <w:t>Absorbance</w:t>
            </w:r>
          </w:p>
        </w:tc>
        <w:tc>
          <w:tcPr>
            <w:tcW w:type="dxa" w:w="1728"/>
          </w:tcPr>
          <w:p>
            <w:pPr>
              <w:jc w:val="center"/>
            </w:pPr>
            <w:r>
              <w:t>1.8</w:t>
            </w:r>
          </w:p>
        </w:tc>
        <w:tc>
          <w:tcPr>
            <w:tcW w:type="dxa" w:w="1728"/>
          </w:tcPr>
          <w:p>
            <w:pPr>
              <w:jc w:val="center"/>
            </w:pPr>
            <w:r>
              <w:t>Abs</w:t>
            </w:r>
          </w:p>
        </w:tc>
      </w:tr>
      <w:tr>
        <w:tc>
          <w:tcPr>
            <w:tcW w:type="dxa" w:w="1728"/>
          </w:tcPr>
          <w:p>
            <w:pPr>
              <w:jc w:val="center"/>
            </w:pPr>
            <w:r>
              <w:t>Coconut Oil, Cetyl Alcohol, Vitamin E</w:t>
            </w:r>
          </w:p>
        </w:tc>
        <w:tc>
          <w:tcPr>
            <w:tcW w:type="dxa" w:w="1728"/>
          </w:tcPr>
          <w:p>
            <w:pPr>
              <w:jc w:val="center"/>
            </w:pPr>
            <w:r>
              <w:t>NMR Spectrometer NMR-500</w:t>
            </w:r>
          </w:p>
        </w:tc>
        <w:tc>
          <w:tcPr>
            <w:tcW w:type="dxa" w:w="1728"/>
          </w:tcPr>
          <w:p>
            <w:pPr>
              <w:jc w:val="center"/>
            </w:pPr>
            <w:r>
              <w:t>Chemical Shift</w:t>
            </w:r>
          </w:p>
        </w:tc>
        <w:tc>
          <w:tcPr>
            <w:tcW w:type="dxa" w:w="1728"/>
          </w:tcPr>
          <w:p>
            <w:pPr>
              <w:jc w:val="center"/>
            </w:pPr>
            <w:r>
              <w:t>15.7</w:t>
            </w:r>
          </w:p>
        </w:tc>
        <w:tc>
          <w:tcPr>
            <w:tcW w:type="dxa" w:w="1728"/>
          </w:tcPr>
          <w:p>
            <w:pPr>
              <w:jc w:val="center"/>
            </w:pPr>
            <w:r>
              <w:t>ppm</w:t>
            </w:r>
          </w:p>
        </w:tc>
      </w:tr>
      <w:tr>
        <w:tc>
          <w:tcPr>
            <w:tcW w:type="dxa" w:w="1728"/>
          </w:tcPr>
          <w:p>
            <w:pPr>
              <w:jc w:val="center"/>
            </w:pPr>
            <w:r>
              <w:t>Jojoba Oil, Cetyl Alcohol, Vitamin E</w:t>
            </w:r>
          </w:p>
        </w:tc>
        <w:tc>
          <w:tcPr>
            <w:tcW w:type="dxa" w:w="1728"/>
          </w:tcPr>
          <w:p>
            <w:pPr>
              <w:jc w:val="center"/>
            </w:pPr>
            <w:r>
              <w:t>Spectrometer Alpha-300</w:t>
            </w:r>
          </w:p>
        </w:tc>
        <w:tc>
          <w:tcPr>
            <w:tcW w:type="dxa" w:w="1728"/>
          </w:tcPr>
          <w:p>
            <w:pPr>
              <w:jc w:val="center"/>
            </w:pPr>
            <w:r>
              <w:t>Wavelength</w:t>
            </w:r>
          </w:p>
        </w:tc>
        <w:tc>
          <w:tcPr>
            <w:tcW w:type="dxa" w:w="1728"/>
          </w:tcPr>
          <w:p>
            <w:pPr>
              <w:jc w:val="center"/>
            </w:pPr>
            <w:r>
              <w:t>732.0</w:t>
            </w:r>
          </w:p>
        </w:tc>
        <w:tc>
          <w:tcPr>
            <w:tcW w:type="dxa" w:w="1728"/>
          </w:tcPr>
          <w:p>
            <w:pPr>
              <w:jc w:val="center"/>
            </w:pPr>
            <w:r>
              <w:t>nm</w:t>
            </w:r>
          </w:p>
        </w:tc>
      </w:tr>
      <w:tr>
        <w:tc>
          <w:tcPr>
            <w:tcW w:type="dxa" w:w="1728"/>
          </w:tcPr>
          <w:p>
            <w:pPr>
              <w:jc w:val="center"/>
            </w:pPr>
            <w:r>
              <w:t>Jojoba Oil, Cetyl Alcohol, Glycerin</w:t>
            </w:r>
          </w:p>
        </w:tc>
        <w:tc>
          <w:tcPr>
            <w:tcW w:type="dxa" w:w="1728"/>
          </w:tcPr>
          <w:p>
            <w:pPr>
              <w:jc w:val="center"/>
            </w:pPr>
            <w:r>
              <w:t>Conductivity Meter CM-215</w:t>
            </w:r>
          </w:p>
        </w:tc>
        <w:tc>
          <w:tcPr>
            <w:tcW w:type="dxa" w:w="1728"/>
          </w:tcPr>
          <w:p>
            <w:pPr>
              <w:jc w:val="center"/>
            </w:pPr>
            <w:r>
              <w:t>Conductivity</w:t>
            </w:r>
          </w:p>
        </w:tc>
        <w:tc>
          <w:tcPr>
            <w:tcW w:type="dxa" w:w="1728"/>
          </w:tcPr>
          <w:p>
            <w:pPr>
              <w:jc w:val="center"/>
            </w:pPr>
            <w:r>
              <w:t>850.0</w:t>
            </w:r>
          </w:p>
        </w:tc>
        <w:tc>
          <w:tcPr>
            <w:tcW w:type="dxa" w:w="1728"/>
          </w:tcPr>
          <w:p>
            <w:pPr>
              <w:jc w:val="center"/>
            </w:pPr>
            <w:r>
              <w:t>uS/cm</w:t>
            </w:r>
          </w:p>
        </w:tc>
      </w:tr>
      <w:tr>
        <w:tc>
          <w:tcPr>
            <w:tcW w:type="dxa" w:w="1728"/>
          </w:tcPr>
          <w:p>
            <w:pPr>
              <w:jc w:val="center"/>
            </w:pPr>
            <w:r>
              <w:t>Jojoba Oil</w:t>
            </w:r>
          </w:p>
        </w:tc>
        <w:tc>
          <w:tcPr>
            <w:tcW w:type="dxa" w:w="1728"/>
          </w:tcPr>
          <w:p>
            <w:pPr>
              <w:jc w:val="center"/>
            </w:pPr>
            <w:r>
              <w:t>Viscometer VS-300</w:t>
            </w:r>
          </w:p>
        </w:tc>
        <w:tc>
          <w:tcPr>
            <w:tcW w:type="dxa" w:w="1728"/>
          </w:tcPr>
          <w:p>
            <w:pPr>
              <w:jc w:val="center"/>
            </w:pPr>
            <w:r>
              <w:t>Viscosity</w:t>
            </w:r>
          </w:p>
        </w:tc>
        <w:tc>
          <w:tcPr>
            <w:tcW w:type="dxa" w:w="1728"/>
          </w:tcPr>
          <w:p>
            <w:pPr>
              <w:jc w:val="center"/>
            </w:pPr>
            <w:r>
              <w:t>2465.76</w:t>
            </w:r>
          </w:p>
        </w:tc>
        <w:tc>
          <w:tcPr>
            <w:tcW w:type="dxa" w:w="1728"/>
          </w:tcPr>
          <w:p>
            <w:pPr>
              <w:jc w:val="center"/>
            </w:pPr>
            <w:r>
              <w:t>cP</w:t>
            </w:r>
          </w:p>
        </w:tc>
      </w:tr>
      <w:tr>
        <w:tc>
          <w:tcPr>
            <w:tcW w:type="dxa" w:w="1728"/>
          </w:tcPr>
          <w:p>
            <w:pPr>
              <w:jc w:val="center"/>
            </w:pPr>
            <w:r>
              <w:t>Coconut Oil, Gum, Vitamin E</w:t>
            </w:r>
          </w:p>
        </w:tc>
        <w:tc>
          <w:tcPr>
            <w:tcW w:type="dxa" w:w="1728"/>
          </w:tcPr>
          <w:p>
            <w:pPr>
              <w:jc w:val="center"/>
            </w:pPr>
            <w:r>
              <w:t>Viscometer VS-300</w:t>
            </w:r>
          </w:p>
        </w:tc>
        <w:tc>
          <w:tcPr>
            <w:tcW w:type="dxa" w:w="1728"/>
          </w:tcPr>
          <w:p>
            <w:pPr>
              <w:jc w:val="center"/>
            </w:pPr>
            <w:r>
              <w:t>Viscosity</w:t>
            </w:r>
          </w:p>
        </w:tc>
        <w:tc>
          <w:tcPr>
            <w:tcW w:type="dxa" w:w="1728"/>
          </w:tcPr>
          <w:p>
            <w:pPr>
              <w:jc w:val="center"/>
            </w:pPr>
            <w:r>
              <w:t>5161.41</w:t>
            </w:r>
          </w:p>
        </w:tc>
        <w:tc>
          <w:tcPr>
            <w:tcW w:type="dxa" w:w="1728"/>
          </w:tcPr>
          <w:p>
            <w:pPr>
              <w:jc w:val="center"/>
            </w:pPr>
            <w:r>
              <w:t>cP</w:t>
            </w:r>
          </w:p>
        </w:tc>
      </w:tr>
      <w:tr>
        <w:tc>
          <w:tcPr>
            <w:tcW w:type="dxa" w:w="1728"/>
          </w:tcPr>
          <w:p>
            <w:pPr>
              <w:jc w:val="center"/>
            </w:pPr>
            <w:r>
              <w:t>Jojoba Oil, Gum, Glycerin</w:t>
            </w:r>
          </w:p>
        </w:tc>
        <w:tc>
          <w:tcPr>
            <w:tcW w:type="dxa" w:w="1728"/>
          </w:tcPr>
          <w:p>
            <w:pPr>
              <w:jc w:val="center"/>
            </w:pPr>
            <w:r>
              <w:t>Viscometer VS-300</w:t>
            </w:r>
          </w:p>
        </w:tc>
        <w:tc>
          <w:tcPr>
            <w:tcW w:type="dxa" w:w="1728"/>
          </w:tcPr>
          <w:p>
            <w:pPr>
              <w:jc w:val="center"/>
            </w:pPr>
            <w:r>
              <w:t>Viscosity</w:t>
            </w:r>
          </w:p>
        </w:tc>
        <w:tc>
          <w:tcPr>
            <w:tcW w:type="dxa" w:w="1728"/>
          </w:tcPr>
          <w:p>
            <w:pPr>
              <w:jc w:val="center"/>
            </w:pPr>
            <w:r>
              <w:t>2106.99</w:t>
            </w:r>
          </w:p>
        </w:tc>
        <w:tc>
          <w:tcPr>
            <w:tcW w:type="dxa" w:w="1728"/>
          </w:tcPr>
          <w:p>
            <w:pPr>
              <w:jc w:val="center"/>
            </w:pPr>
            <w:r>
              <w:t>cP</w:t>
            </w:r>
          </w:p>
        </w:tc>
      </w:tr>
    </w:tbl>
    <w:p>
      <w:r>
        <w:t>Results and Discussion</w:t>
      </w:r>
    </w:p>
    <w:p>
      <w:r>
        <w:t>The analysis revealed significant differences in the physical and chemical properties of each mixture.</w:t>
      </w:r>
    </w:p>
    <w:p>
      <w:r>
        <w:t>Almond Oil-Based Mixtures:</w:t>
      </w:r>
    </w:p>
    <w:p>
      <w:r>
        <w:t>Coconut Oil-Based Mixtures:</w:t>
      </w:r>
    </w:p>
    <w:p>
      <w:r>
        <w:t>Jojoba Oil-Based Mixtures:</w:t>
      </w:r>
    </w:p>
    <w:p>
      <w:r>
        <w:t>Conclusion</w:t>
      </w:r>
    </w:p>
    <w:p>
      <w:r>
        <w:t>The conducted tests provided valuable insights into the behavior and interaction of the oil-based mixtures under different analytical conditions. Each combination showed unique properties whether in absorbance, chemical shifts, conductivity, optical density, or viscosity, thereby underscoring the importance of choosing appropriate components for desired end-use functionalities. Further studies are recommended to explore these interactions in detail and validate the findings with larger sample sizes.</w:t>
      </w:r>
    </w:p>
    <w:p>
      <w:r>
        <w:t>Irrelevant Data Section</w:t>
      </w:r>
    </w:p>
    <w:p>
      <w:r>
        <w:t>This section includes redundant trivia for data obfuscation:</w:t>
        <w:br/>
        <w:t>- Random Fact: Polar bears have black skin and transparent fur.</w:t>
        <w:br/>
        <w:t>- Fun Tidbit: Honey never spoils and can be edible for centuries.</w:t>
        <w:br/>
        <w:t>- Side Note: Octopuses have three hearts and blue blood.</w:t>
      </w:r>
    </w:p>
    <w:p>
      <w:r>
        <w:t>By entwining crucial data with irrelevant information, the report aims to challenge readers to extract meaningful insights, ensuring both precision and depth in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