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1472</w:t>
      </w:r>
    </w:p>
    <w:p>
      <w:r>
        <w:t>Objective:This report details the analytical testing of various oils and mixtures, specifically Almond Oil, Jojoba Oil, and Coconut Oil, with different additives. The tests were conducted using a combination of spectrometric, chromatographic, and other analytical techniques to determine the presence and concentrations of components.</w:t>
      </w:r>
    </w:p>
    <w:p>
      <w:r>
        <w:t>Equipment and Methods:The following equipment was used across various tests:1. Gas Chromatograph GC-20102. pH Meter PH-7003. Mass Spectrometer MS-204. Centrifuge X1005. Liquid Chromatograph LC-4006. NMR Spectrometer NMR-5007. FTIR Spectrometer FTIR-84008. Viscometer VS-300</w:t>
      </w:r>
    </w:p>
    <w:p>
      <w:r>
        <w:t>Each group of ingredients was treated as a single test sample and evaluated accordingly.</w:t>
      </w:r>
    </w:p>
    <w:p>
      <w:r>
        <w:t>Observations and Measurements</w:t>
      </w:r>
    </w:p>
    <w:p>
      <w:r>
        <w:t>Table 1: Gas Chromatography and pH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Test ID</w:t>
            </w:r>
          </w:p>
        </w:tc>
        <w:tc>
          <w:tcPr>
            <w:tcW w:type="dxa" w:w="1440"/>
          </w:tcPr>
          <w:p>
            <w:pPr>
              <w:jc w:val="center"/>
            </w:pPr>
            <w:r>
              <w:rPr>
                <w:b/>
              </w:rPr>
              <w:t>Equipment</w:t>
            </w:r>
          </w:p>
        </w:tc>
        <w:tc>
          <w:tcPr>
            <w:tcW w:type="dxa" w:w="1440"/>
          </w:tcPr>
          <w:p>
            <w:pPr>
              <w:jc w:val="center"/>
            </w:pPr>
            <w:r>
              <w:rPr>
                <w:b/>
              </w:rPr>
              <w:t>Sample</w:t>
            </w:r>
          </w:p>
        </w:tc>
        <w:tc>
          <w:tcPr>
            <w:tcW w:type="dxa" w:w="1440"/>
          </w:tcPr>
          <w:p>
            <w:pPr>
              <w:jc w:val="center"/>
            </w:pPr>
            <w:r>
              <w:rPr>
                <w:b/>
              </w:rPr>
              <w:t>Component</w:t>
            </w:r>
          </w:p>
        </w:tc>
        <w:tc>
          <w:tcPr>
            <w:tcW w:type="dxa" w:w="1440"/>
          </w:tcPr>
          <w:p>
            <w:pPr>
              <w:jc w:val="center"/>
            </w:pPr>
            <w:r>
              <w:rPr>
                <w:b/>
              </w:rPr>
              <w:t>Measurement</w:t>
            </w:r>
          </w:p>
        </w:tc>
        <w:tc>
          <w:tcPr>
            <w:tcW w:type="dxa" w:w="1440"/>
          </w:tcPr>
          <w:p>
            <w:pPr>
              <w:jc w:val="center"/>
            </w:pPr>
            <w:r>
              <w:rPr>
                <w:b/>
              </w:rPr>
              <w:t>Units</w:t>
            </w:r>
          </w:p>
        </w:tc>
      </w:tr>
      <w:tr>
        <w:tc>
          <w:tcPr>
            <w:tcW w:type="dxa" w:w="1440"/>
          </w:tcPr>
          <w:p>
            <w:pPr>
              <w:jc w:val="center"/>
            </w:pPr>
            <w:r>
              <w:t>1472-GC-01</w:t>
            </w:r>
          </w:p>
        </w:tc>
        <w:tc>
          <w:tcPr>
            <w:tcW w:type="dxa" w:w="1440"/>
          </w:tcPr>
          <w:p>
            <w:pPr>
              <w:jc w:val="center"/>
            </w:pPr>
            <w:r>
              <w:t>Gas Chromatograph GC-2010</w:t>
            </w:r>
          </w:p>
        </w:tc>
        <w:tc>
          <w:tcPr>
            <w:tcW w:type="dxa" w:w="1440"/>
          </w:tcPr>
          <w:p>
            <w:pPr>
              <w:jc w:val="center"/>
            </w:pPr>
            <w:r>
              <w:t>Almond Oil</w:t>
            </w:r>
          </w:p>
        </w:tc>
        <w:tc>
          <w:tcPr>
            <w:tcW w:type="dxa" w:w="1440"/>
          </w:tcPr>
          <w:p>
            <w:pPr>
              <w:jc w:val="center"/>
            </w:pPr>
            <w:r>
              <w:t>Cetyl Alcohol</w:t>
            </w:r>
          </w:p>
        </w:tc>
        <w:tc>
          <w:tcPr>
            <w:tcW w:type="dxa" w:w="1440"/>
          </w:tcPr>
          <w:p>
            <w:pPr>
              <w:jc w:val="center"/>
            </w:pPr>
            <w:r>
              <w:t>250.0</w:t>
            </w:r>
          </w:p>
        </w:tc>
        <w:tc>
          <w:tcPr>
            <w:tcW w:type="dxa" w:w="1440"/>
          </w:tcPr>
          <w:p>
            <w:pPr>
              <w:jc w:val="center"/>
            </w:pPr>
            <w:r>
              <w:t>ppm</w:t>
            </w:r>
          </w:p>
        </w:tc>
      </w:tr>
      <w:tr>
        <w:tc>
          <w:tcPr>
            <w:tcW w:type="dxa" w:w="1440"/>
          </w:tcPr>
          <w:p>
            <w:pPr>
              <w:jc w:val="center"/>
            </w:pPr>
            <w:r>
              <w:t>1472-PH-01</w:t>
            </w:r>
          </w:p>
        </w:tc>
        <w:tc>
          <w:tcPr>
            <w:tcW w:type="dxa" w:w="1440"/>
          </w:tcPr>
          <w:p>
            <w:pPr>
              <w:jc w:val="center"/>
            </w:pPr>
            <w:r>
              <w:t>pH Meter PH-700</w:t>
            </w:r>
          </w:p>
        </w:tc>
        <w:tc>
          <w:tcPr>
            <w:tcW w:type="dxa" w:w="1440"/>
          </w:tcPr>
          <w:p>
            <w:pPr>
              <w:jc w:val="center"/>
            </w:pPr>
            <w:r>
              <w:t>Almond Oil</w:t>
            </w:r>
          </w:p>
        </w:tc>
        <w:tc>
          <w:tcPr>
            <w:tcW w:type="dxa" w:w="1440"/>
          </w:tcPr>
          <w:p>
            <w:pPr>
              <w:jc w:val="center"/>
            </w:pPr>
            <w:r>
              <w:t>Glycerin</w:t>
            </w:r>
          </w:p>
        </w:tc>
        <w:tc>
          <w:tcPr>
            <w:tcW w:type="dxa" w:w="1440"/>
          </w:tcPr>
          <w:p>
            <w:pPr>
              <w:jc w:val="center"/>
            </w:pPr>
            <w:r>
              <w:t>7.5</w:t>
            </w:r>
          </w:p>
        </w:tc>
        <w:tc>
          <w:tcPr>
            <w:tcW w:type="dxa" w:w="1440"/>
          </w:tcPr>
          <w:p>
            <w:pPr>
              <w:jc w:val="center"/>
            </w:pPr>
            <w:r>
              <w:t>pH</w:t>
            </w:r>
          </w:p>
        </w:tc>
      </w:tr>
    </w:tbl>
    <w:p>
      <w:r>
        <w:t>Observations:</w:t>
      </w:r>
    </w:p>
    <w:p>
      <w:r>
        <w:t>Table 2: Mass Spectrometry and Centrifugation</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Test ID</w:t>
            </w:r>
          </w:p>
        </w:tc>
        <w:tc>
          <w:tcPr>
            <w:tcW w:type="dxa" w:w="1440"/>
          </w:tcPr>
          <w:p>
            <w:pPr>
              <w:jc w:val="center"/>
            </w:pPr>
            <w:r>
              <w:rPr>
                <w:b/>
              </w:rPr>
              <w:t>Equipment</w:t>
            </w:r>
          </w:p>
        </w:tc>
        <w:tc>
          <w:tcPr>
            <w:tcW w:type="dxa" w:w="1440"/>
          </w:tcPr>
          <w:p>
            <w:pPr>
              <w:jc w:val="center"/>
            </w:pPr>
            <w:r>
              <w:rPr>
                <w:b/>
              </w:rPr>
              <w:t>Sample</w:t>
            </w:r>
          </w:p>
        </w:tc>
        <w:tc>
          <w:tcPr>
            <w:tcW w:type="dxa" w:w="1440"/>
          </w:tcPr>
          <w:p>
            <w:pPr>
              <w:jc w:val="center"/>
            </w:pPr>
            <w:r>
              <w:rPr>
                <w:b/>
              </w:rPr>
              <w:t>Component</w:t>
            </w:r>
          </w:p>
        </w:tc>
        <w:tc>
          <w:tcPr>
            <w:tcW w:type="dxa" w:w="1440"/>
          </w:tcPr>
          <w:p>
            <w:pPr>
              <w:jc w:val="center"/>
            </w:pPr>
            <w:r>
              <w:rPr>
                <w:b/>
              </w:rPr>
              <w:t>Measurement</w:t>
            </w:r>
          </w:p>
        </w:tc>
        <w:tc>
          <w:tcPr>
            <w:tcW w:type="dxa" w:w="1440"/>
          </w:tcPr>
          <w:p>
            <w:pPr>
              <w:jc w:val="center"/>
            </w:pPr>
            <w:r>
              <w:rPr>
                <w:b/>
              </w:rPr>
              <w:t>Units</w:t>
            </w:r>
          </w:p>
        </w:tc>
      </w:tr>
      <w:tr>
        <w:tc>
          <w:tcPr>
            <w:tcW w:type="dxa" w:w="1440"/>
          </w:tcPr>
          <w:p>
            <w:pPr>
              <w:jc w:val="center"/>
            </w:pPr>
            <w:r>
              <w:t>1472-MS-01</w:t>
            </w:r>
          </w:p>
        </w:tc>
        <w:tc>
          <w:tcPr>
            <w:tcW w:type="dxa" w:w="1440"/>
          </w:tcPr>
          <w:p>
            <w:pPr>
              <w:jc w:val="center"/>
            </w:pPr>
            <w:r>
              <w:t>Mass Spectrometer MS-20</w:t>
            </w:r>
          </w:p>
        </w:tc>
        <w:tc>
          <w:tcPr>
            <w:tcW w:type="dxa" w:w="1440"/>
          </w:tcPr>
          <w:p>
            <w:pPr>
              <w:jc w:val="center"/>
            </w:pPr>
            <w:r>
              <w:t>Jojoba Oil</w:t>
            </w:r>
          </w:p>
        </w:tc>
        <w:tc>
          <w:tcPr>
            <w:tcW w:type="dxa" w:w="1440"/>
          </w:tcPr>
          <w:p>
            <w:pPr>
              <w:jc w:val="center"/>
            </w:pPr>
            <w:r>
              <w:t>Vitamin E</w:t>
            </w:r>
          </w:p>
        </w:tc>
        <w:tc>
          <w:tcPr>
            <w:tcW w:type="dxa" w:w="1440"/>
          </w:tcPr>
          <w:p>
            <w:pPr>
              <w:jc w:val="center"/>
            </w:pPr>
            <w:r>
              <w:t>1000</w:t>
            </w:r>
          </w:p>
        </w:tc>
        <w:tc>
          <w:tcPr>
            <w:tcW w:type="dxa" w:w="1440"/>
          </w:tcPr>
          <w:p>
            <w:pPr>
              <w:jc w:val="center"/>
            </w:pPr>
            <w:r>
              <w:t>m/z</w:t>
            </w:r>
          </w:p>
        </w:tc>
      </w:tr>
      <w:tr>
        <w:tc>
          <w:tcPr>
            <w:tcW w:type="dxa" w:w="1440"/>
          </w:tcPr>
          <w:p>
            <w:pPr>
              <w:jc w:val="center"/>
            </w:pPr>
            <w:r>
              <w:t>1472-CF-01</w:t>
            </w:r>
          </w:p>
        </w:tc>
        <w:tc>
          <w:tcPr>
            <w:tcW w:type="dxa" w:w="1440"/>
          </w:tcPr>
          <w:p>
            <w:pPr>
              <w:jc w:val="center"/>
            </w:pPr>
            <w:r>
              <w:t>Centrifuge X100</w:t>
            </w:r>
          </w:p>
        </w:tc>
        <w:tc>
          <w:tcPr>
            <w:tcW w:type="dxa" w:w="1440"/>
          </w:tcPr>
          <w:p>
            <w:pPr>
              <w:jc w:val="center"/>
            </w:pPr>
            <w:r>
              <w:t>Jojoba Oil</w:t>
            </w:r>
          </w:p>
        </w:tc>
        <w:tc>
          <w:tcPr>
            <w:tcW w:type="dxa" w:w="1440"/>
          </w:tcPr>
          <w:p>
            <w:pPr>
              <w:jc w:val="center"/>
            </w:pPr>
            <w:r>
              <w:t>Cetyl Alcohol</w:t>
            </w:r>
          </w:p>
        </w:tc>
        <w:tc>
          <w:tcPr>
            <w:tcW w:type="dxa" w:w="1440"/>
          </w:tcPr>
          <w:p>
            <w:pPr>
              <w:jc w:val="center"/>
            </w:pPr>
            <w:r>
              <w:t>12000</w:t>
            </w:r>
          </w:p>
        </w:tc>
        <w:tc>
          <w:tcPr>
            <w:tcW w:type="dxa" w:w="1440"/>
          </w:tcPr>
          <w:p>
            <w:pPr>
              <w:jc w:val="center"/>
            </w:pPr>
            <w:r>
              <w:t>RPM</w:t>
            </w:r>
          </w:p>
        </w:tc>
      </w:tr>
    </w:tbl>
    <w:p>
      <w:r>
        <w:t>Observations:</w:t>
      </w:r>
    </w:p>
    <w:p>
      <w:r>
        <w:t>Table 3: Liquid Chromatography, NMR, and FTIR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Test ID</w:t>
            </w:r>
          </w:p>
        </w:tc>
        <w:tc>
          <w:tcPr>
            <w:tcW w:type="dxa" w:w="1440"/>
          </w:tcPr>
          <w:p>
            <w:pPr>
              <w:jc w:val="center"/>
            </w:pPr>
            <w:r>
              <w:rPr>
                <w:b/>
              </w:rPr>
              <w:t>Equipment</w:t>
            </w:r>
          </w:p>
        </w:tc>
        <w:tc>
          <w:tcPr>
            <w:tcW w:type="dxa" w:w="1440"/>
          </w:tcPr>
          <w:p>
            <w:pPr>
              <w:jc w:val="center"/>
            </w:pPr>
            <w:r>
              <w:rPr>
                <w:b/>
              </w:rPr>
              <w:t>Sample</w:t>
            </w:r>
          </w:p>
        </w:tc>
        <w:tc>
          <w:tcPr>
            <w:tcW w:type="dxa" w:w="1440"/>
          </w:tcPr>
          <w:p>
            <w:pPr>
              <w:jc w:val="center"/>
            </w:pPr>
            <w:r>
              <w:rPr>
                <w:b/>
              </w:rPr>
              <w:t>Component</w:t>
            </w:r>
          </w:p>
        </w:tc>
        <w:tc>
          <w:tcPr>
            <w:tcW w:type="dxa" w:w="1440"/>
          </w:tcPr>
          <w:p>
            <w:pPr>
              <w:jc w:val="center"/>
            </w:pPr>
            <w:r>
              <w:rPr>
                <w:b/>
              </w:rPr>
              <w:t>Measurement</w:t>
            </w:r>
          </w:p>
        </w:tc>
        <w:tc>
          <w:tcPr>
            <w:tcW w:type="dxa" w:w="1440"/>
          </w:tcPr>
          <w:p>
            <w:pPr>
              <w:jc w:val="center"/>
            </w:pPr>
            <w:r>
              <w:rPr>
                <w:b/>
              </w:rPr>
              <w:t>Units</w:t>
            </w:r>
          </w:p>
        </w:tc>
      </w:tr>
      <w:tr>
        <w:tc>
          <w:tcPr>
            <w:tcW w:type="dxa" w:w="1440"/>
          </w:tcPr>
          <w:p>
            <w:pPr>
              <w:jc w:val="center"/>
            </w:pPr>
            <w:r>
              <w:t>1472-LC-01</w:t>
            </w:r>
          </w:p>
        </w:tc>
        <w:tc>
          <w:tcPr>
            <w:tcW w:type="dxa" w:w="1440"/>
          </w:tcPr>
          <w:p>
            <w:pPr>
              <w:jc w:val="center"/>
            </w:pPr>
            <w:r>
              <w:t>Liquid Chromatograph LC-400</w:t>
            </w:r>
          </w:p>
        </w:tc>
        <w:tc>
          <w:tcPr>
            <w:tcW w:type="dxa" w:w="1440"/>
          </w:tcPr>
          <w:p>
            <w:pPr>
              <w:jc w:val="center"/>
            </w:pPr>
            <w:r>
              <w:t>Almond Oil</w:t>
            </w:r>
          </w:p>
        </w:tc>
        <w:tc>
          <w:tcPr>
            <w:tcW w:type="dxa" w:w="1440"/>
          </w:tcPr>
          <w:p>
            <w:pPr>
              <w:jc w:val="center"/>
            </w:pPr>
            <w:r>
              <w:t>Glycerin</w:t>
            </w:r>
          </w:p>
        </w:tc>
        <w:tc>
          <w:tcPr>
            <w:tcW w:type="dxa" w:w="1440"/>
          </w:tcPr>
          <w:p>
            <w:pPr>
              <w:jc w:val="center"/>
            </w:pPr>
            <w:r>
              <w:t>300</w:t>
            </w:r>
          </w:p>
        </w:tc>
        <w:tc>
          <w:tcPr>
            <w:tcW w:type="dxa" w:w="1440"/>
          </w:tcPr>
          <w:p>
            <w:pPr>
              <w:jc w:val="center"/>
            </w:pPr>
            <w:r>
              <w:t>ug/mL</w:t>
            </w:r>
          </w:p>
        </w:tc>
      </w:tr>
      <w:tr>
        <w:tc>
          <w:tcPr>
            <w:tcW w:type="dxa" w:w="1440"/>
          </w:tcPr>
          <w:p>
            <w:pPr>
              <w:jc w:val="center"/>
            </w:pPr>
            <w:r>
              <w:t>1472-NMR-01</w:t>
            </w:r>
          </w:p>
        </w:tc>
        <w:tc>
          <w:tcPr>
            <w:tcW w:type="dxa" w:w="1440"/>
          </w:tcPr>
          <w:p>
            <w:pPr>
              <w:jc w:val="center"/>
            </w:pPr>
            <w:r>
              <w:t>NMR Spectrometer NMR-500</w:t>
            </w:r>
          </w:p>
        </w:tc>
        <w:tc>
          <w:tcPr>
            <w:tcW w:type="dxa" w:w="1440"/>
          </w:tcPr>
          <w:p>
            <w:pPr>
              <w:jc w:val="center"/>
            </w:pPr>
            <w:r>
              <w:t>Jojoba Oil</w:t>
            </w:r>
          </w:p>
        </w:tc>
        <w:tc>
          <w:tcPr>
            <w:tcW w:type="dxa" w:w="1440"/>
          </w:tcPr>
          <w:p>
            <w:pPr>
              <w:jc w:val="center"/>
            </w:pPr>
            <w:r>
              <w:t>Gum</w:t>
            </w:r>
          </w:p>
        </w:tc>
        <w:tc>
          <w:tcPr>
            <w:tcW w:type="dxa" w:w="1440"/>
          </w:tcPr>
          <w:p>
            <w:pPr>
              <w:jc w:val="center"/>
            </w:pPr>
            <w:r>
              <w:t>15</w:t>
            </w:r>
          </w:p>
        </w:tc>
        <w:tc>
          <w:tcPr>
            <w:tcW w:type="dxa" w:w="1440"/>
          </w:tcPr>
          <w:p>
            <w:pPr>
              <w:jc w:val="center"/>
            </w:pPr>
            <w:r>
              <w:t>ppm</w:t>
            </w:r>
          </w:p>
        </w:tc>
      </w:tr>
      <w:tr>
        <w:tc>
          <w:tcPr>
            <w:tcW w:type="dxa" w:w="1440"/>
          </w:tcPr>
          <w:p>
            <w:pPr>
              <w:jc w:val="center"/>
            </w:pPr>
            <w:r>
              <w:t>1472-FTIR-01</w:t>
            </w:r>
          </w:p>
        </w:tc>
        <w:tc>
          <w:tcPr>
            <w:tcW w:type="dxa" w:w="1440"/>
          </w:tcPr>
          <w:p>
            <w:pPr>
              <w:jc w:val="center"/>
            </w:pPr>
            <w:r>
              <w:t>FTIR Spectrometer FTIR-8400</w:t>
            </w:r>
          </w:p>
        </w:tc>
        <w:tc>
          <w:tcPr>
            <w:tcW w:type="dxa" w:w="1440"/>
          </w:tcPr>
          <w:p>
            <w:pPr>
              <w:jc w:val="center"/>
            </w:pPr>
            <w:r>
              <w:t>Jojoba Oil</w:t>
            </w:r>
          </w:p>
        </w:tc>
        <w:tc>
          <w:tcPr>
            <w:tcW w:type="dxa" w:w="1440"/>
          </w:tcPr>
          <w:p>
            <w:pPr>
              <w:jc w:val="center"/>
            </w:pPr>
            <w:r>
              <w:t>Beeswax</w:t>
            </w:r>
          </w:p>
        </w:tc>
        <w:tc>
          <w:tcPr>
            <w:tcW w:type="dxa" w:w="1440"/>
          </w:tcPr>
          <w:p>
            <w:pPr>
              <w:jc w:val="center"/>
            </w:pPr>
            <w:r>
              <w:t>1500</w:t>
            </w:r>
          </w:p>
        </w:tc>
        <w:tc>
          <w:tcPr>
            <w:tcW w:type="dxa" w:w="1440"/>
          </w:tcPr>
          <w:p>
            <w:pPr>
              <w:jc w:val="center"/>
            </w:pPr>
            <w:r>
              <w:t>1/cm</w:t>
            </w:r>
          </w:p>
        </w:tc>
      </w:tr>
    </w:tbl>
    <w:p>
      <w:r>
        <w:t>Observations:</w:t>
      </w:r>
    </w:p>
    <w:p>
      <w:r>
        <w:t>Table 4: Viscosity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Test ID</w:t>
            </w:r>
          </w:p>
        </w:tc>
        <w:tc>
          <w:tcPr>
            <w:tcW w:type="dxa" w:w="1440"/>
          </w:tcPr>
          <w:p>
            <w:pPr>
              <w:jc w:val="center"/>
            </w:pPr>
            <w:r>
              <w:rPr>
                <w:b/>
              </w:rPr>
              <w:t>Equipment</w:t>
            </w:r>
          </w:p>
        </w:tc>
        <w:tc>
          <w:tcPr>
            <w:tcW w:type="dxa" w:w="1440"/>
          </w:tcPr>
          <w:p>
            <w:pPr>
              <w:jc w:val="center"/>
            </w:pPr>
            <w:r>
              <w:rPr>
                <w:b/>
              </w:rPr>
              <w:t>Sample</w:t>
            </w:r>
          </w:p>
        </w:tc>
        <w:tc>
          <w:tcPr>
            <w:tcW w:type="dxa" w:w="1440"/>
          </w:tcPr>
          <w:p>
            <w:pPr>
              <w:jc w:val="center"/>
            </w:pPr>
            <w:r>
              <w:rPr>
                <w:b/>
              </w:rPr>
              <w:t>Components</w:t>
            </w:r>
          </w:p>
        </w:tc>
        <w:tc>
          <w:tcPr>
            <w:tcW w:type="dxa" w:w="1440"/>
          </w:tcPr>
          <w:p>
            <w:pPr>
              <w:jc w:val="center"/>
            </w:pPr>
            <w:r>
              <w:rPr>
                <w:b/>
              </w:rPr>
              <w:t>Measurement</w:t>
            </w:r>
          </w:p>
        </w:tc>
        <w:tc>
          <w:tcPr>
            <w:tcW w:type="dxa" w:w="1440"/>
          </w:tcPr>
          <w:p>
            <w:pPr>
              <w:jc w:val="center"/>
            </w:pPr>
            <w:r>
              <w:rPr>
                <w:b/>
              </w:rPr>
              <w:t>Units</w:t>
            </w:r>
          </w:p>
        </w:tc>
      </w:tr>
      <w:tr>
        <w:tc>
          <w:tcPr>
            <w:tcW w:type="dxa" w:w="1440"/>
          </w:tcPr>
          <w:p>
            <w:pPr>
              <w:jc w:val="center"/>
            </w:pPr>
            <w:r>
              <w:t>1472-VS-01</w:t>
            </w:r>
          </w:p>
        </w:tc>
        <w:tc>
          <w:tcPr>
            <w:tcW w:type="dxa" w:w="1440"/>
          </w:tcPr>
          <w:p>
            <w:pPr>
              <w:jc w:val="center"/>
            </w:pPr>
            <w:r>
              <w:t>Viscometer VS-300</w:t>
            </w:r>
          </w:p>
        </w:tc>
        <w:tc>
          <w:tcPr>
            <w:tcW w:type="dxa" w:w="1440"/>
          </w:tcPr>
          <w:p>
            <w:pPr>
              <w:jc w:val="center"/>
            </w:pPr>
            <w:r>
              <w:t>Coconut Oil</w:t>
            </w:r>
          </w:p>
        </w:tc>
        <w:tc>
          <w:tcPr>
            <w:tcW w:type="dxa" w:w="1440"/>
          </w:tcPr>
          <w:p>
            <w:pPr>
              <w:jc w:val="center"/>
            </w:pPr>
            <w:r>
              <w:t>Cetyl Alcohol, Vitamin E</w:t>
            </w:r>
          </w:p>
        </w:tc>
        <w:tc>
          <w:tcPr>
            <w:tcW w:type="dxa" w:w="1440"/>
          </w:tcPr>
          <w:p>
            <w:pPr>
              <w:jc w:val="center"/>
            </w:pPr>
            <w:r>
              <w:t>4847.55</w:t>
            </w:r>
          </w:p>
        </w:tc>
        <w:tc>
          <w:tcPr>
            <w:tcW w:type="dxa" w:w="1440"/>
          </w:tcPr>
          <w:p>
            <w:pPr>
              <w:jc w:val="center"/>
            </w:pPr>
            <w:r>
              <w:t>cP</w:t>
            </w:r>
          </w:p>
        </w:tc>
      </w:tr>
      <w:tr>
        <w:tc>
          <w:tcPr>
            <w:tcW w:type="dxa" w:w="1440"/>
          </w:tcPr>
          <w:p>
            <w:pPr>
              <w:jc w:val="center"/>
            </w:pPr>
            <w:r>
              <w:t>1472-VS-02</w:t>
            </w:r>
          </w:p>
        </w:tc>
        <w:tc>
          <w:tcPr>
            <w:tcW w:type="dxa" w:w="1440"/>
          </w:tcPr>
          <w:p>
            <w:pPr>
              <w:jc w:val="center"/>
            </w:pPr>
            <w:r>
              <w:t>Viscometer VS-300</w:t>
            </w:r>
          </w:p>
        </w:tc>
        <w:tc>
          <w:tcPr>
            <w:tcW w:type="dxa" w:w="1440"/>
          </w:tcPr>
          <w:p>
            <w:pPr>
              <w:jc w:val="center"/>
            </w:pPr>
            <w:r>
              <w:t>Coconut Oil</w:t>
            </w:r>
          </w:p>
        </w:tc>
        <w:tc>
          <w:tcPr>
            <w:tcW w:type="dxa" w:w="1440"/>
          </w:tcPr>
          <w:p>
            <w:pPr>
              <w:jc w:val="center"/>
            </w:pPr>
            <w:r>
              <w:t>Gum, Vitamin E</w:t>
            </w:r>
          </w:p>
        </w:tc>
        <w:tc>
          <w:tcPr>
            <w:tcW w:type="dxa" w:w="1440"/>
          </w:tcPr>
          <w:p>
            <w:pPr>
              <w:jc w:val="center"/>
            </w:pPr>
            <w:r>
              <w:t>5132.5</w:t>
            </w:r>
          </w:p>
        </w:tc>
        <w:tc>
          <w:tcPr>
            <w:tcW w:type="dxa" w:w="1440"/>
          </w:tcPr>
          <w:p>
            <w:pPr>
              <w:jc w:val="center"/>
            </w:pPr>
            <w:r>
              <w:t>cP</w:t>
            </w:r>
          </w:p>
        </w:tc>
      </w:tr>
    </w:tbl>
    <w:p>
      <w:r>
        <w:t>Observations:</w:t>
      </w:r>
    </w:p>
    <w:p>
      <w:r>
        <w:t>Conclusion:</w:t>
      </w:r>
    </w:p>
    <w:p>
      <w:r>
        <w:t>Through diverse analytical techniques, the various oils combined with different substances exhibit unique properties applicable to cosmetic and therapeutic industries. The results bolster potential formulation developments focusing on stability, texture, and user compatibility.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