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Compound Mixture Analysis</w:t>
      </w:r>
    </w:p>
    <w:p>
      <w:r>
        <w:t>Report ID:1538Date:[Insert Date]Analyst:[Insert Analyst Name]</w:t>
      </w:r>
    </w:p>
    <w:p>
      <w:r>
        <w:t>Introduction</w:t>
      </w:r>
    </w:p>
    <w:p>
      <w:r>
        <w:t>This report examines a collection of mixtures containing different components including oils, waxes, and vitamins. The analysis utilizes various laboratory techniques to assess the physical and chemical properties of each blend. The ingredients tested include Almond Oil, Beeswax, Vitamin E, Jojoba Oil, Cetyl Alcohol, and Coconut Oil, among others.</w:t>
      </w:r>
    </w:p>
    <w:p>
      <w:r>
        <w:t>Experimental Section</w:t>
      </w:r>
    </w:p>
    <w:p>
      <w:r>
        <w:t>A detailed view of methods and observations for each technique is presented below:</w:t>
      </w:r>
    </w:p>
    <w:p>
      <w:r>
        <w:t>Observations:In the chromatograph, distinct peaks were associated with each component. The presence of Vitamin E was confirmed through its retention time, and its concentration was found to be significantly higher than typical trace levels.</w:t>
      </w:r>
    </w:p>
    <w:p>
      <w:r>
        <w:t>Liquid Chromatography (LC-400) Assessment:</w:t>
      </w:r>
    </w:p>
    <w:p>
      <w:r>
        <w:t>Outcome:The chromatogram indicated a uniform distribution of components, with a slight tailing effect noted for Jojoba Oil. A precise separation was achieved, which is reflected in the high-resolution output.</w:t>
      </w:r>
    </w:p>
    <w:p>
      <w:r>
        <w:t>Fourier Transform Infrared (FTIR-8400) Spectroscopy:</w:t>
      </w:r>
    </w:p>
    <w:p>
      <w:r>
        <w:t>Analysis:Peaks were identified corresponding to functional groups such as hydroxyl and ester. A peak at 1200 cm⁻¹ signifies possible interaction effects among the constituents.</w:t>
      </w:r>
    </w:p>
    <w:p>
      <w:r>
        <w:t>pH Measurement (PH-700):</w:t>
      </w:r>
    </w:p>
    <w:p>
      <w:r>
        <w:t>Discussion:The pH level indicates the blend's moderate alkalinity which could affect its applicability in neutral pH environments.</w:t>
      </w:r>
    </w:p>
    <w:p>
      <w:r>
        <w:t>UV-Vis Spectrophotometry (UV-2600):</w:t>
      </w:r>
    </w:p>
    <w:p>
      <w:r>
        <w:t>Interpretation:The absorbance suggests the blend's potential in filtering UV light, with significant implications for its use in sunscreen formulations.</w:t>
      </w:r>
    </w:p>
    <w:p>
      <w:r>
        <w:t>X-Ray Diffraction (XRD-6000):</w:t>
      </w:r>
    </w:p>
    <w:p>
      <w:r>
        <w:t>Insight:Diffractograms exhibited crystalline phases, indicating potential thermal stability.</w:t>
      </w:r>
    </w:p>
    <w:p>
      <w:r>
        <w:t>Polymerase Chain Reaction (PCR-96):</w:t>
      </w:r>
    </w:p>
    <w:p>
      <w:r>
        <w:t>Result:The strong amplification curve points to the presence of oil residues potentially impacting the quality of PCR products.</w:t>
      </w:r>
    </w:p>
    <w:p>
      <w:r>
        <w:t>Centrifuge (X100) Operation:</w:t>
      </w:r>
    </w:p>
    <w:p>
      <w:r>
        <w:t>Note:Separation efficiency was optimal, ensuring successful phase separation for clearer analysis.</w:t>
      </w:r>
    </w:p>
    <w:p>
      <w:r>
        <w:t>Four Ball Wear Test (FB-1000):</w:t>
      </w:r>
    </w:p>
    <w:p>
      <w:r>
        <w:t>Results and Discussion</w:t>
      </w:r>
    </w:p>
    <w:p>
      <w:r>
        <w:t>The results are compiled and summarized across various measurement modalities as shown below:</w:t>
      </w:r>
    </w:p>
    <w:p>
      <w:r>
        <w:t>Table 1: Essential Data Extract</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Test Equipment</w:t>
            </w:r>
          </w:p>
        </w:tc>
        <w:tc>
          <w:tcPr>
            <w:tcW w:type="dxa" w:w="2160"/>
          </w:tcPr>
          <w:p>
            <w:pPr>
              <w:jc w:val="center"/>
            </w:pPr>
            <w:r>
              <w:rPr>
                <w:b/>
              </w:rPr>
              <w:t>Ingredients Tested</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Gas Chromatograph</w:t>
            </w:r>
          </w:p>
        </w:tc>
        <w:tc>
          <w:tcPr>
            <w:tcW w:type="dxa" w:w="2160"/>
          </w:tcPr>
          <w:p>
            <w:pPr>
              <w:jc w:val="center"/>
            </w:pPr>
            <w:r>
              <w:t>Almond Oil, Beeswax, Vitamin E</w:t>
            </w:r>
          </w:p>
        </w:tc>
        <w:tc>
          <w:tcPr>
            <w:tcW w:type="dxa" w:w="2160"/>
          </w:tcPr>
          <w:p>
            <w:pPr>
              <w:jc w:val="center"/>
            </w:pPr>
            <w:r>
              <w:t>512.0</w:t>
            </w:r>
          </w:p>
        </w:tc>
        <w:tc>
          <w:tcPr>
            <w:tcW w:type="dxa" w:w="2160"/>
          </w:tcPr>
          <w:p>
            <w:pPr>
              <w:jc w:val="center"/>
            </w:pPr>
            <w:r>
              <w:t>ppm</w:t>
            </w:r>
          </w:p>
        </w:tc>
      </w:tr>
      <w:tr>
        <w:tc>
          <w:tcPr>
            <w:tcW w:type="dxa" w:w="2160"/>
          </w:tcPr>
          <w:p>
            <w:pPr>
              <w:jc w:val="center"/>
            </w:pPr>
            <w:r>
              <w:t>Liquid Chromatograph</w:t>
            </w:r>
          </w:p>
        </w:tc>
        <w:tc>
          <w:tcPr>
            <w:tcW w:type="dxa" w:w="2160"/>
          </w:tcPr>
          <w:p>
            <w:pPr>
              <w:jc w:val="center"/>
            </w:pPr>
            <w:r>
              <w:t>Jojoba Oil, Cetyl Alcohol</w:t>
            </w:r>
          </w:p>
        </w:tc>
        <w:tc>
          <w:tcPr>
            <w:tcW w:type="dxa" w:w="2160"/>
          </w:tcPr>
          <w:p>
            <w:pPr>
              <w:jc w:val="center"/>
            </w:pPr>
            <w:r>
              <w:t>45.3</w:t>
            </w:r>
          </w:p>
        </w:tc>
        <w:tc>
          <w:tcPr>
            <w:tcW w:type="dxa" w:w="2160"/>
          </w:tcPr>
          <w:p>
            <w:pPr>
              <w:jc w:val="center"/>
            </w:pPr>
            <w:r>
              <w:t>µg/mL</w:t>
            </w:r>
          </w:p>
        </w:tc>
      </w:tr>
      <w:tr>
        <w:tc>
          <w:tcPr>
            <w:tcW w:type="dxa" w:w="2160"/>
          </w:tcPr>
          <w:p>
            <w:pPr>
              <w:jc w:val="center"/>
            </w:pPr>
            <w:r>
              <w:t>FTIR Spectrometer</w:t>
            </w:r>
          </w:p>
        </w:tc>
        <w:tc>
          <w:tcPr>
            <w:tcW w:type="dxa" w:w="2160"/>
          </w:tcPr>
          <w:p>
            <w:pPr>
              <w:jc w:val="center"/>
            </w:pPr>
            <w:r>
              <w:t>Jojoba Oil, Cetyl Alcohol, Glycerin</w:t>
            </w:r>
          </w:p>
        </w:tc>
        <w:tc>
          <w:tcPr>
            <w:tcW w:type="dxa" w:w="2160"/>
          </w:tcPr>
          <w:p>
            <w:pPr>
              <w:jc w:val="center"/>
            </w:pPr>
            <w:r>
              <w:t>1200.0</w:t>
            </w:r>
          </w:p>
        </w:tc>
        <w:tc>
          <w:tcPr>
            <w:tcW w:type="dxa" w:w="2160"/>
          </w:tcPr>
          <w:p>
            <w:pPr>
              <w:jc w:val="center"/>
            </w:pPr>
            <w:r>
              <w:t>cm⁻¹</w:t>
            </w:r>
          </w:p>
        </w:tc>
      </w:tr>
      <w:tr>
        <w:tc>
          <w:tcPr>
            <w:tcW w:type="dxa" w:w="2160"/>
          </w:tcPr>
          <w:p>
            <w:pPr>
              <w:jc w:val="center"/>
            </w:pPr>
            <w:r>
              <w:t>pH Meter</w:t>
            </w:r>
          </w:p>
        </w:tc>
        <w:tc>
          <w:tcPr>
            <w:tcW w:type="dxa" w:w="2160"/>
          </w:tcPr>
          <w:p>
            <w:pPr>
              <w:jc w:val="center"/>
            </w:pPr>
            <w:r>
              <w:t>Almond Oil</w:t>
            </w:r>
          </w:p>
        </w:tc>
        <w:tc>
          <w:tcPr>
            <w:tcW w:type="dxa" w:w="2160"/>
          </w:tcPr>
          <w:p>
            <w:pPr>
              <w:jc w:val="center"/>
            </w:pPr>
            <w:r>
              <w:t>8.2</w:t>
            </w:r>
          </w:p>
        </w:tc>
        <w:tc>
          <w:tcPr>
            <w:tcW w:type="dxa" w:w="2160"/>
          </w:tcPr>
          <w:p>
            <w:pPr>
              <w:jc w:val="center"/>
            </w:pPr>
            <w:r>
              <w:t>pH</w:t>
            </w:r>
          </w:p>
        </w:tc>
      </w:tr>
      <w:tr>
        <w:tc>
          <w:tcPr>
            <w:tcW w:type="dxa" w:w="2160"/>
          </w:tcPr>
          <w:p>
            <w:pPr>
              <w:jc w:val="center"/>
            </w:pPr>
            <w:r>
              <w:t>UV-Vis Spectrophotometer</w:t>
            </w:r>
          </w:p>
        </w:tc>
        <w:tc>
          <w:tcPr>
            <w:tcW w:type="dxa" w:w="2160"/>
          </w:tcPr>
          <w:p>
            <w:pPr>
              <w:jc w:val="center"/>
            </w:pPr>
            <w:r>
              <w:t>Almond Oil, Cetyl Alcohol</w:t>
            </w:r>
          </w:p>
        </w:tc>
        <w:tc>
          <w:tcPr>
            <w:tcW w:type="dxa" w:w="2160"/>
          </w:tcPr>
          <w:p>
            <w:pPr>
              <w:jc w:val="center"/>
            </w:pPr>
            <w:r>
              <w:t>1.2</w:t>
            </w:r>
          </w:p>
        </w:tc>
        <w:tc>
          <w:tcPr>
            <w:tcW w:type="dxa" w:w="2160"/>
          </w:tcPr>
          <w:p>
            <w:pPr>
              <w:jc w:val="center"/>
            </w:pPr>
            <w:r>
              <w:t>Abs</w:t>
            </w:r>
          </w:p>
        </w:tc>
      </w:tr>
      <w:tr>
        <w:tc>
          <w:tcPr>
            <w:tcW w:type="dxa" w:w="2160"/>
          </w:tcPr>
          <w:p>
            <w:pPr>
              <w:jc w:val="center"/>
            </w:pPr>
            <w:r>
              <w:t>XRD</w:t>
            </w:r>
          </w:p>
        </w:tc>
        <w:tc>
          <w:tcPr>
            <w:tcW w:type="dxa" w:w="2160"/>
          </w:tcPr>
          <w:p>
            <w:pPr>
              <w:jc w:val="center"/>
            </w:pPr>
            <w:r>
              <w:t>Coconut Oil, Gum, Glycerin</w:t>
            </w:r>
          </w:p>
        </w:tc>
        <w:tc>
          <w:tcPr>
            <w:tcW w:type="dxa" w:w="2160"/>
          </w:tcPr>
          <w:p>
            <w:pPr>
              <w:jc w:val="center"/>
            </w:pPr>
            <w:r>
              <w:t>135.0</w:t>
            </w:r>
          </w:p>
        </w:tc>
        <w:tc>
          <w:tcPr>
            <w:tcW w:type="dxa" w:w="2160"/>
          </w:tcPr>
          <w:p>
            <w:pPr>
              <w:jc w:val="center"/>
            </w:pPr>
            <w:r>
              <w:t>°C</w:t>
            </w:r>
          </w:p>
        </w:tc>
      </w:tr>
      <w:tr>
        <w:tc>
          <w:tcPr>
            <w:tcW w:type="dxa" w:w="2160"/>
          </w:tcPr>
          <w:p>
            <w:pPr>
              <w:jc w:val="center"/>
            </w:pPr>
            <w:r>
              <w:t>PCR Machine</w:t>
            </w:r>
          </w:p>
        </w:tc>
        <w:tc>
          <w:tcPr>
            <w:tcW w:type="dxa" w:w="2160"/>
          </w:tcPr>
          <w:p>
            <w:pPr>
              <w:jc w:val="center"/>
            </w:pPr>
            <w:r>
              <w:t>Coconut Oil, Gum, Vitamin E</w:t>
            </w:r>
          </w:p>
        </w:tc>
        <w:tc>
          <w:tcPr>
            <w:tcW w:type="dxa" w:w="2160"/>
          </w:tcPr>
          <w:p>
            <w:pPr>
              <w:jc w:val="center"/>
            </w:pPr>
            <w:r>
              <w:t>29.0</w:t>
            </w:r>
          </w:p>
        </w:tc>
        <w:tc>
          <w:tcPr>
            <w:tcW w:type="dxa" w:w="2160"/>
          </w:tcPr>
          <w:p>
            <w:pPr>
              <w:jc w:val="center"/>
            </w:pPr>
            <w:r>
              <w:t>Ct</w:t>
            </w:r>
          </w:p>
        </w:tc>
      </w:tr>
      <w:tr>
        <w:tc>
          <w:tcPr>
            <w:tcW w:type="dxa" w:w="2160"/>
          </w:tcPr>
          <w:p>
            <w:pPr>
              <w:jc w:val="center"/>
            </w:pPr>
            <w:r>
              <w:t>Centrifuge</w:t>
            </w:r>
          </w:p>
        </w:tc>
        <w:tc>
          <w:tcPr>
            <w:tcW w:type="dxa" w:w="2160"/>
          </w:tcPr>
          <w:p>
            <w:pPr>
              <w:jc w:val="center"/>
            </w:pPr>
            <w:r>
              <w:t>Coconut Oil, Beeswax, Glycerin</w:t>
            </w:r>
          </w:p>
        </w:tc>
        <w:tc>
          <w:tcPr>
            <w:tcW w:type="dxa" w:w="2160"/>
          </w:tcPr>
          <w:p>
            <w:pPr>
              <w:jc w:val="center"/>
            </w:pPr>
            <w:r>
              <w:t>8500.0</w:t>
            </w:r>
          </w:p>
        </w:tc>
        <w:tc>
          <w:tcPr>
            <w:tcW w:type="dxa" w:w="2160"/>
          </w:tcPr>
          <w:p>
            <w:pPr>
              <w:jc w:val="center"/>
            </w:pPr>
            <w:r>
              <w:t>RPM</w:t>
            </w:r>
          </w:p>
        </w:tc>
      </w:tr>
      <w:tr>
        <w:tc>
          <w:tcPr>
            <w:tcW w:type="dxa" w:w="2160"/>
          </w:tcPr>
          <w:p>
            <w:pPr>
              <w:jc w:val="center"/>
            </w:pPr>
            <w:r>
              <w:t>Four Ball Tester</w:t>
            </w:r>
          </w:p>
        </w:tc>
        <w:tc>
          <w:tcPr>
            <w:tcW w:type="dxa" w:w="2160"/>
          </w:tcPr>
          <w:p>
            <w:pPr>
              <w:jc w:val="center"/>
            </w:pPr>
            <w:r>
              <w:t>Almond Oil, Glycerin</w:t>
            </w:r>
          </w:p>
        </w:tc>
        <w:tc>
          <w:tcPr>
            <w:tcW w:type="dxa" w:w="2160"/>
          </w:tcPr>
          <w:p>
            <w:pPr>
              <w:jc w:val="center"/>
            </w:pPr>
            <w:r>
              <w:t>0.75</w:t>
            </w:r>
          </w:p>
        </w:tc>
        <w:tc>
          <w:tcPr>
            <w:tcW w:type="dxa" w:w="2160"/>
          </w:tcPr>
          <w:p>
            <w:pPr>
              <w:jc w:val="center"/>
            </w:pPr>
            <w:r>
              <w:t>mm</w:t>
            </w:r>
          </w:p>
        </w:tc>
      </w:tr>
      <w:tr>
        <w:tc>
          <w:tcPr>
            <w:tcW w:type="dxa" w:w="2160"/>
          </w:tcPr>
          <w:p>
            <w:pPr>
              <w:jc w:val="center"/>
            </w:pPr>
            <w:r>
              <w:t>Rheometer</w:t>
            </w:r>
          </w:p>
        </w:tc>
        <w:tc>
          <w:tcPr>
            <w:tcW w:type="dxa" w:w="2160"/>
          </w:tcPr>
          <w:p>
            <w:pPr>
              <w:jc w:val="center"/>
            </w:pPr>
            <w:r>
              <w:t>Almond Oil, Beeswax, Vitamin E</w:t>
            </w:r>
          </w:p>
        </w:tc>
        <w:tc>
          <w:tcPr>
            <w:tcW w:type="dxa" w:w="2160"/>
          </w:tcPr>
          <w:p>
            <w:pPr>
              <w:jc w:val="center"/>
            </w:pPr>
            <w:r>
              <w:t>450.0</w:t>
            </w:r>
          </w:p>
        </w:tc>
        <w:tc>
          <w:tcPr>
            <w:tcW w:type="dxa" w:w="2160"/>
          </w:tcPr>
          <w:p>
            <w:pPr>
              <w:jc w:val="center"/>
            </w:pPr>
            <w:r>
              <w:t>Pa-s</w:t>
            </w:r>
          </w:p>
        </w:tc>
      </w:tr>
      <w:tr>
        <w:tc>
          <w:tcPr>
            <w:tcW w:type="dxa" w:w="2160"/>
          </w:tcPr>
          <w:p>
            <w:pPr>
              <w:jc w:val="center"/>
            </w:pPr>
            <w:r>
              <w:t>Viscometer VS-300</w:t>
            </w:r>
          </w:p>
        </w:tc>
        <w:tc>
          <w:tcPr>
            <w:tcW w:type="dxa" w:w="2160"/>
          </w:tcPr>
          <w:p>
            <w:pPr>
              <w:jc w:val="center"/>
            </w:pPr>
            <w:r>
              <w:t>Almond Oil, Gum, Vitamin E</w:t>
            </w:r>
          </w:p>
        </w:tc>
        <w:tc>
          <w:tcPr>
            <w:tcW w:type="dxa" w:w="2160"/>
          </w:tcPr>
          <w:p>
            <w:pPr>
              <w:jc w:val="center"/>
            </w:pPr>
            <w:r>
              <w:t>7652.3</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3028.37</w:t>
            </w:r>
          </w:p>
        </w:tc>
        <w:tc>
          <w:tcPr>
            <w:tcW w:type="dxa" w:w="2160"/>
          </w:tcPr>
          <w:p>
            <w:pPr>
              <w:jc w:val="center"/>
            </w:pPr>
            <w:r>
              <w:t>cP</w:t>
            </w:r>
          </w:p>
        </w:tc>
      </w:tr>
      <w:tr>
        <w:tc>
          <w:tcPr>
            <w:tcW w:type="dxa" w:w="2160"/>
          </w:tcPr>
          <w:p>
            <w:pPr>
              <w:jc w:val="center"/>
            </w:pPr>
            <w:r>
              <w:t>Viscometer VS-300</w:t>
            </w:r>
          </w:p>
        </w:tc>
        <w:tc>
          <w:tcPr>
            <w:tcW w:type="dxa" w:w="2160"/>
          </w:tcPr>
          <w:p>
            <w:pPr>
              <w:jc w:val="center"/>
            </w:pPr>
            <w:r>
              <w:t>Coconut Oil, Cetyl Alcohol, Glycerin</w:t>
            </w:r>
          </w:p>
        </w:tc>
        <w:tc>
          <w:tcPr>
            <w:tcW w:type="dxa" w:w="2160"/>
          </w:tcPr>
          <w:p>
            <w:pPr>
              <w:jc w:val="center"/>
            </w:pPr>
            <w:r>
              <w:t>5148.18</w:t>
            </w:r>
          </w:p>
        </w:tc>
        <w:tc>
          <w:tcPr>
            <w:tcW w:type="dxa" w:w="2160"/>
          </w:tcPr>
          <w:p>
            <w:pPr>
              <w:jc w:val="center"/>
            </w:pPr>
            <w:r>
              <w:t>cP</w:t>
            </w:r>
          </w:p>
        </w:tc>
      </w:tr>
    </w:tbl>
    <w:p>
      <w:r>
        <w:t>Table 1 presents a comprehensive overview of the key measurements collected throughout the tests.</w:t>
      </w:r>
    </w:p>
    <w:p>
      <w:r>
        <w:t>Discussion:Mixed interpretations from various analytical methods reveal that components such as Almond Oil exhibit multifaceted properties across different tests. For example, Vitamin E shows significant presence in chromatographic analysis, underlining the need for careful regulation in formulations intended for topical applications. Simultaneously, the diverse viscosity readings suggest varied applications based on the combination of oils and alcohols used.</w:t>
      </w:r>
    </w:p>
    <w:p>
      <w:r>
        <w:t>Conclusion</w:t>
      </w:r>
    </w:p>
    <w:p>
      <w:r>
        <w:t>The investigation concludes that each mixture demonstrates unique attributes depending on the measurement method employed. This report emphasizes the need for tailored analysis to fully understand the implications of each compound blend in practical applications. Future studies are recommended to explore additional conditions like varying temperatures and concentrations.</w:t>
      </w:r>
    </w:p>
    <w:p>
      <w:r>
        <w:t>This report contains thorough analysis and diverse data presentation to help in the further exploration of these complex mixtures.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