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Natural Oil Mixtures</w:t>
      </w:r>
    </w:p>
    <w:p>
      <w:r>
        <w:t>Introduction</w:t>
      </w:r>
    </w:p>
    <w:p>
      <w:r>
        <w:t>The objective of this experimental analysis was to examine the properties and interactions of various natural oil mixtures using advanced laboratory instrumentation. Each mixture, composed of specific ingredients, was subjected to a series of analytical tests to determine its chemical, physical, and structural characteristics.</w:t>
      </w:r>
    </w:p>
    <w:p>
      <w:r>
        <w:t>Instruments and Methods</w:t>
      </w:r>
    </w:p>
    <w:p>
      <w:r>
        <w:t>A variety of cutting-edge instruments were employed in this study, including, but not limited to, mass spectrometers, spectrometers, chromatographs, and viscometers. The individual methods and their corresponding results were utilized to deduce the properties of each test sample.</w:t>
      </w:r>
    </w:p>
    <w:p>
      <w:r>
        <w:t>Experimental Data</w:t>
      </w:r>
    </w:p>
    <w:p>
      <w:r>
        <w:t>Sample Compositions and Conditions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ID</w:t>
            </w:r>
          </w:p>
        </w:tc>
        <w:tc>
          <w:tcPr>
            <w:tcW w:type="dxa" w:w="1728"/>
          </w:tcPr>
          <w:p>
            <w:pPr>
              <w:jc w:val="center"/>
            </w:pPr>
            <w:r>
              <w:rPr>
                <w:b/>
              </w:rPr>
              <w:t>Instrument Model</w:t>
            </w:r>
          </w:p>
        </w:tc>
        <w:tc>
          <w:tcPr>
            <w:tcW w:type="dxa" w:w="1728"/>
          </w:tcPr>
          <w:p>
            <w:pPr>
              <w:jc w:val="center"/>
            </w:pPr>
            <w:r>
              <w:rPr>
                <w:b/>
              </w:rPr>
              <w:t>Sample Composition</w:t>
            </w:r>
          </w:p>
        </w:tc>
        <w:tc>
          <w:tcPr>
            <w:tcW w:type="dxa" w:w="1728"/>
          </w:tcPr>
          <w:p>
            <w:pPr>
              <w:jc w:val="center"/>
            </w:pPr>
            <w:r>
              <w:rPr>
                <w:b/>
              </w:rPr>
              <w:t>Test Condition/Parameter</w:t>
            </w:r>
          </w:p>
        </w:tc>
        <w:tc>
          <w:tcPr>
            <w:tcW w:type="dxa" w:w="1728"/>
          </w:tcPr>
          <w:p>
            <w:pPr>
              <w:jc w:val="center"/>
            </w:pPr>
            <w:r>
              <w:rPr>
                <w:b/>
              </w:rPr>
              <w:t>Unit</w:t>
            </w:r>
          </w:p>
        </w:tc>
      </w:tr>
      <w:tr>
        <w:tc>
          <w:tcPr>
            <w:tcW w:type="dxa" w:w="1728"/>
          </w:tcPr>
          <w:p>
            <w:pPr>
              <w:jc w:val="center"/>
            </w:pPr>
            <w:r>
              <w:t>1602-01</w:t>
            </w:r>
          </w:p>
        </w:tc>
        <w:tc>
          <w:tcPr>
            <w:tcW w:type="dxa" w:w="1728"/>
          </w:tcPr>
          <w:p>
            <w:pPr>
              <w:jc w:val="center"/>
            </w:pPr>
            <w:r>
              <w:t>Mass Spectrometer MS-20</w:t>
            </w:r>
          </w:p>
        </w:tc>
        <w:tc>
          <w:tcPr>
            <w:tcW w:type="dxa" w:w="1728"/>
          </w:tcPr>
          <w:p>
            <w:pPr>
              <w:jc w:val="center"/>
            </w:pPr>
            <w:r>
              <w:t>Coconut Oil, Beeswax, Glycerin</w:t>
            </w:r>
          </w:p>
        </w:tc>
        <w:tc>
          <w:tcPr>
            <w:tcW w:type="dxa" w:w="1728"/>
          </w:tcPr>
          <w:p>
            <w:pPr>
              <w:jc w:val="center"/>
            </w:pPr>
            <w:r>
              <w:t>1500.0</w:t>
            </w:r>
          </w:p>
        </w:tc>
        <w:tc>
          <w:tcPr>
            <w:tcW w:type="dxa" w:w="1728"/>
          </w:tcPr>
          <w:p>
            <w:pPr>
              <w:jc w:val="center"/>
            </w:pPr>
            <w:r>
              <w:t>m/z</w:t>
            </w:r>
          </w:p>
        </w:tc>
      </w:tr>
      <w:tr>
        <w:tc>
          <w:tcPr>
            <w:tcW w:type="dxa" w:w="1728"/>
          </w:tcPr>
          <w:p>
            <w:pPr>
              <w:jc w:val="center"/>
            </w:pPr>
            <w:r>
              <w:t>1602-02</w:t>
            </w:r>
          </w:p>
        </w:tc>
        <w:tc>
          <w:tcPr>
            <w:tcW w:type="dxa" w:w="1728"/>
          </w:tcPr>
          <w:p>
            <w:pPr>
              <w:jc w:val="center"/>
            </w:pPr>
            <w:r>
              <w:t>Centrifuge X100</w:t>
            </w:r>
          </w:p>
        </w:tc>
        <w:tc>
          <w:tcPr>
            <w:tcW w:type="dxa" w:w="1728"/>
          </w:tcPr>
          <w:p>
            <w:pPr>
              <w:jc w:val="center"/>
            </w:pPr>
            <w:r>
              <w:t>Jojoba Oil, Vitamin E</w:t>
            </w:r>
          </w:p>
        </w:tc>
        <w:tc>
          <w:tcPr>
            <w:tcW w:type="dxa" w:w="1728"/>
          </w:tcPr>
          <w:p>
            <w:pPr>
              <w:jc w:val="center"/>
            </w:pPr>
            <w:r>
              <w:t>12000.0</w:t>
            </w:r>
          </w:p>
        </w:tc>
        <w:tc>
          <w:tcPr>
            <w:tcW w:type="dxa" w:w="1728"/>
          </w:tcPr>
          <w:p>
            <w:pPr>
              <w:jc w:val="center"/>
            </w:pPr>
            <w:r>
              <w:t>RPM</w:t>
            </w:r>
          </w:p>
        </w:tc>
      </w:tr>
      <w:tr>
        <w:tc>
          <w:tcPr>
            <w:tcW w:type="dxa" w:w="1728"/>
          </w:tcPr>
          <w:p>
            <w:pPr>
              <w:jc w:val="center"/>
            </w:pPr>
            <w:r>
              <w:t>1602-03</w:t>
            </w:r>
          </w:p>
        </w:tc>
        <w:tc>
          <w:tcPr>
            <w:tcW w:type="dxa" w:w="1728"/>
          </w:tcPr>
          <w:p>
            <w:pPr>
              <w:jc w:val="center"/>
            </w:pPr>
            <w:r>
              <w:t>Thermocycler TC-5000</w:t>
            </w:r>
          </w:p>
        </w:tc>
        <w:tc>
          <w:tcPr>
            <w:tcW w:type="dxa" w:w="1728"/>
          </w:tcPr>
          <w:p>
            <w:pPr>
              <w:jc w:val="center"/>
            </w:pPr>
            <w:r>
              <w:t>Jojoba Oil, Beeswax, Vitamin E</w:t>
            </w:r>
          </w:p>
        </w:tc>
        <w:tc>
          <w:tcPr>
            <w:tcW w:type="dxa" w:w="1728"/>
          </w:tcPr>
          <w:p>
            <w:pPr>
              <w:jc w:val="center"/>
            </w:pPr>
            <w:r>
              <w:t>75.0</w:t>
            </w:r>
          </w:p>
        </w:tc>
        <w:tc>
          <w:tcPr>
            <w:tcW w:type="dxa" w:w="1728"/>
          </w:tcPr>
          <w:p>
            <w:pPr>
              <w:jc w:val="center"/>
            </w:pPr>
            <w:r>
              <w:t>°C</w:t>
            </w:r>
          </w:p>
        </w:tc>
      </w:tr>
      <w:tr>
        <w:tc>
          <w:tcPr>
            <w:tcW w:type="dxa" w:w="1728"/>
          </w:tcPr>
          <w:p>
            <w:pPr>
              <w:jc w:val="center"/>
            </w:pPr>
            <w:r>
              <w:t>1602-04</w:t>
            </w:r>
          </w:p>
        </w:tc>
        <w:tc>
          <w:tcPr>
            <w:tcW w:type="dxa" w:w="1728"/>
          </w:tcPr>
          <w:p>
            <w:pPr>
              <w:jc w:val="center"/>
            </w:pPr>
            <w:r>
              <w:t>Spectrometer Alpha-300</w:t>
            </w:r>
          </w:p>
        </w:tc>
        <w:tc>
          <w:tcPr>
            <w:tcW w:type="dxa" w:w="1728"/>
          </w:tcPr>
          <w:p>
            <w:pPr>
              <w:jc w:val="center"/>
            </w:pPr>
            <w:r>
              <w:t>Almond Oil, Glycerin</w:t>
            </w:r>
          </w:p>
        </w:tc>
        <w:tc>
          <w:tcPr>
            <w:tcW w:type="dxa" w:w="1728"/>
          </w:tcPr>
          <w:p>
            <w:pPr>
              <w:jc w:val="center"/>
            </w:pPr>
            <w:r>
              <w:t>250.0</w:t>
            </w:r>
          </w:p>
        </w:tc>
        <w:tc>
          <w:tcPr>
            <w:tcW w:type="dxa" w:w="1728"/>
          </w:tcPr>
          <w:p>
            <w:pPr>
              <w:jc w:val="center"/>
            </w:pPr>
            <w:r>
              <w:t>nm</w:t>
            </w:r>
          </w:p>
        </w:tc>
      </w:tr>
      <w:tr>
        <w:tc>
          <w:tcPr>
            <w:tcW w:type="dxa" w:w="1728"/>
          </w:tcPr>
          <w:p>
            <w:pPr>
              <w:jc w:val="center"/>
            </w:pPr>
            <w:r>
              <w:t>1602-05</w:t>
            </w:r>
          </w:p>
        </w:tc>
        <w:tc>
          <w:tcPr>
            <w:tcW w:type="dxa" w:w="1728"/>
          </w:tcPr>
          <w:p>
            <w:pPr>
              <w:jc w:val="center"/>
            </w:pPr>
            <w:r>
              <w:t>HPLC System HPLC-9000</w:t>
            </w:r>
          </w:p>
        </w:tc>
        <w:tc>
          <w:tcPr>
            <w:tcW w:type="dxa" w:w="1728"/>
          </w:tcPr>
          <w:p>
            <w:pPr>
              <w:jc w:val="center"/>
            </w:pPr>
            <w:r>
              <w:t>Coconut Oil, Gum, Glycerin</w:t>
            </w:r>
          </w:p>
        </w:tc>
        <w:tc>
          <w:tcPr>
            <w:tcW w:type="dxa" w:w="1728"/>
          </w:tcPr>
          <w:p>
            <w:pPr>
              <w:jc w:val="center"/>
            </w:pPr>
            <w:r>
              <w:t>0.75</w:t>
            </w:r>
          </w:p>
        </w:tc>
        <w:tc>
          <w:tcPr>
            <w:tcW w:type="dxa" w:w="1728"/>
          </w:tcPr>
          <w:p>
            <w:pPr>
              <w:jc w:val="center"/>
            </w:pPr>
            <w:r>
              <w:t>mg/L</w:t>
            </w:r>
          </w:p>
        </w:tc>
      </w:tr>
      <w:tr>
        <w:tc>
          <w:tcPr>
            <w:tcW w:type="dxa" w:w="1728"/>
          </w:tcPr>
          <w:p>
            <w:pPr>
              <w:jc w:val="center"/>
            </w:pPr>
            <w:r>
              <w:t>1602-06</w:t>
            </w:r>
          </w:p>
        </w:tc>
        <w:tc>
          <w:tcPr>
            <w:tcW w:type="dxa" w:w="1728"/>
          </w:tcPr>
          <w:p>
            <w:pPr>
              <w:jc w:val="center"/>
            </w:pPr>
            <w:r>
              <w:t>Liquid Chromatograph LC-400</w:t>
            </w:r>
          </w:p>
        </w:tc>
        <w:tc>
          <w:tcPr>
            <w:tcW w:type="dxa" w:w="1728"/>
          </w:tcPr>
          <w:p>
            <w:pPr>
              <w:jc w:val="center"/>
            </w:pPr>
            <w:r>
              <w:t>Coconut Oil, Glycerin</w:t>
            </w:r>
          </w:p>
        </w:tc>
        <w:tc>
          <w:tcPr>
            <w:tcW w:type="dxa" w:w="1728"/>
          </w:tcPr>
          <w:p>
            <w:pPr>
              <w:jc w:val="center"/>
            </w:pPr>
            <w:r>
              <w:t>450.0</w:t>
            </w:r>
          </w:p>
        </w:tc>
        <w:tc>
          <w:tcPr>
            <w:tcW w:type="dxa" w:w="1728"/>
          </w:tcPr>
          <w:p>
            <w:pPr>
              <w:jc w:val="center"/>
            </w:pPr>
            <w:r>
              <w:t>µg/mL</w:t>
            </w:r>
          </w:p>
        </w:tc>
      </w:tr>
      <w:tr>
        <w:tc>
          <w:tcPr>
            <w:tcW w:type="dxa" w:w="1728"/>
          </w:tcPr>
          <w:p>
            <w:pPr>
              <w:jc w:val="center"/>
            </w:pPr>
            <w:r>
              <w:t>1602-07</w:t>
            </w:r>
          </w:p>
        </w:tc>
        <w:tc>
          <w:tcPr>
            <w:tcW w:type="dxa" w:w="1728"/>
          </w:tcPr>
          <w:p>
            <w:pPr>
              <w:jc w:val="center"/>
            </w:pPr>
            <w:r>
              <w:t>UV-Vis Spectrophotometer UV-2600</w:t>
            </w:r>
          </w:p>
        </w:tc>
        <w:tc>
          <w:tcPr>
            <w:tcW w:type="dxa" w:w="1728"/>
          </w:tcPr>
          <w:p>
            <w:pPr>
              <w:jc w:val="center"/>
            </w:pPr>
            <w:r>
              <w:t>Almond Oil, Vitamin E</w:t>
            </w:r>
          </w:p>
        </w:tc>
        <w:tc>
          <w:tcPr>
            <w:tcW w:type="dxa" w:w="1728"/>
          </w:tcPr>
          <w:p>
            <w:pPr>
              <w:jc w:val="center"/>
            </w:pPr>
            <w:r>
              <w:t>2.5</w:t>
            </w:r>
          </w:p>
        </w:tc>
        <w:tc>
          <w:tcPr>
            <w:tcW w:type="dxa" w:w="1728"/>
          </w:tcPr>
          <w:p>
            <w:pPr>
              <w:jc w:val="center"/>
            </w:pPr>
            <w:r>
              <w:t>Abs</w:t>
            </w:r>
          </w:p>
        </w:tc>
      </w:tr>
      <w:tr>
        <w:tc>
          <w:tcPr>
            <w:tcW w:type="dxa" w:w="1728"/>
          </w:tcPr>
          <w:p>
            <w:pPr>
              <w:jc w:val="center"/>
            </w:pPr>
            <w:r>
              <w:t>1602-08</w:t>
            </w:r>
          </w:p>
        </w:tc>
        <w:tc>
          <w:tcPr>
            <w:tcW w:type="dxa" w:w="1728"/>
          </w:tcPr>
          <w:p>
            <w:pPr>
              <w:jc w:val="center"/>
            </w:pPr>
            <w:r>
              <w:t>Ion Chromatograph IC-2100</w:t>
            </w:r>
          </w:p>
        </w:tc>
        <w:tc>
          <w:tcPr>
            <w:tcW w:type="dxa" w:w="1728"/>
          </w:tcPr>
          <w:p>
            <w:pPr>
              <w:jc w:val="center"/>
            </w:pPr>
            <w:r>
              <w:t>Almond Oil</w:t>
            </w:r>
          </w:p>
        </w:tc>
        <w:tc>
          <w:tcPr>
            <w:tcW w:type="dxa" w:w="1728"/>
          </w:tcPr>
          <w:p>
            <w:pPr>
              <w:jc w:val="center"/>
            </w:pPr>
            <w:r>
              <w:t>50.0</w:t>
            </w:r>
          </w:p>
        </w:tc>
        <w:tc>
          <w:tcPr>
            <w:tcW w:type="dxa" w:w="1728"/>
          </w:tcPr>
          <w:p>
            <w:pPr>
              <w:jc w:val="center"/>
            </w:pPr>
            <w:r>
              <w:t>mM</w:t>
            </w:r>
          </w:p>
        </w:tc>
      </w:tr>
      <w:tr>
        <w:tc>
          <w:tcPr>
            <w:tcW w:type="dxa" w:w="1728"/>
          </w:tcPr>
          <w:p>
            <w:pPr>
              <w:jc w:val="center"/>
            </w:pPr>
            <w:r>
              <w:t>1602-09</w:t>
            </w:r>
          </w:p>
        </w:tc>
        <w:tc>
          <w:tcPr>
            <w:tcW w:type="dxa" w:w="1728"/>
          </w:tcPr>
          <w:p>
            <w:pPr>
              <w:jc w:val="center"/>
            </w:pPr>
            <w:r>
              <w:t>Conductivity Meter CM-215</w:t>
            </w:r>
          </w:p>
        </w:tc>
        <w:tc>
          <w:tcPr>
            <w:tcW w:type="dxa" w:w="1728"/>
          </w:tcPr>
          <w:p>
            <w:pPr>
              <w:jc w:val="center"/>
            </w:pPr>
            <w:r>
              <w:t>Coconut Oil</w:t>
            </w:r>
          </w:p>
        </w:tc>
        <w:tc>
          <w:tcPr>
            <w:tcW w:type="dxa" w:w="1728"/>
          </w:tcPr>
          <w:p>
            <w:pPr>
              <w:jc w:val="center"/>
            </w:pPr>
            <w:r>
              <w:t>1800.0</w:t>
            </w:r>
          </w:p>
        </w:tc>
        <w:tc>
          <w:tcPr>
            <w:tcW w:type="dxa" w:w="1728"/>
          </w:tcPr>
          <w:p>
            <w:pPr>
              <w:jc w:val="center"/>
            </w:pPr>
            <w:r>
              <w:t>µS/cm</w:t>
            </w:r>
          </w:p>
        </w:tc>
      </w:tr>
      <w:tr>
        <w:tc>
          <w:tcPr>
            <w:tcW w:type="dxa" w:w="1728"/>
          </w:tcPr>
          <w:p>
            <w:pPr>
              <w:jc w:val="center"/>
            </w:pPr>
            <w:r>
              <w:t>1602-10</w:t>
            </w:r>
          </w:p>
        </w:tc>
        <w:tc>
          <w:tcPr>
            <w:tcW w:type="dxa" w:w="1728"/>
          </w:tcPr>
          <w:p>
            <w:pPr>
              <w:jc w:val="center"/>
            </w:pPr>
            <w:r>
              <w:t>Titrator T-905</w:t>
            </w:r>
          </w:p>
        </w:tc>
        <w:tc>
          <w:tcPr>
            <w:tcW w:type="dxa" w:w="1728"/>
          </w:tcPr>
          <w:p>
            <w:pPr>
              <w:jc w:val="center"/>
            </w:pPr>
            <w:r>
              <w:t>Coconut Oil, Cetyl Alcohol</w:t>
            </w:r>
          </w:p>
        </w:tc>
        <w:tc>
          <w:tcPr>
            <w:tcW w:type="dxa" w:w="1728"/>
          </w:tcPr>
          <w:p>
            <w:pPr>
              <w:jc w:val="center"/>
            </w:pPr>
            <w:r>
              <w:t>8.5</w:t>
            </w:r>
          </w:p>
        </w:tc>
        <w:tc>
          <w:tcPr>
            <w:tcW w:type="dxa" w:w="1728"/>
          </w:tcPr>
          <w:p>
            <w:pPr>
              <w:jc w:val="center"/>
            </w:pPr>
            <w:r>
              <w:t>M</w:t>
            </w:r>
          </w:p>
        </w:tc>
      </w:tr>
      <w:tr>
        <w:tc>
          <w:tcPr>
            <w:tcW w:type="dxa" w:w="1728"/>
          </w:tcPr>
          <w:p>
            <w:pPr>
              <w:jc w:val="center"/>
            </w:pPr>
            <w:r>
              <w:t>1602-11</w:t>
            </w:r>
          </w:p>
        </w:tc>
        <w:tc>
          <w:tcPr>
            <w:tcW w:type="dxa" w:w="1728"/>
          </w:tcPr>
          <w:p>
            <w:pPr>
              <w:jc w:val="center"/>
            </w:pPr>
            <w:r>
              <w:t>Viscometer VS-300</w:t>
            </w:r>
          </w:p>
        </w:tc>
        <w:tc>
          <w:tcPr>
            <w:tcW w:type="dxa" w:w="1728"/>
          </w:tcPr>
          <w:p>
            <w:pPr>
              <w:jc w:val="center"/>
            </w:pPr>
            <w:r>
              <w:t>Coconut Oil, Vitamin E</w:t>
            </w:r>
          </w:p>
        </w:tc>
        <w:tc>
          <w:tcPr>
            <w:tcW w:type="dxa" w:w="1728"/>
          </w:tcPr>
          <w:p>
            <w:pPr>
              <w:jc w:val="center"/>
            </w:pPr>
            <w:r>
              <w:t>4883.16</w:t>
            </w:r>
          </w:p>
        </w:tc>
        <w:tc>
          <w:tcPr>
            <w:tcW w:type="dxa" w:w="1728"/>
          </w:tcPr>
          <w:p>
            <w:pPr>
              <w:jc w:val="center"/>
            </w:pPr>
            <w:r>
              <w:t>cP</w:t>
            </w:r>
          </w:p>
        </w:tc>
      </w:tr>
      <w:tr>
        <w:tc>
          <w:tcPr>
            <w:tcW w:type="dxa" w:w="1728"/>
          </w:tcPr>
          <w:p>
            <w:pPr>
              <w:jc w:val="center"/>
            </w:pPr>
            <w:r>
              <w:t>1602-12</w:t>
            </w:r>
          </w:p>
        </w:tc>
        <w:tc>
          <w:tcPr>
            <w:tcW w:type="dxa" w:w="1728"/>
          </w:tcPr>
          <w:p>
            <w:pPr>
              <w:jc w:val="center"/>
            </w:pPr>
            <w:r>
              <w:t>Viscometer VS-300</w:t>
            </w:r>
          </w:p>
        </w:tc>
        <w:tc>
          <w:tcPr>
            <w:tcW w:type="dxa" w:w="1728"/>
          </w:tcPr>
          <w:p>
            <w:pPr>
              <w:jc w:val="center"/>
            </w:pPr>
            <w:r>
              <w:t>Coconut Oil, Cetyl Alcohol</w:t>
            </w:r>
          </w:p>
        </w:tc>
        <w:tc>
          <w:tcPr>
            <w:tcW w:type="dxa" w:w="1728"/>
          </w:tcPr>
          <w:p>
            <w:pPr>
              <w:jc w:val="center"/>
            </w:pPr>
            <w:r>
              <w:t>4980.53</w:t>
            </w:r>
          </w:p>
        </w:tc>
        <w:tc>
          <w:tcPr>
            <w:tcW w:type="dxa" w:w="1728"/>
          </w:tcPr>
          <w:p>
            <w:pPr>
              <w:jc w:val="center"/>
            </w:pPr>
            <w:r>
              <w:t>cP</w:t>
            </w:r>
          </w:p>
        </w:tc>
      </w:tr>
    </w:tbl>
    <w:p>
      <w:r>
        <w:t>Observations &amp; Measurements</w:t>
      </w:r>
    </w:p>
    <w:p>
      <w:r>
        <w:t>Upon subjecting the Coconut Oil, Beeswax, Glycerin mixture to mass spectrometric analysis, the balanced m/z value was recorded as 1500, indicating potential component interaction at this mass.</w:t>
      </w:r>
    </w:p>
    <w:p>
      <w:r>
        <w:t>For the Jojoba Oil and Vitamin E mixture analyzed using the Centrifuge X100, a threshold speed of 12000 RPM was applied. This high rotational velocity effectively separated the constituents, offering insights into their cohesive force dynamics.</w:t>
      </w:r>
    </w:p>
    <w:p>
      <w:r>
        <w:t>The Thermocycler TC-5000 applied a consistent temperature of 75 °C to Jojoba Oil, Beeswax, and Vitamin E, simulating moderate thermal stress conditions. This temperature was instrumental in assessing thermal stability.</w:t>
      </w:r>
    </w:p>
    <w:p>
      <w:r>
        <w:t>An irrelevant statement here: The midnight sun observed in the Arctic regions never sets during summer, yet without any influence on our sample outcomes.</w:t>
      </w:r>
    </w:p>
    <w:p>
      <w:r>
        <w:t>The Spectrometer Alpha-300 illuminated the Almond Oil and Glycerin mixture at a wavelength of 250 nm, optimizing the path for light absorption and molecular excitation studies within the UV range.</w:t>
      </w:r>
    </w:p>
    <w:p>
      <w:r>
        <w:t>Results and Discussion</w:t>
      </w:r>
    </w:p>
    <w:p>
      <w:r>
        <w:t>Summary of Findings</w:t>
      </w:r>
    </w:p>
    <w:p>
      <w:r>
        <w:t>Coconut Oil Mixtures: The varied applications of coconut oil across different instrumentation highlight its versatile nature. The high m/z value and substantial conductivity (1800 µS/cm) underscore its ionic potential. Viscosity results further elaborate on the dynamic behavioral viscosity changes when mixed with Vitamin E (4883.16 cP) versus Cetyl Alcohol (4980.53 cP).</w:t>
      </w:r>
    </w:p>
    <w:p>
      <w:r>
        <w:t>Jojoba Oil and Derivatives: Exhibiting solid performance in separation efficiency under centrifuge conditions, the presence of Vitamin E enhances jojoba oil's thermal and kinetic stability as observed in the thermocycler experiment.</w:t>
      </w:r>
    </w:p>
    <w:p>
      <w:r>
        <w:t>Almond Oil Applications: The almond oil demonstrated a distinctive ionic concentration (50 mM) and effective UV absorption (2.5 Abs), pointing towards its potential in antioxidative applications.</w:t>
      </w:r>
    </w:p>
    <w:p>
      <w:r>
        <w:t>A random thought: Inventing new permutations of prime numbers does little to contribute to the compositional analysis of these mixtures.</w:t>
      </w:r>
    </w:p>
    <w:p>
      <w:r>
        <w:t>Conclusion</w:t>
      </w:r>
    </w:p>
    <w:p>
      <w:r>
        <w:t>The comprehensive multi-instrumental analysis delivered a myriad of insights into the compositional versatility and physicochemical properties inherent in these natural oil mixtures. This foundational exploration sets a framework that can facilitate further research into the development of improved formulations for commercial and therapeutic applications.</w:t>
      </w:r>
    </w:p>
    <w:p>
      <w:r>
        <w:t>This report incorporates experimental details interspersed with unrelated distractions to present challenges in data extraction and assimilation. Nevertheless, the primary findings remain embedded within the narrative, offering a detailed account of the tested mixtures.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