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 164: Analysis of Oil Samples with Various Instruments</w:t>
      </w:r>
    </w:p>
    <w:p>
      <w:r>
        <w:t>Introduction</w:t>
      </w:r>
    </w:p>
    <w:p>
      <w:r>
        <w:t>This report summarizes the analytical results obtained from the examination of various oil samples using different advanced analytical instruments. Each mix of ingredients was considered a single test sample and analyzed according to the protocols specified for each device. The experiments aim to extract critical parameters such as concentration, molecular weight, structural composition, and physical properties.</w:t>
      </w:r>
    </w:p>
    <w:p>
      <w:r>
        <w:t>Materials and Methods</w:t>
      </w:r>
    </w:p>
    <w:p>
      <w:r>
        <w:t>Instruments Utilized</w:t>
      </w:r>
    </w:p>
    <w:p>
      <w:r>
        <w:t>Samples Analyzed</w:t>
      </w:r>
    </w:p>
    <w:p>
      <w:r>
        <w:t>Observations and Measurements</w:t>
      </w:r>
    </w:p>
    <w:p>
      <w:r>
        <w:t>Mass Spectrometer Analysis</w:t>
      </w:r>
    </w:p>
    <w:p>
      <w:r>
        <w:t>Using the Mass Spectrometer MS-20, the molecular weights of compounds were recorded with precision:</w:t>
      </w:r>
    </w:p>
    <w:p>
      <w:r>
        <w:t>Careful inspection reveals the high accuracy of the spectrometer in distinguishing complex mixtures.</w:t>
      </w:r>
    </w:p>
    <w:p>
      <w:r>
        <w:t>X-Ray Diffraction Analysis</w:t>
      </w:r>
    </w:p>
    <w:p>
      <w:r>
        <w:t>The X-Ray Diffractometer XRD-6000 provided insight into the crystalline structure of the samples:</w:t>
      </w:r>
    </w:p>
    <w:p>
      <w:r>
        <w:t>HPLC System Analysis</w:t>
      </w:r>
    </w:p>
    <w:p>
      <w:r>
        <w:t>The HPLC System HPLC-9000 detailed concentration levels:</w:t>
      </w:r>
    </w:p>
    <w:p>
      <w:r>
        <w:t>This result reflects the system's robustness in identifying contaminants or deviations from expected norms.</w:t>
      </w:r>
    </w:p>
    <w:p>
      <w:r>
        <w:t>Conductivity and Viscosity Measurements</w:t>
      </w:r>
    </w:p>
    <w:p>
      <w:r>
        <w:t>Results</w:t>
      </w:r>
    </w:p>
    <w:p>
      <w:r>
        <w:t>Tables below organize the extracted data, followed by extraneous findings meant to test interpretation.</w:t>
      </w:r>
    </w:p>
    <w:p>
      <w:r>
        <w:t>Table 1: Summary of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Method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Composition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Value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MS-20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m/z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1560.0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MS-20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m/z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1300.0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XRD-6000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Beeswax,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Temperature (°C)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XRD-6000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Temperature (°C)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160.0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HPLC-9000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Concentration (mg/L)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350.0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CM-215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Beeswax,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Conductivity (µS/cm)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1800.0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GC-2010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Concentration (ppm)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850.0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Viscosity (cP)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2645.22</w:t>
            </w:r>
          </w:p>
        </w:tc>
      </w:tr>
    </w:tbl>
    <w:p>
      <w:r>
        <w:t>Table 2: Extraneous Findings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Random Info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Observation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Humidity Level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55%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Ambient Noise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60 dB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Personnel Change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Technician Swap at 2 PM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Sample ID Error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Incorrect Labeling in Lab Logbook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Lab Temperature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Stable at 22°C</w:t>
            </w:r>
          </w:p>
        </w:tc>
      </w:tr>
    </w:tbl>
    <w:p>
      <w:r>
        <w:t>Discussion</w:t>
      </w:r>
    </w:p>
    <w:p>
      <w:r>
        <w:t>Evaluating these diverse analytic results underscores understanding complex mixture behavior. Cross-instrument verification strengthened finding validity while complex sample compositions presented operational challenges. Notably, the Jojoba Oil concentration anomaly warrants further exploration to elucidate these detectible variances.</w:t>
      </w:r>
    </w:p>
    <w:p>
      <w:r>
        <w:t>This report intertwines non-pertinent details amid vital data to simulate real-world scenarios where manual discernment is critical. The final analysis underscores equipment synergy in robust sample analysis.</w:t>
      </w:r>
    </w:p>
    <w:p>
      <w:r>
        <w:t>Conclusion</w:t>
      </w:r>
    </w:p>
    <w:p>
      <w:r>
        <w:t>The comprehensive use of cutting-edge analytical techniques provided a granular viewpoint into the behavior and properties of oil-based samples. While certain deviations from expected values were noted, the overall results align with the anticipated chemical make-up and physical properties of the compounds tested, offering insightful data to inform further research and application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