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Evaluation of Various Oil-Based Mixtures</w:t>
      </w:r>
    </w:p>
    <w:p>
      <w:r>
        <w:t>Report Code: 1688</w:t>
      </w:r>
    </w:p>
    <w:p>
      <w:r>
        <w:t>Objective</w:t>
      </w:r>
    </w:p>
    <w:p>
      <w:r>
        <w:t>To analyze the physical and chemical properties of different oil-based mixtures using a variety of lab equipment to understand their potential applications in cosmetics and other industries.</w:t>
      </w:r>
    </w:p>
    <w:p>
      <w:r>
        <w:t>Equipment and Methods</w:t>
      </w:r>
    </w:p>
    <w:p>
      <w:r>
        <w:t>Test Samples and Results</w:t>
      </w:r>
    </w:p>
    <w:p>
      <w:r>
        <w:t>Table 1: Optical Density and Wear Preventative Characteristics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Equipment</w:t>
            </w:r>
          </w:p>
        </w:tc>
        <w:tc>
          <w:tcPr>
            <w:tcW w:type="dxa" w:w="1440"/>
          </w:tcPr>
          <w:p>
            <w:pPr>
              <w:jc w:val="center"/>
            </w:pPr>
            <w:r>
              <w:rPr>
                <w:b/>
              </w:rPr>
              <w:t>Oil</w:t>
            </w:r>
          </w:p>
        </w:tc>
        <w:tc>
          <w:tcPr>
            <w:tcW w:type="dxa" w:w="1440"/>
          </w:tcPr>
          <w:p>
            <w:pPr>
              <w:jc w:val="center"/>
            </w:pPr>
            <w:r>
              <w:rPr>
                <w:b/>
              </w:rPr>
              <w:t>Additive 1</w:t>
            </w:r>
          </w:p>
        </w:tc>
        <w:tc>
          <w:tcPr>
            <w:tcW w:type="dxa" w:w="1440"/>
          </w:tcPr>
          <w:p>
            <w:pPr>
              <w:jc w:val="center"/>
            </w:pPr>
            <w:r>
              <w:rPr>
                <w:b/>
              </w:rPr>
              <w:t>Additive 2</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Microplate Reader</w:t>
            </w:r>
          </w:p>
        </w:tc>
        <w:tc>
          <w:tcPr>
            <w:tcW w:type="dxa" w:w="1440"/>
          </w:tcPr>
          <w:p>
            <w:pPr>
              <w:jc w:val="center"/>
            </w:pPr>
            <w:r>
              <w:t>Coconut Oil</w:t>
            </w:r>
          </w:p>
        </w:tc>
        <w:tc>
          <w:tcPr>
            <w:tcW w:type="dxa" w:w="1440"/>
          </w:tcPr>
          <w:p>
            <w:pPr>
              <w:jc w:val="center"/>
            </w:pPr>
            <w:r>
              <w:t>Beeswax</w:t>
            </w:r>
          </w:p>
        </w:tc>
        <w:tc>
          <w:tcPr>
            <w:tcW w:type="dxa" w:w="1440"/>
          </w:tcPr>
          <w:p>
            <w:pPr>
              <w:jc w:val="center"/>
            </w:pPr>
            <w:r>
              <w:t>nan</w:t>
            </w:r>
          </w:p>
        </w:tc>
        <w:tc>
          <w:tcPr>
            <w:tcW w:type="dxa" w:w="1440"/>
          </w:tcPr>
          <w:p>
            <w:pPr>
              <w:jc w:val="center"/>
            </w:pPr>
            <w:r>
              <w:t>2.5</w:t>
            </w:r>
          </w:p>
        </w:tc>
        <w:tc>
          <w:tcPr>
            <w:tcW w:type="dxa" w:w="1440"/>
          </w:tcPr>
          <w:p>
            <w:pPr>
              <w:jc w:val="center"/>
            </w:pPr>
            <w:r>
              <w:t>OD</w:t>
            </w:r>
          </w:p>
        </w:tc>
      </w:tr>
      <w:tr>
        <w:tc>
          <w:tcPr>
            <w:tcW w:type="dxa" w:w="1440"/>
          </w:tcPr>
          <w:p>
            <w:pPr>
              <w:jc w:val="center"/>
            </w:pPr>
            <w:r>
              <w:t>Microplate Reader</w:t>
            </w:r>
          </w:p>
        </w:tc>
        <w:tc>
          <w:tcPr>
            <w:tcW w:type="dxa" w:w="1440"/>
          </w:tcPr>
          <w:p>
            <w:pPr>
              <w:jc w:val="center"/>
            </w:pPr>
            <w:r>
              <w:t>Almond Oil</w:t>
            </w:r>
          </w:p>
        </w:tc>
        <w:tc>
          <w:tcPr>
            <w:tcW w:type="dxa" w:w="1440"/>
          </w:tcPr>
          <w:p>
            <w:pPr>
              <w:jc w:val="center"/>
            </w:pPr>
            <w:r>
              <w:t>Beeswax</w:t>
            </w:r>
          </w:p>
        </w:tc>
        <w:tc>
          <w:tcPr>
            <w:tcW w:type="dxa" w:w="1440"/>
          </w:tcPr>
          <w:p>
            <w:pPr>
              <w:jc w:val="center"/>
            </w:pPr>
            <w:r>
              <w:t>nan</w:t>
            </w:r>
          </w:p>
        </w:tc>
        <w:tc>
          <w:tcPr>
            <w:tcW w:type="dxa" w:w="1440"/>
          </w:tcPr>
          <w:p>
            <w:pPr>
              <w:jc w:val="center"/>
            </w:pPr>
            <w:r>
              <w:t>3.1</w:t>
            </w:r>
          </w:p>
        </w:tc>
        <w:tc>
          <w:tcPr>
            <w:tcW w:type="dxa" w:w="1440"/>
          </w:tcPr>
          <w:p>
            <w:pPr>
              <w:jc w:val="center"/>
            </w:pPr>
            <w:r>
              <w:t>OD</w:t>
            </w:r>
          </w:p>
        </w:tc>
      </w:tr>
      <w:tr>
        <w:tc>
          <w:tcPr>
            <w:tcW w:type="dxa" w:w="1440"/>
          </w:tcPr>
          <w:p>
            <w:pPr>
              <w:jc w:val="center"/>
            </w:pPr>
            <w:r>
              <w:t>Four Ball Tester</w:t>
            </w:r>
          </w:p>
        </w:tc>
        <w:tc>
          <w:tcPr>
            <w:tcW w:type="dxa" w:w="1440"/>
          </w:tcPr>
          <w:p>
            <w:pPr>
              <w:jc w:val="center"/>
            </w:pPr>
            <w:r>
              <w:t>Coconut Oil</w:t>
            </w:r>
          </w:p>
        </w:tc>
        <w:tc>
          <w:tcPr>
            <w:tcW w:type="dxa" w:w="1440"/>
          </w:tcPr>
          <w:p>
            <w:pPr>
              <w:jc w:val="center"/>
            </w:pPr>
            <w:r>
              <w:t>Gum</w:t>
            </w:r>
          </w:p>
        </w:tc>
        <w:tc>
          <w:tcPr>
            <w:tcW w:type="dxa" w:w="1440"/>
          </w:tcPr>
          <w:p>
            <w:pPr>
              <w:jc w:val="center"/>
            </w:pPr>
            <w:r>
              <w:t>nan</w:t>
            </w:r>
          </w:p>
        </w:tc>
        <w:tc>
          <w:tcPr>
            <w:tcW w:type="dxa" w:w="1440"/>
          </w:tcPr>
          <w:p>
            <w:pPr>
              <w:jc w:val="center"/>
            </w:pPr>
            <w:r>
              <w:t>0.6</w:t>
            </w:r>
          </w:p>
        </w:tc>
        <w:tc>
          <w:tcPr>
            <w:tcW w:type="dxa" w:w="1440"/>
          </w:tcPr>
          <w:p>
            <w:pPr>
              <w:jc w:val="center"/>
            </w:pPr>
            <w:r>
              <w:t>mm</w:t>
            </w:r>
          </w:p>
        </w:tc>
      </w:tr>
      <w:tr>
        <w:tc>
          <w:tcPr>
            <w:tcW w:type="dxa" w:w="1440"/>
          </w:tcPr>
          <w:p>
            <w:pPr>
              <w:jc w:val="center"/>
            </w:pPr>
            <w:r>
              <w:t>Four Ball Tester</w:t>
            </w:r>
          </w:p>
        </w:tc>
        <w:tc>
          <w:tcPr>
            <w:tcW w:type="dxa" w:w="1440"/>
          </w:tcPr>
          <w:p>
            <w:pPr>
              <w:jc w:val="center"/>
            </w:pPr>
            <w:r>
              <w:t>Jojoba Oil</w:t>
            </w:r>
          </w:p>
        </w:tc>
        <w:tc>
          <w:tcPr>
            <w:tcW w:type="dxa" w:w="1440"/>
          </w:tcPr>
          <w:p>
            <w:pPr>
              <w:jc w:val="center"/>
            </w:pPr>
            <w:r>
              <w:t>Beeswax</w:t>
            </w:r>
          </w:p>
        </w:tc>
        <w:tc>
          <w:tcPr>
            <w:tcW w:type="dxa" w:w="1440"/>
          </w:tcPr>
          <w:p>
            <w:pPr>
              <w:jc w:val="center"/>
            </w:pPr>
            <w:r>
              <w:t>Glycerin</w:t>
            </w:r>
          </w:p>
        </w:tc>
        <w:tc>
          <w:tcPr>
            <w:tcW w:type="dxa" w:w="1440"/>
          </w:tcPr>
          <w:p>
            <w:pPr>
              <w:jc w:val="center"/>
            </w:pPr>
            <w:r>
              <w:t>0.85</w:t>
            </w:r>
          </w:p>
        </w:tc>
        <w:tc>
          <w:tcPr>
            <w:tcW w:type="dxa" w:w="1440"/>
          </w:tcPr>
          <w:p>
            <w:pPr>
              <w:jc w:val="center"/>
            </w:pPr>
            <w:r>
              <w:t>mm</w:t>
            </w:r>
          </w:p>
        </w:tc>
      </w:tr>
    </w:tbl>
    <w:p>
      <w:r>
        <w:t>Table 2: Centrifugal and Conductivity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Equipment</w:t>
            </w:r>
          </w:p>
        </w:tc>
        <w:tc>
          <w:tcPr>
            <w:tcW w:type="dxa" w:w="1440"/>
          </w:tcPr>
          <w:p>
            <w:pPr>
              <w:jc w:val="center"/>
            </w:pPr>
            <w:r>
              <w:rPr>
                <w:b/>
              </w:rPr>
              <w:t>Oil</w:t>
            </w:r>
          </w:p>
        </w:tc>
        <w:tc>
          <w:tcPr>
            <w:tcW w:type="dxa" w:w="1440"/>
          </w:tcPr>
          <w:p>
            <w:pPr>
              <w:jc w:val="center"/>
            </w:pPr>
            <w:r>
              <w:rPr>
                <w:b/>
              </w:rPr>
              <w:t>Additive 1</w:t>
            </w:r>
          </w:p>
        </w:tc>
        <w:tc>
          <w:tcPr>
            <w:tcW w:type="dxa" w:w="1440"/>
          </w:tcPr>
          <w:p>
            <w:pPr>
              <w:jc w:val="center"/>
            </w:pPr>
            <w:r>
              <w:rPr>
                <w:b/>
              </w:rPr>
              <w:t>Additive 2</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Centrifuge X100</w:t>
            </w:r>
          </w:p>
        </w:tc>
        <w:tc>
          <w:tcPr>
            <w:tcW w:type="dxa" w:w="1440"/>
          </w:tcPr>
          <w:p>
            <w:pPr>
              <w:jc w:val="center"/>
            </w:pPr>
            <w:r>
              <w:t>Almond Oil</w:t>
            </w:r>
          </w:p>
        </w:tc>
        <w:tc>
          <w:tcPr>
            <w:tcW w:type="dxa" w:w="1440"/>
          </w:tcPr>
          <w:p>
            <w:pPr>
              <w:jc w:val="center"/>
            </w:pPr>
            <w:r>
              <w:t>Cetyl Alcohol</w:t>
            </w:r>
          </w:p>
        </w:tc>
        <w:tc>
          <w:tcPr>
            <w:tcW w:type="dxa" w:w="1440"/>
          </w:tcPr>
          <w:p>
            <w:pPr>
              <w:jc w:val="center"/>
            </w:pPr>
            <w:r>
              <w:t>Glycerin</w:t>
            </w:r>
          </w:p>
        </w:tc>
        <w:tc>
          <w:tcPr>
            <w:tcW w:type="dxa" w:w="1440"/>
          </w:tcPr>
          <w:p>
            <w:pPr>
              <w:jc w:val="center"/>
            </w:pPr>
            <w:r>
              <w:t>12000</w:t>
            </w:r>
          </w:p>
        </w:tc>
        <w:tc>
          <w:tcPr>
            <w:tcW w:type="dxa" w:w="1440"/>
          </w:tcPr>
          <w:p>
            <w:pPr>
              <w:jc w:val="center"/>
            </w:pPr>
            <w:r>
              <w:t>RPM</w:t>
            </w:r>
          </w:p>
        </w:tc>
      </w:tr>
      <w:tr>
        <w:tc>
          <w:tcPr>
            <w:tcW w:type="dxa" w:w="1440"/>
          </w:tcPr>
          <w:p>
            <w:pPr>
              <w:jc w:val="center"/>
            </w:pPr>
            <w:r>
              <w:t>Centrifuge X100</w:t>
            </w:r>
          </w:p>
        </w:tc>
        <w:tc>
          <w:tcPr>
            <w:tcW w:type="dxa" w:w="1440"/>
          </w:tcPr>
          <w:p>
            <w:pPr>
              <w:jc w:val="center"/>
            </w:pPr>
            <w:r>
              <w:t>Almond Oil</w:t>
            </w:r>
          </w:p>
        </w:tc>
        <w:tc>
          <w:tcPr>
            <w:tcW w:type="dxa" w:w="1440"/>
          </w:tcPr>
          <w:p>
            <w:pPr>
              <w:jc w:val="center"/>
            </w:pPr>
            <w:r>
              <w:t>Cetyl Alcohol</w:t>
            </w:r>
          </w:p>
        </w:tc>
        <w:tc>
          <w:tcPr>
            <w:tcW w:type="dxa" w:w="1440"/>
          </w:tcPr>
          <w:p>
            <w:pPr>
              <w:jc w:val="center"/>
            </w:pPr>
            <w:r>
              <w:t>Vitamin E</w:t>
            </w:r>
          </w:p>
        </w:tc>
        <w:tc>
          <w:tcPr>
            <w:tcW w:type="dxa" w:w="1440"/>
          </w:tcPr>
          <w:p>
            <w:pPr>
              <w:jc w:val="center"/>
            </w:pPr>
            <w:r>
              <w:t>14000</w:t>
            </w:r>
          </w:p>
        </w:tc>
        <w:tc>
          <w:tcPr>
            <w:tcW w:type="dxa" w:w="1440"/>
          </w:tcPr>
          <w:p>
            <w:pPr>
              <w:jc w:val="center"/>
            </w:pPr>
            <w:r>
              <w:t>RPM</w:t>
            </w:r>
          </w:p>
        </w:tc>
      </w:tr>
      <w:tr>
        <w:tc>
          <w:tcPr>
            <w:tcW w:type="dxa" w:w="1440"/>
          </w:tcPr>
          <w:p>
            <w:pPr>
              <w:jc w:val="center"/>
            </w:pPr>
            <w:r>
              <w:t>Conductivity Meter</w:t>
            </w:r>
          </w:p>
        </w:tc>
        <w:tc>
          <w:tcPr>
            <w:tcW w:type="dxa" w:w="1440"/>
          </w:tcPr>
          <w:p>
            <w:pPr>
              <w:jc w:val="center"/>
            </w:pPr>
            <w:r>
              <w:t>Coconut Oil</w:t>
            </w:r>
          </w:p>
        </w:tc>
        <w:tc>
          <w:tcPr>
            <w:tcW w:type="dxa" w:w="1440"/>
          </w:tcPr>
          <w:p>
            <w:pPr>
              <w:jc w:val="center"/>
            </w:pPr>
            <w:r>
              <w:t>Glycerin</w:t>
            </w:r>
          </w:p>
        </w:tc>
        <w:tc>
          <w:tcPr>
            <w:tcW w:type="dxa" w:w="1440"/>
          </w:tcPr>
          <w:p>
            <w:pPr>
              <w:jc w:val="center"/>
            </w:pPr>
            <w:r>
              <w:t>nan</w:t>
            </w:r>
          </w:p>
        </w:tc>
        <w:tc>
          <w:tcPr>
            <w:tcW w:type="dxa" w:w="1440"/>
          </w:tcPr>
          <w:p>
            <w:pPr>
              <w:jc w:val="center"/>
            </w:pPr>
            <w:r>
              <w:t>1500</w:t>
            </w:r>
          </w:p>
        </w:tc>
        <w:tc>
          <w:tcPr>
            <w:tcW w:type="dxa" w:w="1440"/>
          </w:tcPr>
          <w:p>
            <w:pPr>
              <w:jc w:val="center"/>
            </w:pPr>
            <w:r>
              <w:t>uS/cm</w:t>
            </w:r>
          </w:p>
        </w:tc>
      </w:tr>
    </w:tbl>
    <w:p>
      <w:r>
        <w:t>Table 3: Temperature Stability and Viscosity Measurements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Equipment</w:t>
            </w:r>
          </w:p>
        </w:tc>
        <w:tc>
          <w:tcPr>
            <w:tcW w:type="dxa" w:w="1440"/>
          </w:tcPr>
          <w:p>
            <w:pPr>
              <w:jc w:val="center"/>
            </w:pPr>
            <w:r>
              <w:rPr>
                <w:b/>
              </w:rPr>
              <w:t>Oil</w:t>
            </w:r>
          </w:p>
        </w:tc>
        <w:tc>
          <w:tcPr>
            <w:tcW w:type="dxa" w:w="1440"/>
          </w:tcPr>
          <w:p>
            <w:pPr>
              <w:jc w:val="center"/>
            </w:pPr>
            <w:r>
              <w:rPr>
                <w:b/>
              </w:rPr>
              <w:t>Additive 1</w:t>
            </w:r>
          </w:p>
        </w:tc>
        <w:tc>
          <w:tcPr>
            <w:tcW w:type="dxa" w:w="1440"/>
          </w:tcPr>
          <w:p>
            <w:pPr>
              <w:jc w:val="center"/>
            </w:pPr>
            <w:r>
              <w:rPr>
                <w:b/>
              </w:rPr>
              <w:t>Additive 2</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Thermocycler TC-5000</w:t>
            </w:r>
          </w:p>
        </w:tc>
        <w:tc>
          <w:tcPr>
            <w:tcW w:type="dxa" w:w="1440"/>
          </w:tcPr>
          <w:p>
            <w:pPr>
              <w:jc w:val="center"/>
            </w:pPr>
            <w:r>
              <w:t>Coconut Oil</w:t>
            </w:r>
          </w:p>
        </w:tc>
        <w:tc>
          <w:tcPr>
            <w:tcW w:type="dxa" w:w="1440"/>
          </w:tcPr>
          <w:p>
            <w:pPr>
              <w:jc w:val="center"/>
            </w:pPr>
            <w:r>
              <w:t>Vitamin E</w:t>
            </w:r>
          </w:p>
        </w:tc>
        <w:tc>
          <w:tcPr>
            <w:tcW w:type="dxa" w:w="1440"/>
          </w:tcPr>
          <w:p>
            <w:pPr>
              <w:jc w:val="center"/>
            </w:pPr>
            <w:r>
              <w:t>nan</w:t>
            </w:r>
          </w:p>
        </w:tc>
        <w:tc>
          <w:tcPr>
            <w:tcW w:type="dxa" w:w="1440"/>
          </w:tcPr>
          <w:p>
            <w:pPr>
              <w:jc w:val="center"/>
            </w:pPr>
            <w:r>
              <w:t>37.0</w:t>
            </w:r>
          </w:p>
        </w:tc>
        <w:tc>
          <w:tcPr>
            <w:tcW w:type="dxa" w:w="1440"/>
          </w:tcPr>
          <w:p>
            <w:pPr>
              <w:jc w:val="center"/>
            </w:pPr>
            <w:r>
              <w:t>C</w:t>
            </w:r>
          </w:p>
        </w:tc>
      </w:tr>
      <w:tr>
        <w:tc>
          <w:tcPr>
            <w:tcW w:type="dxa" w:w="1440"/>
          </w:tcPr>
          <w:p>
            <w:pPr>
              <w:jc w:val="center"/>
            </w:pPr>
            <w:r>
              <w:t>Viscometer VS-300</w:t>
            </w:r>
          </w:p>
        </w:tc>
        <w:tc>
          <w:tcPr>
            <w:tcW w:type="dxa" w:w="1440"/>
          </w:tcPr>
          <w:p>
            <w:pPr>
              <w:jc w:val="center"/>
            </w:pPr>
            <w:r>
              <w:t>Coconut Oil</w:t>
            </w:r>
          </w:p>
        </w:tc>
        <w:tc>
          <w:tcPr>
            <w:tcW w:type="dxa" w:w="1440"/>
          </w:tcPr>
          <w:p>
            <w:pPr>
              <w:jc w:val="center"/>
            </w:pPr>
            <w:r>
              <w:t>Glycerin</w:t>
            </w:r>
          </w:p>
        </w:tc>
        <w:tc>
          <w:tcPr>
            <w:tcW w:type="dxa" w:w="1440"/>
          </w:tcPr>
          <w:p>
            <w:pPr>
              <w:jc w:val="center"/>
            </w:pPr>
            <w:r>
              <w:t>nan</w:t>
            </w:r>
          </w:p>
        </w:tc>
        <w:tc>
          <w:tcPr>
            <w:tcW w:type="dxa" w:w="1440"/>
          </w:tcPr>
          <w:p>
            <w:pPr>
              <w:jc w:val="center"/>
            </w:pPr>
            <w:r>
              <w:t>5143.64</w:t>
            </w:r>
          </w:p>
        </w:tc>
        <w:tc>
          <w:tcPr>
            <w:tcW w:type="dxa" w:w="1440"/>
          </w:tcPr>
          <w:p>
            <w:pPr>
              <w:jc w:val="center"/>
            </w:pPr>
            <w:r>
              <w:t>cP</w:t>
            </w:r>
          </w:p>
        </w:tc>
      </w:tr>
      <w:tr>
        <w:tc>
          <w:tcPr>
            <w:tcW w:type="dxa" w:w="1440"/>
          </w:tcPr>
          <w:p>
            <w:pPr>
              <w:jc w:val="center"/>
            </w:pPr>
            <w:r>
              <w:t>Viscometer VS-300</w:t>
            </w:r>
          </w:p>
        </w:tc>
        <w:tc>
          <w:tcPr>
            <w:tcW w:type="dxa" w:w="1440"/>
          </w:tcPr>
          <w:p>
            <w:pPr>
              <w:jc w:val="center"/>
            </w:pPr>
            <w:r>
              <w:t>Jojoba Oil</w:t>
            </w:r>
          </w:p>
        </w:tc>
        <w:tc>
          <w:tcPr>
            <w:tcW w:type="dxa" w:w="1440"/>
          </w:tcPr>
          <w:p>
            <w:pPr>
              <w:jc w:val="center"/>
            </w:pPr>
            <w:r>
              <w:t>Gum</w:t>
            </w:r>
          </w:p>
        </w:tc>
        <w:tc>
          <w:tcPr>
            <w:tcW w:type="dxa" w:w="1440"/>
          </w:tcPr>
          <w:p>
            <w:pPr>
              <w:jc w:val="center"/>
            </w:pPr>
            <w:r>
              <w:t>Glycerin</w:t>
            </w:r>
          </w:p>
        </w:tc>
        <w:tc>
          <w:tcPr>
            <w:tcW w:type="dxa" w:w="1440"/>
          </w:tcPr>
          <w:p>
            <w:pPr>
              <w:jc w:val="center"/>
            </w:pPr>
            <w:r>
              <w:t>1818.18</w:t>
            </w:r>
          </w:p>
        </w:tc>
        <w:tc>
          <w:tcPr>
            <w:tcW w:type="dxa" w:w="1440"/>
          </w:tcPr>
          <w:p>
            <w:pPr>
              <w:jc w:val="center"/>
            </w:pPr>
            <w:r>
              <w:t>cP</w:t>
            </w:r>
          </w:p>
        </w:tc>
      </w:tr>
    </w:tbl>
    <w:p>
      <w:r>
        <w:t>Observations</w:t>
      </w:r>
    </w:p>
    <w:p>
      <w:r>
        <w:t>Conclusion</w:t>
      </w:r>
    </w:p>
    <w:p>
      <w:r>
        <w:t>The analysis of various oil combinations revealed distinct properties suitable for potential cosmetic applications. The complex data collected emphasized minute differences in measurements, potentially influencing formulation decisions regarding emulsification, stability, and textural characteristics.</w:t>
      </w:r>
    </w:p>
    <w:p>
      <w:r>
        <w:t>Notes</w:t>
      </w:r>
    </w:p>
    <w:p>
      <w:r>
        <w:t>The data has been intricately compiled, ensuring a comprehensive understanding of the mixtures' properties while embedding complexity within descriptive observations. Further research is recommended to explore additional combinations and their practical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