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Organic Compounds</w:t>
      </w:r>
    </w:p>
    <w:p>
      <w:r>
        <w:t>Introduction</w:t>
      </w:r>
    </w:p>
    <w:p>
      <w:r>
        <w:t>This report presents the comprehensive analysis of different natural oil mixtures using various advanced instruments. The purpose of this study is to quantify specific components and physical properties within these combinations. Each mixture consists of natural oils and additional substances, evaluated through different analytical techniques for results interpretation.</w:t>
      </w:r>
    </w:p>
    <w:p>
      <w:r>
        <w:t>Materials and Methods</w:t>
      </w:r>
    </w:p>
    <w:p>
      <w:r>
        <w:t>Instruments Utilized</w:t>
      </w:r>
    </w:p>
    <w:p>
      <w:r>
        <w:t>Samples Tested</w:t>
      </w:r>
    </w:p>
    <w:p>
      <w:r>
        <w:t>Results and Discussion</w:t>
      </w:r>
    </w:p>
    <w:p>
      <w:r>
        <w:t>Table of Measured Concentrations and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Component/Property</w:t>
            </w:r>
          </w:p>
        </w:tc>
        <w:tc>
          <w:tcPr>
            <w:tcW w:type="dxa" w:w="1728"/>
          </w:tcPr>
          <w:p>
            <w:pPr>
              <w:jc w:val="center"/>
            </w:pPr>
            <w:r>
              <w:rPr>
                <w:b/>
              </w:rPr>
              <w:t>Value</w:t>
            </w:r>
          </w:p>
        </w:tc>
      </w:tr>
      <w:tr>
        <w:tc>
          <w:tcPr>
            <w:tcW w:type="dxa" w:w="1728"/>
          </w:tcPr>
          <w:p>
            <w:pPr>
              <w:jc w:val="center"/>
            </w:pPr>
            <w:r>
              <w:t>1</w:t>
            </w:r>
          </w:p>
        </w:tc>
        <w:tc>
          <w:tcPr>
            <w:tcW w:type="dxa" w:w="1728"/>
          </w:tcPr>
          <w:p>
            <w:pPr>
              <w:jc w:val="center"/>
            </w:pPr>
            <w:r>
              <w:t>LC-400</w:t>
            </w:r>
          </w:p>
        </w:tc>
        <w:tc>
          <w:tcPr>
            <w:tcW w:type="dxa" w:w="1728"/>
          </w:tcPr>
          <w:p>
            <w:pPr>
              <w:jc w:val="center"/>
            </w:pPr>
            <w:r>
              <w:t>Almond Oil</w:t>
            </w:r>
          </w:p>
        </w:tc>
        <w:tc>
          <w:tcPr>
            <w:tcW w:type="dxa" w:w="1728"/>
          </w:tcPr>
          <w:p>
            <w:pPr>
              <w:jc w:val="center"/>
            </w:pPr>
            <w:r>
              <w:t>Vitamin E</w:t>
            </w:r>
          </w:p>
        </w:tc>
        <w:tc>
          <w:tcPr>
            <w:tcW w:type="dxa" w:w="1728"/>
          </w:tcPr>
          <w:p>
            <w:pPr>
              <w:jc w:val="center"/>
            </w:pPr>
            <w:r>
              <w:t>256.34 ug/mL</w:t>
            </w:r>
          </w:p>
        </w:tc>
      </w:tr>
      <w:tr>
        <w:tc>
          <w:tcPr>
            <w:tcW w:type="dxa" w:w="1728"/>
          </w:tcPr>
          <w:p>
            <w:pPr>
              <w:jc w:val="center"/>
            </w:pPr>
            <w:r>
              <w:t>2</w:t>
            </w:r>
          </w:p>
        </w:tc>
        <w:tc>
          <w:tcPr>
            <w:tcW w:type="dxa" w:w="1728"/>
          </w:tcPr>
          <w:p>
            <w:pPr>
              <w:jc w:val="center"/>
            </w:pPr>
            <w:r>
              <w:t>NMR-500</w:t>
            </w:r>
          </w:p>
        </w:tc>
        <w:tc>
          <w:tcPr>
            <w:tcW w:type="dxa" w:w="1728"/>
          </w:tcPr>
          <w:p>
            <w:pPr>
              <w:jc w:val="center"/>
            </w:pPr>
            <w:r>
              <w:t>Coconut Oil, Beeswax</w:t>
            </w:r>
          </w:p>
        </w:tc>
        <w:tc>
          <w:tcPr>
            <w:tcW w:type="dxa" w:w="1728"/>
          </w:tcPr>
          <w:p>
            <w:pPr>
              <w:jc w:val="center"/>
            </w:pPr>
            <w:r>
              <w:t>Beeswax</w:t>
            </w:r>
          </w:p>
        </w:tc>
        <w:tc>
          <w:tcPr>
            <w:tcW w:type="dxa" w:w="1728"/>
          </w:tcPr>
          <w:p>
            <w:pPr>
              <w:jc w:val="center"/>
            </w:pPr>
            <w:r>
              <w:t>15.89 ppm</w:t>
            </w:r>
          </w:p>
        </w:tc>
      </w:tr>
      <w:tr>
        <w:tc>
          <w:tcPr>
            <w:tcW w:type="dxa" w:w="1728"/>
          </w:tcPr>
          <w:p>
            <w:pPr>
              <w:jc w:val="center"/>
            </w:pPr>
            <w:r>
              <w:t>3</w:t>
            </w:r>
          </w:p>
        </w:tc>
        <w:tc>
          <w:tcPr>
            <w:tcW w:type="dxa" w:w="1728"/>
          </w:tcPr>
          <w:p>
            <w:pPr>
              <w:jc w:val="center"/>
            </w:pPr>
            <w:r>
              <w:t>PH-700</w:t>
            </w:r>
          </w:p>
        </w:tc>
        <w:tc>
          <w:tcPr>
            <w:tcW w:type="dxa" w:w="1728"/>
          </w:tcPr>
          <w:p>
            <w:pPr>
              <w:jc w:val="center"/>
            </w:pPr>
            <w:r>
              <w:t>Coconut Oil, Beeswax, Glycerin</w:t>
            </w:r>
          </w:p>
        </w:tc>
        <w:tc>
          <w:tcPr>
            <w:tcW w:type="dxa" w:w="1728"/>
          </w:tcPr>
          <w:p>
            <w:pPr>
              <w:jc w:val="center"/>
            </w:pPr>
            <w:r>
              <w:t>pH Level</w:t>
            </w:r>
          </w:p>
        </w:tc>
        <w:tc>
          <w:tcPr>
            <w:tcW w:type="dxa" w:w="1728"/>
          </w:tcPr>
          <w:p>
            <w:pPr>
              <w:jc w:val="center"/>
            </w:pPr>
            <w:r>
              <w:t>6.7 pH</w:t>
            </w:r>
          </w:p>
        </w:tc>
      </w:tr>
      <w:tr>
        <w:tc>
          <w:tcPr>
            <w:tcW w:type="dxa" w:w="1728"/>
          </w:tcPr>
          <w:p>
            <w:pPr>
              <w:jc w:val="center"/>
            </w:pPr>
            <w:r>
              <w:t>4</w:t>
            </w:r>
          </w:p>
        </w:tc>
        <w:tc>
          <w:tcPr>
            <w:tcW w:type="dxa" w:w="1728"/>
          </w:tcPr>
          <w:p>
            <w:pPr>
              <w:jc w:val="center"/>
            </w:pPr>
            <w:r>
              <w:t>GC-2010</w:t>
            </w:r>
          </w:p>
        </w:tc>
        <w:tc>
          <w:tcPr>
            <w:tcW w:type="dxa" w:w="1728"/>
          </w:tcPr>
          <w:p>
            <w:pPr>
              <w:jc w:val="center"/>
            </w:pPr>
            <w:r>
              <w:t>Almond Oil</w:t>
            </w:r>
          </w:p>
        </w:tc>
        <w:tc>
          <w:tcPr>
            <w:tcW w:type="dxa" w:w="1728"/>
          </w:tcPr>
          <w:p>
            <w:pPr>
              <w:jc w:val="center"/>
            </w:pPr>
            <w:r>
              <w:t>Cetyl Alcohol</w:t>
            </w:r>
          </w:p>
        </w:tc>
        <w:tc>
          <w:tcPr>
            <w:tcW w:type="dxa" w:w="1728"/>
          </w:tcPr>
          <w:p>
            <w:pPr>
              <w:jc w:val="center"/>
            </w:pPr>
            <w:r>
              <w:t>342.1 ppm</w:t>
            </w:r>
          </w:p>
        </w:tc>
      </w:tr>
      <w:tr>
        <w:tc>
          <w:tcPr>
            <w:tcW w:type="dxa" w:w="1728"/>
          </w:tcPr>
          <w:p>
            <w:pPr>
              <w:jc w:val="center"/>
            </w:pPr>
            <w:r>
              <w:t>5</w:t>
            </w:r>
          </w:p>
        </w:tc>
        <w:tc>
          <w:tcPr>
            <w:tcW w:type="dxa" w:w="1728"/>
          </w:tcPr>
          <w:p>
            <w:pPr>
              <w:jc w:val="center"/>
            </w:pPr>
            <w:r>
              <w:t>IC-2100</w:t>
            </w:r>
          </w:p>
        </w:tc>
        <w:tc>
          <w:tcPr>
            <w:tcW w:type="dxa" w:w="1728"/>
          </w:tcPr>
          <w:p>
            <w:pPr>
              <w:jc w:val="center"/>
            </w:pPr>
            <w:r>
              <w:t>Jojoba Oil, Gum, Vitamin E</w:t>
            </w:r>
          </w:p>
        </w:tc>
        <w:tc>
          <w:tcPr>
            <w:tcW w:type="dxa" w:w="1728"/>
          </w:tcPr>
          <w:p>
            <w:pPr>
              <w:jc w:val="center"/>
            </w:pPr>
            <w:r>
              <w:t>Vitamin E</w:t>
            </w:r>
          </w:p>
        </w:tc>
        <w:tc>
          <w:tcPr>
            <w:tcW w:type="dxa" w:w="1728"/>
          </w:tcPr>
          <w:p>
            <w:pPr>
              <w:jc w:val="center"/>
            </w:pPr>
            <w:r>
              <w:t>85.21 mM</w:t>
            </w:r>
          </w:p>
        </w:tc>
      </w:tr>
      <w:tr>
        <w:tc>
          <w:tcPr>
            <w:tcW w:type="dxa" w:w="1728"/>
          </w:tcPr>
          <w:p>
            <w:pPr>
              <w:jc w:val="center"/>
            </w:pPr>
            <w:r>
              <w:t>6</w:t>
            </w:r>
          </w:p>
        </w:tc>
        <w:tc>
          <w:tcPr>
            <w:tcW w:type="dxa" w:w="1728"/>
          </w:tcPr>
          <w:p>
            <w:pPr>
              <w:jc w:val="center"/>
            </w:pPr>
            <w:r>
              <w:t>TC-5000</w:t>
            </w:r>
          </w:p>
        </w:tc>
        <w:tc>
          <w:tcPr>
            <w:tcW w:type="dxa" w:w="1728"/>
          </w:tcPr>
          <w:p>
            <w:pPr>
              <w:jc w:val="center"/>
            </w:pPr>
            <w:r>
              <w:t>Almond Oil, Beeswax, Vitamin E</w:t>
            </w:r>
          </w:p>
        </w:tc>
        <w:tc>
          <w:tcPr>
            <w:tcW w:type="dxa" w:w="1728"/>
          </w:tcPr>
          <w:p>
            <w:pPr>
              <w:jc w:val="center"/>
            </w:pPr>
            <w:r>
              <w:t>Temperature</w:t>
            </w:r>
          </w:p>
        </w:tc>
        <w:tc>
          <w:tcPr>
            <w:tcW w:type="dxa" w:w="1728"/>
          </w:tcPr>
          <w:p>
            <w:pPr>
              <w:jc w:val="center"/>
            </w:pPr>
            <w:r>
              <w:t>64.5°C</w:t>
            </w:r>
          </w:p>
        </w:tc>
      </w:tr>
      <w:tr>
        <w:tc>
          <w:tcPr>
            <w:tcW w:type="dxa" w:w="1728"/>
          </w:tcPr>
          <w:p>
            <w:pPr>
              <w:jc w:val="center"/>
            </w:pPr>
            <w:r>
              <w:t>7</w:t>
            </w:r>
          </w:p>
        </w:tc>
        <w:tc>
          <w:tcPr>
            <w:tcW w:type="dxa" w:w="1728"/>
          </w:tcPr>
          <w:p>
            <w:pPr>
              <w:jc w:val="center"/>
            </w:pPr>
            <w:r>
              <w:t>R-4500</w:t>
            </w:r>
          </w:p>
        </w:tc>
        <w:tc>
          <w:tcPr>
            <w:tcW w:type="dxa" w:w="1728"/>
          </w:tcPr>
          <w:p>
            <w:pPr>
              <w:jc w:val="center"/>
            </w:pPr>
            <w:r>
              <w:t>Jojoba Oil, Beeswax, Glycerin</w:t>
            </w:r>
          </w:p>
        </w:tc>
        <w:tc>
          <w:tcPr>
            <w:tcW w:type="dxa" w:w="1728"/>
          </w:tcPr>
          <w:p>
            <w:pPr>
              <w:jc w:val="center"/>
            </w:pPr>
            <w:r>
              <w:t>Viscosity</w:t>
            </w:r>
          </w:p>
        </w:tc>
        <w:tc>
          <w:tcPr>
            <w:tcW w:type="dxa" w:w="1728"/>
          </w:tcPr>
          <w:p>
            <w:pPr>
              <w:jc w:val="center"/>
            </w:pPr>
            <w:r>
              <w:t>480.32 Pa-s</w:t>
            </w:r>
          </w:p>
        </w:tc>
      </w:tr>
      <w:tr>
        <w:tc>
          <w:tcPr>
            <w:tcW w:type="dxa" w:w="1728"/>
          </w:tcPr>
          <w:p>
            <w:pPr>
              <w:jc w:val="center"/>
            </w:pPr>
            <w:r>
              <w:t>8</w:t>
            </w:r>
          </w:p>
        </w:tc>
        <w:tc>
          <w:tcPr>
            <w:tcW w:type="dxa" w:w="1728"/>
          </w:tcPr>
          <w:p>
            <w:pPr>
              <w:jc w:val="center"/>
            </w:pPr>
            <w:r>
              <w:t>LC-400</w:t>
            </w:r>
          </w:p>
        </w:tc>
        <w:tc>
          <w:tcPr>
            <w:tcW w:type="dxa" w:w="1728"/>
          </w:tcPr>
          <w:p>
            <w:pPr>
              <w:jc w:val="center"/>
            </w:pPr>
            <w:r>
              <w:t>Jojoba Oil, Gum, Glycerin</w:t>
            </w:r>
          </w:p>
        </w:tc>
        <w:tc>
          <w:tcPr>
            <w:tcW w:type="dxa" w:w="1728"/>
          </w:tcPr>
          <w:p>
            <w:pPr>
              <w:jc w:val="center"/>
            </w:pPr>
            <w:r>
              <w:t>Glycerin</w:t>
            </w:r>
          </w:p>
        </w:tc>
        <w:tc>
          <w:tcPr>
            <w:tcW w:type="dxa" w:w="1728"/>
          </w:tcPr>
          <w:p>
            <w:pPr>
              <w:jc w:val="center"/>
            </w:pPr>
            <w:r>
              <w:t>102.45 ug/mL</w:t>
            </w:r>
          </w:p>
        </w:tc>
      </w:tr>
      <w:tr>
        <w:tc>
          <w:tcPr>
            <w:tcW w:type="dxa" w:w="1728"/>
          </w:tcPr>
          <w:p>
            <w:pPr>
              <w:jc w:val="center"/>
            </w:pPr>
            <w:r>
              <w:t>9</w:t>
            </w:r>
          </w:p>
        </w:tc>
        <w:tc>
          <w:tcPr>
            <w:tcW w:type="dxa" w:w="1728"/>
          </w:tcPr>
          <w:p>
            <w:pPr>
              <w:jc w:val="center"/>
            </w:pPr>
            <w:r>
              <w:t>NMR-500</w:t>
            </w:r>
          </w:p>
        </w:tc>
        <w:tc>
          <w:tcPr>
            <w:tcW w:type="dxa" w:w="1728"/>
          </w:tcPr>
          <w:p>
            <w:pPr>
              <w:jc w:val="center"/>
            </w:pPr>
            <w:r>
              <w:t>Jojoba Oil</w:t>
            </w:r>
          </w:p>
        </w:tc>
        <w:tc>
          <w:tcPr>
            <w:tcW w:type="dxa" w:w="1728"/>
          </w:tcPr>
          <w:p>
            <w:pPr>
              <w:jc w:val="center"/>
            </w:pPr>
            <w:r>
              <w:t>-</w:t>
            </w:r>
          </w:p>
        </w:tc>
        <w:tc>
          <w:tcPr>
            <w:tcW w:type="dxa" w:w="1728"/>
          </w:tcPr>
          <w:p>
            <w:pPr>
              <w:jc w:val="center"/>
            </w:pPr>
            <w:r>
              <w:t>9.7 ppm</w:t>
            </w:r>
          </w:p>
        </w:tc>
      </w:tr>
      <w:tr>
        <w:tc>
          <w:tcPr>
            <w:tcW w:type="dxa" w:w="1728"/>
          </w:tcPr>
          <w:p>
            <w:pPr>
              <w:jc w:val="center"/>
            </w:pPr>
            <w:r>
              <w:t>10</w:t>
            </w:r>
          </w:p>
        </w:tc>
        <w:tc>
          <w:tcPr>
            <w:tcW w:type="dxa" w:w="1728"/>
          </w:tcPr>
          <w:p>
            <w:pPr>
              <w:jc w:val="center"/>
            </w:pPr>
            <w:r>
              <w:t>GC-2010</w:t>
            </w:r>
          </w:p>
        </w:tc>
        <w:tc>
          <w:tcPr>
            <w:tcW w:type="dxa" w:w="1728"/>
          </w:tcPr>
          <w:p>
            <w:pPr>
              <w:jc w:val="center"/>
            </w:pPr>
            <w:r>
              <w:t>Coconut Oil</w:t>
            </w:r>
          </w:p>
        </w:tc>
        <w:tc>
          <w:tcPr>
            <w:tcW w:type="dxa" w:w="1728"/>
          </w:tcPr>
          <w:p>
            <w:pPr>
              <w:jc w:val="center"/>
            </w:pPr>
            <w:r>
              <w:t>Vitamin E</w:t>
            </w:r>
          </w:p>
        </w:tc>
        <w:tc>
          <w:tcPr>
            <w:tcW w:type="dxa" w:w="1728"/>
          </w:tcPr>
          <w:p>
            <w:pPr>
              <w:jc w:val="center"/>
            </w:pPr>
            <w:r>
              <w:t>672.5 ppm</w:t>
            </w:r>
          </w:p>
        </w:tc>
      </w:tr>
      <w:tr>
        <w:tc>
          <w:tcPr>
            <w:tcW w:type="dxa" w:w="1728"/>
          </w:tcPr>
          <w:p>
            <w:pPr>
              <w:jc w:val="center"/>
            </w:pPr>
            <w:r>
              <w:t>11</w:t>
            </w:r>
          </w:p>
        </w:tc>
        <w:tc>
          <w:tcPr>
            <w:tcW w:type="dxa" w:w="1728"/>
          </w:tcPr>
          <w:p>
            <w:pPr>
              <w:jc w:val="center"/>
            </w:pPr>
            <w:r>
              <w:t>VS-300</w:t>
            </w:r>
          </w:p>
        </w:tc>
        <w:tc>
          <w:tcPr>
            <w:tcW w:type="dxa" w:w="1728"/>
          </w:tcPr>
          <w:p>
            <w:pPr>
              <w:jc w:val="center"/>
            </w:pPr>
            <w:r>
              <w:t>Jojoba Oil, Beeswax, Glycerin</w:t>
            </w:r>
          </w:p>
        </w:tc>
        <w:tc>
          <w:tcPr>
            <w:tcW w:type="dxa" w:w="1728"/>
          </w:tcPr>
          <w:p>
            <w:pPr>
              <w:jc w:val="center"/>
            </w:pPr>
            <w:r>
              <w:t>Viscosity</w:t>
            </w:r>
          </w:p>
        </w:tc>
        <w:tc>
          <w:tcPr>
            <w:tcW w:type="dxa" w:w="1728"/>
          </w:tcPr>
          <w:p>
            <w:pPr>
              <w:jc w:val="center"/>
            </w:pPr>
            <w:r>
              <w:t>2888.54 cP</w:t>
            </w:r>
          </w:p>
        </w:tc>
      </w:tr>
      <w:tr>
        <w:tc>
          <w:tcPr>
            <w:tcW w:type="dxa" w:w="1728"/>
          </w:tcPr>
          <w:p>
            <w:pPr>
              <w:jc w:val="center"/>
            </w:pPr>
            <w:r>
              <w:t>12</w:t>
            </w:r>
          </w:p>
        </w:tc>
        <w:tc>
          <w:tcPr>
            <w:tcW w:type="dxa" w:w="1728"/>
          </w:tcPr>
          <w:p>
            <w:pPr>
              <w:jc w:val="center"/>
            </w:pPr>
            <w:r>
              <w:t>VS-300</w:t>
            </w:r>
          </w:p>
        </w:tc>
        <w:tc>
          <w:tcPr>
            <w:tcW w:type="dxa" w:w="1728"/>
          </w:tcPr>
          <w:p>
            <w:pPr>
              <w:jc w:val="center"/>
            </w:pPr>
            <w:r>
              <w:t>Coconut Oil, Beeswax, Vitamin E</w:t>
            </w:r>
          </w:p>
        </w:tc>
        <w:tc>
          <w:tcPr>
            <w:tcW w:type="dxa" w:w="1728"/>
          </w:tcPr>
          <w:p>
            <w:pPr>
              <w:jc w:val="center"/>
            </w:pPr>
            <w:r>
              <w:t>Viscosity</w:t>
            </w:r>
          </w:p>
        </w:tc>
        <w:tc>
          <w:tcPr>
            <w:tcW w:type="dxa" w:w="1728"/>
          </w:tcPr>
          <w:p>
            <w:pPr>
              <w:jc w:val="center"/>
            </w:pPr>
            <w:r>
              <w:t>4843.6 cP</w:t>
            </w:r>
          </w:p>
        </w:tc>
      </w:tr>
    </w:tbl>
    <w:p>
      <w:r>
        <w:t>Almond Oil Observations</w:t>
      </w:r>
    </w:p>
    <w:p>
      <w:r>
        <w:t>Almond oil mixed with various components shows significant interaction with Vitamin E and Cetyl Alcohol.</w:t>
      </w:r>
    </w:p>
    <w:p>
      <w:r>
        <w:t>Coconut Oil Insights</w:t>
      </w:r>
    </w:p>
    <w:p>
      <w:r>
        <w:t>Coconut oil samples present unique properties with mixtures involving beeswax and vitamin elements.</w:t>
      </w:r>
    </w:p>
    <w:p>
      <w:r>
        <w:t>Jojoba Oil Dynamics</w:t>
      </w:r>
    </w:p>
    <w:p>
      <w:r>
        <w:t>Jojoba oil's complex interactions deliver variable outcomes across apparatus testing.</w:t>
      </w:r>
    </w:p>
    <w:p>
      <w:r>
        <w:t>Table of Irrelevant Information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Random Data</w:t>
            </w:r>
          </w:p>
        </w:tc>
        <w:tc>
          <w:tcPr>
            <w:tcW w:type="dxa" w:w="4320"/>
          </w:tcPr>
          <w:p>
            <w:pPr>
              <w:jc w:val="center"/>
            </w:pPr>
            <w:r>
              <w:rPr>
                <w:b/>
              </w:rPr>
              <w:t>Notes</w:t>
            </w:r>
          </w:p>
        </w:tc>
      </w:tr>
      <w:tr>
        <w:tc>
          <w:tcPr>
            <w:tcW w:type="dxa" w:w="4320"/>
          </w:tcPr>
          <w:p>
            <w:pPr>
              <w:jc w:val="center"/>
            </w:pPr>
            <w:r>
              <w:t>Mango Extract</w:t>
            </w:r>
          </w:p>
        </w:tc>
        <w:tc>
          <w:tcPr>
            <w:tcW w:type="dxa" w:w="4320"/>
          </w:tcPr>
          <w:p>
            <w:pPr>
              <w:jc w:val="center"/>
            </w:pPr>
            <w:r>
              <w:t>Not tested</w:t>
            </w:r>
          </w:p>
        </w:tc>
      </w:tr>
      <w:tr>
        <w:tc>
          <w:tcPr>
            <w:tcW w:type="dxa" w:w="4320"/>
          </w:tcPr>
          <w:p>
            <w:pPr>
              <w:jc w:val="center"/>
            </w:pPr>
            <w:r>
              <w:t>Lavender Oil</w:t>
            </w:r>
          </w:p>
        </w:tc>
        <w:tc>
          <w:tcPr>
            <w:tcW w:type="dxa" w:w="4320"/>
          </w:tcPr>
          <w:p>
            <w:pPr>
              <w:jc w:val="center"/>
            </w:pPr>
            <w:r>
              <w:t>Unrelated sample</w:t>
            </w:r>
          </w:p>
        </w:tc>
      </w:tr>
      <w:tr>
        <w:tc>
          <w:tcPr>
            <w:tcW w:type="dxa" w:w="4320"/>
          </w:tcPr>
          <w:p>
            <w:pPr>
              <w:jc w:val="center"/>
            </w:pPr>
            <w:r>
              <w:t>Essential Oils</w:t>
            </w:r>
          </w:p>
        </w:tc>
        <w:tc>
          <w:tcPr>
            <w:tcW w:type="dxa" w:w="4320"/>
          </w:tcPr>
          <w:p>
            <w:pPr>
              <w:jc w:val="center"/>
            </w:pPr>
            <w:r>
              <w:t>Not part of this study</w:t>
            </w:r>
          </w:p>
        </w:tc>
      </w:tr>
      <w:tr>
        <w:tc>
          <w:tcPr>
            <w:tcW w:type="dxa" w:w="4320"/>
          </w:tcPr>
          <w:p>
            <w:pPr>
              <w:jc w:val="center"/>
            </w:pPr>
            <w:r>
              <w:t>Non-volatile Compounds</w:t>
            </w:r>
          </w:p>
        </w:tc>
        <w:tc>
          <w:tcPr>
            <w:tcW w:type="dxa" w:w="4320"/>
          </w:tcPr>
          <w:p>
            <w:pPr>
              <w:jc w:val="center"/>
            </w:pPr>
            <w:r>
              <w:t>Non-detected in trials</w:t>
            </w:r>
          </w:p>
        </w:tc>
      </w:tr>
      <w:tr>
        <w:tc>
          <w:tcPr>
            <w:tcW w:type="dxa" w:w="4320"/>
          </w:tcPr>
          <w:p>
            <w:pPr>
              <w:jc w:val="center"/>
            </w:pPr>
            <w:r>
              <w:t>Plastics Analysis</w:t>
            </w:r>
          </w:p>
        </w:tc>
        <w:tc>
          <w:tcPr>
            <w:tcW w:type="dxa" w:w="4320"/>
          </w:tcPr>
          <w:p>
            <w:pPr>
              <w:jc w:val="center"/>
            </w:pPr>
            <w:r>
              <w:t>Out of report scope</w:t>
            </w:r>
          </w:p>
        </w:tc>
      </w:tr>
    </w:tbl>
    <w:p>
      <w:r>
        <w:t>Conclusion</w:t>
      </w:r>
    </w:p>
    <w:p>
      <w:r>
        <w:t>The analysis of essential oil mixtures revealed critical insights into their chemical compositions and physical attributes. Data contrasts reveal variability in concentration levels among components like Vitamin E, Cetyl Alcohol, and their effects when blended with natural oils, reflecting on potential cosmetic and health applications.</w:t>
      </w:r>
    </w:p>
    <w:p>
      <w:r>
        <w:t>Overall, the report suggests a promising application spectrum for the examined mixtures, particularly in cosmetic formulations favoring natural ingredients. Future recommendations may include expanded analysis for broader compound characterization and potential synergistic effects in formulations.</w:t>
      </w:r>
    </w:p>
    <w:p>
      <w:r>
        <w:t>Appendices and References</w:t>
      </w:r>
    </w:p>
    <w:p>
      <w:r>
        <w:t>Detailed instrument settings, calibration curves, and raw data readings are documented. Further literature that aligns with these findings is suggested for comprehensive understanding and extended research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