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1983</w:t>
      </w:r>
    </w:p>
    <w:p>
      <w:r>
        <w:t>Date of Experiment:1983</w:t>
      </w:r>
    </w:p>
    <w:p>
      <w:r>
        <w:t>Introduction:</w:t>
      </w:r>
    </w:p>
    <w:p>
      <w:r>
        <w:t>This report documents the analytical evaluation of several oil-based mixtures using various scientific instruments. Each unique combination of ingredients was considered a single test sample, and analyses were conducted using a spectra of advanced equipment to assess different physical and chemical properties. The results presented here incorporate measurements at the molecular level to understand the interaction and quality of the substances involved.</w:t>
      </w:r>
    </w:p>
    <w:p>
      <w:r>
        <w:t>Materials and Methods:</w:t>
      </w:r>
    </w:p>
    <w:p>
      <w:r>
        <w:t>Multiple instruments were deployed to conduct this analysis:</w:t>
        <w:br/>
        <w:t>-FTIR Spectrometer (FTIR-8400)-Liquid Chromatograph (LC-400)-Gas Chromatograph (GC-2010)-Thermocycler (TC-5000)-pH Meter (PH-700)-Titrator (T-905)-PCR Machine (PCR-96)-Conductivity Meter (CM-215)-Ion Chromatograph (IC-2100)-Viscometer (VS-300)</w:t>
      </w:r>
    </w:p>
    <w:p>
      <w:r>
        <w:t>Each sample was rigorously tested, sometimes in duplicate, to ensure accuracy of the obtained data amidst a multitude of irrelevant variables.</w:t>
      </w:r>
    </w:p>
    <w:p>
      <w:r>
        <w:t>Results and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Ingredients</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FTIR Spectrometer</w:t>
            </w:r>
          </w:p>
        </w:tc>
        <w:tc>
          <w:tcPr>
            <w:tcW w:type="dxa" w:w="1728"/>
          </w:tcPr>
          <w:p>
            <w:pPr>
              <w:jc w:val="center"/>
            </w:pPr>
            <w:r>
              <w:t>Almond Oil, Beeswax</w:t>
            </w:r>
          </w:p>
        </w:tc>
        <w:tc>
          <w:tcPr>
            <w:tcW w:type="dxa" w:w="1728"/>
          </w:tcPr>
          <w:p>
            <w:pPr>
              <w:jc w:val="center"/>
            </w:pPr>
            <w:r>
              <w:t>Wavelength</w:t>
            </w:r>
          </w:p>
        </w:tc>
        <w:tc>
          <w:tcPr>
            <w:tcW w:type="dxa" w:w="1728"/>
          </w:tcPr>
          <w:p>
            <w:pPr>
              <w:jc w:val="center"/>
            </w:pPr>
            <w:r>
              <w:t>1545.0</w:t>
            </w:r>
          </w:p>
        </w:tc>
        <w:tc>
          <w:tcPr>
            <w:tcW w:type="dxa" w:w="1728"/>
          </w:tcPr>
          <w:p>
            <w:pPr>
              <w:jc w:val="center"/>
            </w:pPr>
            <w:r>
              <w:t>1/cm</w:t>
            </w:r>
          </w:p>
        </w:tc>
      </w:tr>
      <w:tr>
        <w:tc>
          <w:tcPr>
            <w:tcW w:type="dxa" w:w="1728"/>
          </w:tcPr>
          <w:p>
            <w:pPr>
              <w:jc w:val="center"/>
            </w:pPr>
            <w:r>
              <w:t>Liquid Chromatograph</w:t>
            </w:r>
          </w:p>
        </w:tc>
        <w:tc>
          <w:tcPr>
            <w:tcW w:type="dxa" w:w="1728"/>
          </w:tcPr>
          <w:p>
            <w:pPr>
              <w:jc w:val="center"/>
            </w:pPr>
            <w:r>
              <w:t>Jojoba Oil, Gum</w:t>
            </w:r>
          </w:p>
        </w:tc>
        <w:tc>
          <w:tcPr>
            <w:tcW w:type="dxa" w:w="1728"/>
          </w:tcPr>
          <w:p>
            <w:pPr>
              <w:jc w:val="center"/>
            </w:pPr>
            <w:r>
              <w:t>Concentration</w:t>
            </w:r>
          </w:p>
        </w:tc>
        <w:tc>
          <w:tcPr>
            <w:tcW w:type="dxa" w:w="1728"/>
          </w:tcPr>
          <w:p>
            <w:pPr>
              <w:jc w:val="center"/>
            </w:pPr>
            <w:r>
              <w:t>432.0</w:t>
            </w:r>
          </w:p>
        </w:tc>
        <w:tc>
          <w:tcPr>
            <w:tcW w:type="dxa" w:w="1728"/>
          </w:tcPr>
          <w:p>
            <w:pPr>
              <w:jc w:val="center"/>
            </w:pPr>
            <w:r>
              <w:t>ug/mL</w:t>
            </w:r>
          </w:p>
        </w:tc>
      </w:tr>
      <w:tr>
        <w:tc>
          <w:tcPr>
            <w:tcW w:type="dxa" w:w="1728"/>
          </w:tcPr>
          <w:p>
            <w:pPr>
              <w:jc w:val="center"/>
            </w:pPr>
            <w:r>
              <w:t>Gas Chromatograph</w:t>
            </w:r>
          </w:p>
        </w:tc>
        <w:tc>
          <w:tcPr>
            <w:tcW w:type="dxa" w:w="1728"/>
          </w:tcPr>
          <w:p>
            <w:pPr>
              <w:jc w:val="center"/>
            </w:pPr>
            <w:r>
              <w:t>Almond Oil</w:t>
            </w:r>
          </w:p>
        </w:tc>
        <w:tc>
          <w:tcPr>
            <w:tcW w:type="dxa" w:w="1728"/>
          </w:tcPr>
          <w:p>
            <w:pPr>
              <w:jc w:val="center"/>
            </w:pPr>
            <w:r>
              <w:t>Trace Elements</w:t>
            </w:r>
          </w:p>
        </w:tc>
        <w:tc>
          <w:tcPr>
            <w:tcW w:type="dxa" w:w="1728"/>
          </w:tcPr>
          <w:p>
            <w:pPr>
              <w:jc w:val="center"/>
            </w:pPr>
            <w:r>
              <w:t>78.0</w:t>
            </w:r>
          </w:p>
        </w:tc>
        <w:tc>
          <w:tcPr>
            <w:tcW w:type="dxa" w:w="1728"/>
          </w:tcPr>
          <w:p>
            <w:pPr>
              <w:jc w:val="center"/>
            </w:pPr>
            <w:r>
              <w:t>ppm</w:t>
            </w:r>
          </w:p>
        </w:tc>
      </w:tr>
      <w:tr>
        <w:tc>
          <w:tcPr>
            <w:tcW w:type="dxa" w:w="1728"/>
          </w:tcPr>
          <w:p>
            <w:pPr>
              <w:jc w:val="center"/>
            </w:pPr>
            <w:r>
              <w:t>Thermocycler</w:t>
            </w:r>
          </w:p>
        </w:tc>
        <w:tc>
          <w:tcPr>
            <w:tcW w:type="dxa" w:w="1728"/>
          </w:tcPr>
          <w:p>
            <w:pPr>
              <w:jc w:val="center"/>
            </w:pPr>
            <w:r>
              <w:t>Coconut Oil, Beeswax, Vit E</w:t>
            </w:r>
          </w:p>
        </w:tc>
        <w:tc>
          <w:tcPr>
            <w:tcW w:type="dxa" w:w="1728"/>
          </w:tcPr>
          <w:p>
            <w:pPr>
              <w:jc w:val="center"/>
            </w:pPr>
            <w:r>
              <w:t>Temperature</w:t>
            </w:r>
          </w:p>
        </w:tc>
        <w:tc>
          <w:tcPr>
            <w:tcW w:type="dxa" w:w="1728"/>
          </w:tcPr>
          <w:p>
            <w:pPr>
              <w:jc w:val="center"/>
            </w:pPr>
            <w:r>
              <w:t>68.0</w:t>
            </w:r>
          </w:p>
        </w:tc>
        <w:tc>
          <w:tcPr>
            <w:tcW w:type="dxa" w:w="1728"/>
          </w:tcPr>
          <w:p>
            <w:pPr>
              <w:jc w:val="center"/>
            </w:pPr>
            <w:r>
              <w:t>C</w:t>
            </w:r>
          </w:p>
        </w:tc>
      </w:tr>
      <w:tr>
        <w:tc>
          <w:tcPr>
            <w:tcW w:type="dxa" w:w="1728"/>
          </w:tcPr>
          <w:p>
            <w:pPr>
              <w:jc w:val="center"/>
            </w:pPr>
            <w:r>
              <w:t>pH Meter</w:t>
            </w:r>
          </w:p>
        </w:tc>
        <w:tc>
          <w:tcPr>
            <w:tcW w:type="dxa" w:w="1728"/>
          </w:tcPr>
          <w:p>
            <w:pPr>
              <w:jc w:val="center"/>
            </w:pPr>
            <w:r>
              <w:t>Coconut Oil, Glycerin</w:t>
            </w:r>
          </w:p>
        </w:tc>
        <w:tc>
          <w:tcPr>
            <w:tcW w:type="dxa" w:w="1728"/>
          </w:tcPr>
          <w:p>
            <w:pPr>
              <w:jc w:val="center"/>
            </w:pPr>
            <w:r>
              <w:t>Acidity/Basicity</w:t>
            </w:r>
          </w:p>
        </w:tc>
        <w:tc>
          <w:tcPr>
            <w:tcW w:type="dxa" w:w="1728"/>
          </w:tcPr>
          <w:p>
            <w:pPr>
              <w:jc w:val="center"/>
            </w:pPr>
            <w:r>
              <w:t>7.4</w:t>
            </w:r>
          </w:p>
        </w:tc>
        <w:tc>
          <w:tcPr>
            <w:tcW w:type="dxa" w:w="1728"/>
          </w:tcPr>
          <w:p>
            <w:pPr>
              <w:jc w:val="center"/>
            </w:pPr>
            <w:r>
              <w:t>pH</w:t>
            </w:r>
          </w:p>
        </w:tc>
      </w:tr>
      <w:tr>
        <w:tc>
          <w:tcPr>
            <w:tcW w:type="dxa" w:w="1728"/>
          </w:tcPr>
          <w:p>
            <w:pPr>
              <w:jc w:val="center"/>
            </w:pPr>
            <w:r>
              <w:t>Titrator</w:t>
            </w:r>
          </w:p>
        </w:tc>
        <w:tc>
          <w:tcPr>
            <w:tcW w:type="dxa" w:w="1728"/>
          </w:tcPr>
          <w:p>
            <w:pPr>
              <w:jc w:val="center"/>
            </w:pPr>
            <w:r>
              <w:t>Coconut Oil, Vitamin E</w:t>
            </w:r>
          </w:p>
        </w:tc>
        <w:tc>
          <w:tcPr>
            <w:tcW w:type="dxa" w:w="1728"/>
          </w:tcPr>
          <w:p>
            <w:pPr>
              <w:jc w:val="center"/>
            </w:pPr>
            <w:r>
              <w:t>Molarity</w:t>
            </w:r>
          </w:p>
        </w:tc>
        <w:tc>
          <w:tcPr>
            <w:tcW w:type="dxa" w:w="1728"/>
          </w:tcPr>
          <w:p>
            <w:pPr>
              <w:jc w:val="center"/>
            </w:pPr>
            <w:r>
              <w:t>0.25</w:t>
            </w:r>
          </w:p>
        </w:tc>
        <w:tc>
          <w:tcPr>
            <w:tcW w:type="dxa" w:w="1728"/>
          </w:tcPr>
          <w:p>
            <w:pPr>
              <w:jc w:val="center"/>
            </w:pPr>
            <w:r>
              <w:t>M</w:t>
            </w:r>
          </w:p>
        </w:tc>
      </w:tr>
      <w:tr>
        <w:tc>
          <w:tcPr>
            <w:tcW w:type="dxa" w:w="1728"/>
          </w:tcPr>
          <w:p>
            <w:pPr>
              <w:jc w:val="center"/>
            </w:pPr>
            <w:r>
              <w:t>PCR Machine</w:t>
            </w:r>
          </w:p>
        </w:tc>
        <w:tc>
          <w:tcPr>
            <w:tcW w:type="dxa" w:w="1728"/>
          </w:tcPr>
          <w:p>
            <w:pPr>
              <w:jc w:val="center"/>
            </w:pPr>
            <w:r>
              <w:t>Jojoba Oil, Gum, Glycerin</w:t>
            </w:r>
          </w:p>
        </w:tc>
        <w:tc>
          <w:tcPr>
            <w:tcW w:type="dxa" w:w="1728"/>
          </w:tcPr>
          <w:p>
            <w:pPr>
              <w:jc w:val="center"/>
            </w:pPr>
            <w:r>
              <w:t>Cycle Threshold</w:t>
            </w:r>
          </w:p>
        </w:tc>
        <w:tc>
          <w:tcPr>
            <w:tcW w:type="dxa" w:w="1728"/>
          </w:tcPr>
          <w:p>
            <w:pPr>
              <w:jc w:val="center"/>
            </w:pPr>
            <w:r>
              <w:t>32.0</w:t>
            </w:r>
          </w:p>
        </w:tc>
        <w:tc>
          <w:tcPr>
            <w:tcW w:type="dxa" w:w="1728"/>
          </w:tcPr>
          <w:p>
            <w:pPr>
              <w:jc w:val="center"/>
            </w:pPr>
            <w:r>
              <w:t>Ct</w:t>
            </w:r>
          </w:p>
        </w:tc>
      </w:tr>
      <w:tr>
        <w:tc>
          <w:tcPr>
            <w:tcW w:type="dxa" w:w="1728"/>
          </w:tcPr>
          <w:p>
            <w:pPr>
              <w:jc w:val="center"/>
            </w:pPr>
            <w:r>
              <w:t>Conductivity Meter</w:t>
            </w:r>
          </w:p>
        </w:tc>
        <w:tc>
          <w:tcPr>
            <w:tcW w:type="dxa" w:w="1728"/>
          </w:tcPr>
          <w:p>
            <w:pPr>
              <w:jc w:val="center"/>
            </w:pPr>
            <w:r>
              <w:t>Almond Oil, Beeswax, Vit E</w:t>
            </w:r>
          </w:p>
        </w:tc>
        <w:tc>
          <w:tcPr>
            <w:tcW w:type="dxa" w:w="1728"/>
          </w:tcPr>
          <w:p>
            <w:pPr>
              <w:jc w:val="center"/>
            </w:pPr>
            <w:r>
              <w:t>Electrical Conductivity</w:t>
            </w:r>
          </w:p>
        </w:tc>
        <w:tc>
          <w:tcPr>
            <w:tcW w:type="dxa" w:w="1728"/>
          </w:tcPr>
          <w:p>
            <w:pPr>
              <w:jc w:val="center"/>
            </w:pPr>
            <w:r>
              <w:t>920.0</w:t>
            </w:r>
          </w:p>
        </w:tc>
        <w:tc>
          <w:tcPr>
            <w:tcW w:type="dxa" w:w="1728"/>
          </w:tcPr>
          <w:p>
            <w:pPr>
              <w:jc w:val="center"/>
            </w:pPr>
            <w:r>
              <w:t>uS/cm</w:t>
            </w:r>
          </w:p>
        </w:tc>
      </w:tr>
      <w:tr>
        <w:tc>
          <w:tcPr>
            <w:tcW w:type="dxa" w:w="1728"/>
          </w:tcPr>
          <w:p>
            <w:pPr>
              <w:jc w:val="center"/>
            </w:pPr>
            <w:r>
              <w:t>Ion Chromatograph</w:t>
            </w:r>
          </w:p>
        </w:tc>
        <w:tc>
          <w:tcPr>
            <w:tcW w:type="dxa" w:w="1728"/>
          </w:tcPr>
          <w:p>
            <w:pPr>
              <w:jc w:val="center"/>
            </w:pPr>
            <w:r>
              <w:t>Almond Oil, Gum</w:t>
            </w:r>
          </w:p>
        </w:tc>
        <w:tc>
          <w:tcPr>
            <w:tcW w:type="dxa" w:w="1728"/>
          </w:tcPr>
          <w:p>
            <w:pPr>
              <w:jc w:val="center"/>
            </w:pPr>
            <w:r>
              <w:t>Ion Concentration</w:t>
            </w:r>
          </w:p>
        </w:tc>
        <w:tc>
          <w:tcPr>
            <w:tcW w:type="dxa" w:w="1728"/>
          </w:tcPr>
          <w:p>
            <w:pPr>
              <w:jc w:val="center"/>
            </w:pPr>
            <w:r>
              <w:t>12.0</w:t>
            </w:r>
          </w:p>
        </w:tc>
        <w:tc>
          <w:tcPr>
            <w:tcW w:type="dxa" w:w="1728"/>
          </w:tcPr>
          <w:p>
            <w:pPr>
              <w:jc w:val="center"/>
            </w:pPr>
            <w:r>
              <w:t>mM</w:t>
            </w:r>
          </w:p>
        </w:tc>
      </w:tr>
      <w:tr>
        <w:tc>
          <w:tcPr>
            <w:tcW w:type="dxa" w:w="1728"/>
          </w:tcPr>
          <w:p>
            <w:pPr>
              <w:jc w:val="center"/>
            </w:pPr>
            <w:r>
              <w:t>Viscometer</w:t>
            </w:r>
          </w:p>
        </w:tc>
        <w:tc>
          <w:tcPr>
            <w:tcW w:type="dxa" w:w="1728"/>
          </w:tcPr>
          <w:p>
            <w:pPr>
              <w:jc w:val="center"/>
            </w:pPr>
            <w:r>
              <w:t>Almond Oil</w:t>
            </w:r>
          </w:p>
        </w:tc>
        <w:tc>
          <w:tcPr>
            <w:tcW w:type="dxa" w:w="1728"/>
          </w:tcPr>
          <w:p>
            <w:pPr>
              <w:jc w:val="center"/>
            </w:pPr>
            <w:r>
              <w:t>Viscosity</w:t>
            </w:r>
          </w:p>
        </w:tc>
        <w:tc>
          <w:tcPr>
            <w:tcW w:type="dxa" w:w="1728"/>
          </w:tcPr>
          <w:p>
            <w:pPr>
              <w:jc w:val="center"/>
            </w:pPr>
            <w:r>
              <w:t>7362.96</w:t>
            </w:r>
          </w:p>
        </w:tc>
        <w:tc>
          <w:tcPr>
            <w:tcW w:type="dxa" w:w="1728"/>
          </w:tcPr>
          <w:p>
            <w:pPr>
              <w:jc w:val="center"/>
            </w:pPr>
            <w:r>
              <w:t>cP</w:t>
            </w:r>
          </w:p>
        </w:tc>
      </w:tr>
      <w:tr>
        <w:tc>
          <w:tcPr>
            <w:tcW w:type="dxa" w:w="1728"/>
          </w:tcPr>
          <w:p>
            <w:pPr>
              <w:jc w:val="center"/>
            </w:pPr>
            <w:r>
              <w:t>Viscometer</w:t>
            </w:r>
          </w:p>
        </w:tc>
        <w:tc>
          <w:tcPr>
            <w:tcW w:type="dxa" w:w="1728"/>
          </w:tcPr>
          <w:p>
            <w:pPr>
              <w:jc w:val="center"/>
            </w:pPr>
            <w:r>
              <w:t>Almond Oil</w:t>
            </w:r>
          </w:p>
        </w:tc>
        <w:tc>
          <w:tcPr>
            <w:tcW w:type="dxa" w:w="1728"/>
          </w:tcPr>
          <w:p>
            <w:pPr>
              <w:jc w:val="center"/>
            </w:pPr>
            <w:r>
              <w:t>Viscosity</w:t>
            </w:r>
          </w:p>
        </w:tc>
        <w:tc>
          <w:tcPr>
            <w:tcW w:type="dxa" w:w="1728"/>
          </w:tcPr>
          <w:p>
            <w:pPr>
              <w:jc w:val="center"/>
            </w:pPr>
            <w:r>
              <w:t>7527.14</w:t>
            </w:r>
          </w:p>
        </w:tc>
        <w:tc>
          <w:tcPr>
            <w:tcW w:type="dxa" w:w="1728"/>
          </w:tcPr>
          <w:p>
            <w:pPr>
              <w:jc w:val="center"/>
            </w:pPr>
            <w:r>
              <w:t>cP</w:t>
            </w:r>
          </w:p>
        </w:tc>
      </w:tr>
    </w:tbl>
    <w:p>
      <w:r>
        <w:t>In-Depth Analysis:</w:t>
      </w:r>
    </w:p>
    <w:p>
      <w:r>
        <w:t>The presence of beeswax and vitamin E within mixtures resulted in marked conductivity as noted with a reading of 920 uS/cm. Interestingly, under altered atmospheric pressure conditions reminiscent of those not commonly associated with controlled laboratory environments, FTIR analysis on almond oil and beeswax yielded a well-defined peak at 1545 1/cm. Jojoba oil infused with gum displayed notable chromatographic behavior, peaking at a specific concentration of 432 ug/mL, signifying potential emollient efficacy if the same were to be evaluated under thermal stress conditions, outside of the controlled pH.</w:t>
      </w:r>
    </w:p>
    <w:p>
      <w:r>
        <w:t>Irrelevant Findings:</w:t>
      </w:r>
    </w:p>
    <w:p>
      <w:r>
        <w:t>During the course of these experiments, peculiar interruptions such as ambient sound frequency of 528 Hz were noted which, though irrelevant to the chemical composition, might perturb automated analysis systems. In several instances, unexpected activation of a secondary system led to superfluous data points being inadvertently captured.</w:t>
      </w:r>
    </w:p>
    <w:p>
      <w:r>
        <w:t>Conclusion:</w:t>
      </w:r>
    </w:p>
    <w:p>
      <w:r>
        <w:t>The comprehensive elucidation of the physical and chemical properties of the various oil-based mixtures illuminates the potential for these natural substances in applications beyond the biodynamic sphere. The viscosity readings, with almond oil particularly illustrating varied results of 7362.96 cP and 7527.14 cP, encapsulate the challenges of viscosity calibration under sequential testing. The aligned chemical properties captured by both the chromatograph and spectrometer indicate a robust intersection of dynamic chemical behavior, yet raise subtle null hypotheses on potential ambient interference.</w:t>
      </w:r>
    </w:p>
    <w:p>
      <w:r>
        <w:t>Chromatographic analysis revealed that saturation levels and trace elements within almond and jojoba oils merit further exploration to elucidate potential overarching trends in both emollient stability and thermal resistance.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