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w:t>
      </w:r>
    </w:p>
    <w:p>
      <w:r>
        <w:t>Assignment: Report_1990</w:t>
      </w:r>
    </w:p>
    <w:p>
      <w:r>
        <w:t>Introduction</w:t>
      </w:r>
    </w:p>
    <w:p>
      <w:r>
        <w:t>The series of experiments conducted are crucial in examining the properties of various oil-based mixtures, with samples integrating components like Coconut Oil, Jojoba Oil, and Almond Oil. These were tested across multiple sophisticated instruments to observe their physical, chemical, and mechanical properties. Each test drew insights into the efficacy and potential applications of the formulations. Ingredients such as Beeswax, Gum, Glycerin, Vitamin E, and Cetyl Alcohol were combined in diverse mixtures for comprehensive analysis.</w:t>
      </w:r>
    </w:p>
    <w:p>
      <w:r>
        <w:t>Materials and Methods</w:t>
      </w:r>
    </w:p>
    <w:p>
      <w:r>
        <w:t>Instruments Used:</w:t>
      </w:r>
    </w:p>
    <w:p>
      <w:r>
        <w:t>The tests were organized to cross-reference varying parameters. Sampling, blending, and testing adhere to standardized protocols to ensure consistency.</w:t>
      </w:r>
    </w:p>
    <w:p>
      <w:r>
        <w:t>Results &amp; Discussion</w:t>
      </w:r>
    </w:p>
    <w:p>
      <w:r>
        <w:t>Table 1: Centrifuge Analysis| Sample Combination         | Device ID  | Speed (RPM) |</w:t>
        <w:br/>
        <w:t>|----------------------------|------------|-------------|</w:t>
        <w:br/>
        <w:t>| Coconut Oil, Beeswax, Vitamin E | X100       | 1200        |</w:t>
        <w:br/>
        <w:t>| Jojoba Oil, Beeswax               | X100       | 10000       |</w:t>
      </w:r>
    </w:p>
    <w:p>
      <w:r>
        <w:t>Observations from the centrifuge tests indicated distinct phases, with Jojoba and Beeswax showing greater separation under increased speed.</w:t>
      </w:r>
    </w:p>
    <w:p>
      <w:r>
        <w:t>Table 2: Spectroscopic Measurements| Sample Combination    | Device ID         | Measurement |</w:t>
        <w:br/>
        <w:t>|-----------------------|-------------------|-------------|</w:t>
        <w:br/>
        <w:t>| Coconut Oil, Cetyl Alcohol | UV-2600           | 1.8 Abs    |</w:t>
        <w:br/>
        <w:t>| Almond Oil, Glycerin  | FTIR-8400         | 3450 1/cm   |</w:t>
      </w:r>
    </w:p>
    <w:p>
      <w:r>
        <w:t>The UV-Vis spectroscopy revealed an absorbance peak at 1.8 Abs, while the FTIR spectrum demonstrated characteristic peaks, aiding in identification of functional groups.</w:t>
      </w:r>
    </w:p>
    <w:p>
      <w:r>
        <w:t>Table 3: Viscosity Metrics| Sample Combination             | Device ID | Viscosity (cP) |</w:t>
        <w:br/>
        <w:t>|--------------------------------|-----------|----------------|</w:t>
        <w:br/>
        <w:t>| Coconut Oil, Gum               | VS-300    | 5271.57        |</w:t>
        <w:br/>
        <w:t>| Jojoba Oil                     | VS-300    | 2510.45        |</w:t>
        <w:br/>
        <w:t>| Almond Oil, Gum, Vitamin E     | VS-300    | 7752.7         |</w:t>
      </w:r>
    </w:p>
    <w:p>
      <w:r>
        <w:t>The viscosity variations denote the thickening impact of gum and vitamin E; Almond Oil's combination resulted in notably higher viscosity.</w:t>
      </w:r>
    </w:p>
    <w:p>
      <w:r>
        <w:t>Table 4: Miscellaneous Data| Unrelated Element | Arbitrary Factor |</w:t>
        <w:br/>
        <w:t>|-------------------|------------------|</w:t>
        <w:br/>
        <w:t>| Calcium Carbonate | 0.34             |</w:t>
        <w:br/>
        <w:t>| Hydrogel          | 7.26             |</w:t>
      </w:r>
    </w:p>
    <w:p>
      <w:r>
        <w:t>Irrelevant factors were documented to ensure clarity and reduce potential confounding factors unnoticed during initial analysis.</w:t>
      </w:r>
    </w:p>
    <w:p>
      <w:r>
        <w:t>Table 5: Temperature and Concentration| Sample Combination        | Device ID     | Temp/Conc |</w:t>
        <w:br/>
        <w:t>|---------------------------|---------------|-----------|</w:t>
        <w:br/>
        <w:t>| Jojoba Oil, Beeswax, Vitamin E | TC-5000       | 56 °C     |</w:t>
        <w:br/>
        <w:t>| Jojoba Oil              | PCR-96        | 32 Ct      |</w:t>
        <w:br/>
        <w:t>| Jojoba Oil, Gum, Glycerin    | HPLC-9000     | 450 mg/L  |</w:t>
        <w:br/>
        <w:t>| Jojoba Oil, Cetyl Alcohol, Glycerin | XRD-6000     | 120 °C    |</w:t>
      </w:r>
    </w:p>
    <w:p>
      <w:r>
        <w:t>The thermocycler indicated optimal reaction temperatures, while concentration analysis via HPLC determined the quantity in mg/L.</w:t>
      </w:r>
    </w:p>
    <w:p>
      <w:r>
        <w:t>Conclusion</w:t>
      </w:r>
    </w:p>
    <w:p>
      <w:r>
        <w:t>This extensive array of data reflects on the diverse applications and behavior of oil blends in controlled environments. Notably, the coupling of Jojoba Oil with different substances presented varying mechanical and chemical attributes essential for product formulation in cosmetic or pharmaceutical industries. Future efforts are necessary to align these findings with real-world environments to broaden applicability and enhance functional efficacy.</w:t>
      </w:r>
    </w:p>
    <w:p>
      <w:r>
        <w:t>Notes for Continued Research</w:t>
      </w:r>
    </w:p>
    <w:p>
      <w:r>
        <w:t>The intricate pattern of observed results illustrates a sophisticated synergy between the analyzed mixtures. The integration of mixed data tables ensures a robust, multi-faceted examination that upholds the integrity of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