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w:t>
      </w:r>
    </w:p>
    <w:p>
      <w:r>
        <w:t>Report ID:2192Date:[Insert Date]Conducted by:[Insert Name]</w:t>
      </w:r>
    </w:p>
    <w:p>
      <w:r>
        <w:t>Objective</w:t>
      </w:r>
    </w:p>
    <w:p>
      <w:r>
        <w:t>The objective of this study was to analyze various oil-based mixtures using a range of analytical techniques. We aimed to gather data on chemical properties, spectral profiles, and physical characteristics of these mixtures.</w:t>
      </w:r>
    </w:p>
    <w:p>
      <w:r>
        <w:t>Introduction</w:t>
      </w:r>
    </w:p>
    <w:p>
      <w:r>
        <w:t>Recent advancements in analytical technology have allowed for a more detailed investigation into the properties of cosmetic and therapeutic oil mixtures. This report focuses on the analysis of selected compounds using techniques such as pH metering, PCR, spectroscopy, and more. The individual components — Coconut Oil, Cetyl Alcohol, Jojoba Oil, Beeswax, Almond Oil, Gum, Glycerin, Vitamin E — were mixed and subjected to the following analyses.</w:t>
      </w:r>
    </w:p>
    <w:p>
      <w:r>
        <w:t>Experimental Techniques and Observations</w:t>
      </w:r>
    </w:p>
    <w:p>
      <w:r>
        <w:t>Table 1: Equipment and Measurement Overview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Compositions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pH Meter PH-700</w:t>
            </w:r>
          </w:p>
        </w:tc>
        <w:tc>
          <w:tcPr>
            <w:tcW w:type="dxa" w:w="1728"/>
          </w:tcPr>
          <w:p>
            <w:pPr>
              <w:jc w:val="center"/>
            </w:pPr>
            <w:r>
              <w:t>Coconut Oil, Cetyl Alcohol</w:t>
            </w:r>
          </w:p>
        </w:tc>
        <w:tc>
          <w:tcPr>
            <w:tcW w:type="dxa" w:w="1728"/>
          </w:tcPr>
          <w:p>
            <w:pPr>
              <w:jc w:val="center"/>
            </w:pPr>
            <w:r>
              <w:t>nan</w:t>
            </w:r>
          </w:p>
        </w:tc>
        <w:tc>
          <w:tcPr>
            <w:tcW w:type="dxa" w:w="1728"/>
          </w:tcPr>
          <w:p>
            <w:pPr>
              <w:jc w:val="center"/>
            </w:pPr>
            <w:r>
              <w:t>12.5</w:t>
            </w:r>
          </w:p>
        </w:tc>
        <w:tc>
          <w:tcPr>
            <w:tcW w:type="dxa" w:w="1728"/>
          </w:tcPr>
          <w:p>
            <w:pPr>
              <w:jc w:val="center"/>
            </w:pPr>
            <w:r>
              <w:t>pH</w:t>
            </w:r>
          </w:p>
        </w:tc>
      </w:tr>
      <w:tr>
        <w:tc>
          <w:tcPr>
            <w:tcW w:type="dxa" w:w="1728"/>
          </w:tcPr>
          <w:p>
            <w:pPr>
              <w:jc w:val="center"/>
            </w:pPr>
            <w:r>
              <w:t>PCR Machine PCR-96</w:t>
            </w:r>
          </w:p>
        </w:tc>
        <w:tc>
          <w:tcPr>
            <w:tcW w:type="dxa" w:w="1728"/>
          </w:tcPr>
          <w:p>
            <w:pPr>
              <w:jc w:val="center"/>
            </w:pPr>
            <w:r>
              <w:t>Jojoba Oil, Beeswax</w:t>
            </w:r>
          </w:p>
        </w:tc>
        <w:tc>
          <w:tcPr>
            <w:tcW w:type="dxa" w:w="1728"/>
          </w:tcPr>
          <w:p>
            <w:pPr>
              <w:jc w:val="center"/>
            </w:pPr>
            <w:r>
              <w:t>nan</w:t>
            </w:r>
          </w:p>
        </w:tc>
        <w:tc>
          <w:tcPr>
            <w:tcW w:type="dxa" w:w="1728"/>
          </w:tcPr>
          <w:p>
            <w:pPr>
              <w:jc w:val="center"/>
            </w:pPr>
            <w:r>
              <w:t>28.7</w:t>
            </w:r>
          </w:p>
        </w:tc>
        <w:tc>
          <w:tcPr>
            <w:tcW w:type="dxa" w:w="1728"/>
          </w:tcPr>
          <w:p>
            <w:pPr>
              <w:jc w:val="center"/>
            </w:pPr>
            <w:r>
              <w:t>Ct</w:t>
            </w:r>
          </w:p>
        </w:tc>
      </w:tr>
      <w:tr>
        <w:tc>
          <w:tcPr>
            <w:tcW w:type="dxa" w:w="1728"/>
          </w:tcPr>
          <w:p>
            <w:pPr>
              <w:jc w:val="center"/>
            </w:pPr>
            <w:r>
              <w:t>HPLC System HPLC-9000</w:t>
            </w:r>
          </w:p>
        </w:tc>
        <w:tc>
          <w:tcPr>
            <w:tcW w:type="dxa" w:w="1728"/>
          </w:tcPr>
          <w:p>
            <w:pPr>
              <w:jc w:val="center"/>
            </w:pPr>
            <w:r>
              <w:t>Almond Oil</w:t>
            </w:r>
          </w:p>
        </w:tc>
        <w:tc>
          <w:tcPr>
            <w:tcW w:type="dxa" w:w="1728"/>
          </w:tcPr>
          <w:p>
            <w:pPr>
              <w:jc w:val="center"/>
            </w:pPr>
            <w:r>
              <w:t>nan</w:t>
            </w:r>
          </w:p>
        </w:tc>
        <w:tc>
          <w:tcPr>
            <w:tcW w:type="dxa" w:w="1728"/>
          </w:tcPr>
          <w:p>
            <w:pPr>
              <w:jc w:val="center"/>
            </w:pPr>
            <w:r>
              <w:t>450.8</w:t>
            </w:r>
          </w:p>
        </w:tc>
        <w:tc>
          <w:tcPr>
            <w:tcW w:type="dxa" w:w="1728"/>
          </w:tcPr>
          <w:p>
            <w:pPr>
              <w:jc w:val="center"/>
            </w:pPr>
            <w:r>
              <w:t>mg/L</w:t>
            </w:r>
          </w:p>
        </w:tc>
      </w:tr>
      <w:tr>
        <w:tc>
          <w:tcPr>
            <w:tcW w:type="dxa" w:w="1728"/>
          </w:tcPr>
          <w:p>
            <w:pPr>
              <w:jc w:val="center"/>
            </w:pPr>
            <w:r>
              <w:t>Spectrometer Alpha-300</w:t>
            </w:r>
          </w:p>
        </w:tc>
        <w:tc>
          <w:tcPr>
            <w:tcW w:type="dxa" w:w="1728"/>
          </w:tcPr>
          <w:p>
            <w:pPr>
              <w:jc w:val="center"/>
            </w:pPr>
            <w:r>
              <w:t>Coconut Oil, Gum</w:t>
            </w:r>
          </w:p>
        </w:tc>
        <w:tc>
          <w:tcPr>
            <w:tcW w:type="dxa" w:w="1728"/>
          </w:tcPr>
          <w:p>
            <w:pPr>
              <w:jc w:val="center"/>
            </w:pPr>
            <w:r>
              <w:t>nan</w:t>
            </w:r>
          </w:p>
        </w:tc>
        <w:tc>
          <w:tcPr>
            <w:tcW w:type="dxa" w:w="1728"/>
          </w:tcPr>
          <w:p>
            <w:pPr>
              <w:jc w:val="center"/>
            </w:pPr>
            <w:r>
              <w:t>250.4</w:t>
            </w:r>
          </w:p>
        </w:tc>
        <w:tc>
          <w:tcPr>
            <w:tcW w:type="dxa" w:w="1728"/>
          </w:tcPr>
          <w:p>
            <w:pPr>
              <w:jc w:val="center"/>
            </w:pPr>
            <w:r>
              <w:t>nm</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nan</w:t>
            </w:r>
          </w:p>
        </w:tc>
        <w:tc>
          <w:tcPr>
            <w:tcW w:type="dxa" w:w="1728"/>
          </w:tcPr>
          <w:p>
            <w:pPr>
              <w:jc w:val="center"/>
            </w:pPr>
            <w:r>
              <w:t>15.3</w:t>
            </w:r>
          </w:p>
        </w:tc>
        <w:tc>
          <w:tcPr>
            <w:tcW w:type="dxa" w:w="1728"/>
          </w:tcPr>
          <w:p>
            <w:pPr>
              <w:jc w:val="center"/>
            </w:pPr>
            <w:r>
              <w:t>ppm</w:t>
            </w:r>
          </w:p>
        </w:tc>
      </w:tr>
      <w:tr>
        <w:tc>
          <w:tcPr>
            <w:tcW w:type="dxa" w:w="1728"/>
          </w:tcPr>
          <w:p>
            <w:pPr>
              <w:jc w:val="center"/>
            </w:pPr>
            <w:r>
              <w:t>FTIR Spectrometer FTIR-8400</w:t>
            </w:r>
          </w:p>
        </w:tc>
        <w:tc>
          <w:tcPr>
            <w:tcW w:type="dxa" w:w="1728"/>
          </w:tcPr>
          <w:p>
            <w:pPr>
              <w:jc w:val="center"/>
            </w:pPr>
            <w:r>
              <w:t>Almond Oil, Beeswax, Vitamin E</w:t>
            </w:r>
          </w:p>
        </w:tc>
        <w:tc>
          <w:tcPr>
            <w:tcW w:type="dxa" w:w="1728"/>
          </w:tcPr>
          <w:p>
            <w:pPr>
              <w:jc w:val="center"/>
            </w:pPr>
            <w:r>
              <w:t>nan</w:t>
            </w:r>
          </w:p>
        </w:tc>
        <w:tc>
          <w:tcPr>
            <w:tcW w:type="dxa" w:w="1728"/>
          </w:tcPr>
          <w:p>
            <w:pPr>
              <w:jc w:val="center"/>
            </w:pPr>
            <w:r>
              <w:t>987.5</w:t>
            </w:r>
          </w:p>
        </w:tc>
        <w:tc>
          <w:tcPr>
            <w:tcW w:type="dxa" w:w="1728"/>
          </w:tcPr>
          <w:p>
            <w:pPr>
              <w:jc w:val="center"/>
            </w:pPr>
            <w:r>
              <w:t>1/cm</w:t>
            </w:r>
          </w:p>
        </w:tc>
      </w:tr>
      <w:tr>
        <w:tc>
          <w:tcPr>
            <w:tcW w:type="dxa" w:w="1728"/>
          </w:tcPr>
          <w:p>
            <w:pPr>
              <w:jc w:val="center"/>
            </w:pPr>
            <w:r>
              <w:t>Thermocycler TC-5000</w:t>
            </w:r>
          </w:p>
        </w:tc>
        <w:tc>
          <w:tcPr>
            <w:tcW w:type="dxa" w:w="1728"/>
          </w:tcPr>
          <w:p>
            <w:pPr>
              <w:jc w:val="center"/>
            </w:pPr>
            <w:r>
              <w:t>Coconut Oil, Cetyl Alcohol</w:t>
            </w:r>
          </w:p>
        </w:tc>
        <w:tc>
          <w:tcPr>
            <w:tcW w:type="dxa" w:w="1728"/>
          </w:tcPr>
          <w:p>
            <w:pPr>
              <w:jc w:val="center"/>
            </w:pPr>
            <w:r>
              <w:t>nan</w:t>
            </w:r>
          </w:p>
        </w:tc>
        <w:tc>
          <w:tcPr>
            <w:tcW w:type="dxa" w:w="1728"/>
          </w:tcPr>
          <w:p>
            <w:pPr>
              <w:jc w:val="center"/>
            </w:pPr>
            <w:r>
              <w:t>37.4</w:t>
            </w:r>
          </w:p>
        </w:tc>
        <w:tc>
          <w:tcPr>
            <w:tcW w:type="dxa" w:w="1728"/>
          </w:tcPr>
          <w:p>
            <w:pPr>
              <w:jc w:val="center"/>
            </w:pPr>
            <w:r>
              <w:t>°C</w:t>
            </w:r>
          </w:p>
        </w:tc>
      </w:tr>
      <w:tr>
        <w:tc>
          <w:tcPr>
            <w:tcW w:type="dxa" w:w="1728"/>
          </w:tcPr>
          <w:p>
            <w:pPr>
              <w:jc w:val="center"/>
            </w:pPr>
            <w:r>
              <w:t>Rheometer R-4500</w:t>
            </w:r>
          </w:p>
        </w:tc>
        <w:tc>
          <w:tcPr>
            <w:tcW w:type="dxa" w:w="1728"/>
          </w:tcPr>
          <w:p>
            <w:pPr>
              <w:jc w:val="center"/>
            </w:pPr>
            <w:r>
              <w:t>Jojoba Oil</w:t>
            </w:r>
          </w:p>
        </w:tc>
        <w:tc>
          <w:tcPr>
            <w:tcW w:type="dxa" w:w="1728"/>
          </w:tcPr>
          <w:p>
            <w:pPr>
              <w:jc w:val="center"/>
            </w:pPr>
            <w:r>
              <w:t>nan</w:t>
            </w:r>
          </w:p>
        </w:tc>
        <w:tc>
          <w:tcPr>
            <w:tcW w:type="dxa" w:w="1728"/>
          </w:tcPr>
          <w:p>
            <w:pPr>
              <w:jc w:val="center"/>
            </w:pPr>
            <w:r>
              <w:t>850.6</w:t>
            </w:r>
          </w:p>
        </w:tc>
        <w:tc>
          <w:tcPr>
            <w:tcW w:type="dxa" w:w="1728"/>
          </w:tcPr>
          <w:p>
            <w:pPr>
              <w:jc w:val="center"/>
            </w:pPr>
            <w:r>
              <w:t>Pa-s</w:t>
            </w:r>
          </w:p>
        </w:tc>
      </w:tr>
      <w:tr>
        <w:tc>
          <w:tcPr>
            <w:tcW w:type="dxa" w:w="1728"/>
          </w:tcPr>
          <w:p>
            <w:pPr>
              <w:jc w:val="center"/>
            </w:pPr>
            <w:r>
              <w:t>X-Ray Diffractometer XRD-6000</w:t>
            </w:r>
          </w:p>
        </w:tc>
        <w:tc>
          <w:tcPr>
            <w:tcW w:type="dxa" w:w="1728"/>
          </w:tcPr>
          <w:p>
            <w:pPr>
              <w:jc w:val="center"/>
            </w:pPr>
            <w:r>
              <w:t>Almond Oil, Beeswax, Vitamin E</w:t>
            </w:r>
          </w:p>
        </w:tc>
        <w:tc>
          <w:tcPr>
            <w:tcW w:type="dxa" w:w="1728"/>
          </w:tcPr>
          <w:p>
            <w:pPr>
              <w:jc w:val="center"/>
            </w:pPr>
            <w:r>
              <w:t>nan</w:t>
            </w:r>
          </w:p>
        </w:tc>
        <w:tc>
          <w:tcPr>
            <w:tcW w:type="dxa" w:w="1728"/>
          </w:tcPr>
          <w:p>
            <w:pPr>
              <w:jc w:val="center"/>
            </w:pPr>
            <w:r>
              <w:t>112.3</w:t>
            </w:r>
          </w:p>
        </w:tc>
        <w:tc>
          <w:tcPr>
            <w:tcW w:type="dxa" w:w="1728"/>
          </w:tcPr>
          <w:p>
            <w:pPr>
              <w:jc w:val="center"/>
            </w:pPr>
            <w:r>
              <w:t>°C</w:t>
            </w:r>
          </w:p>
        </w:tc>
      </w:tr>
      <w:tr>
        <w:tc>
          <w:tcPr>
            <w:tcW w:type="dxa" w:w="1728"/>
          </w:tcPr>
          <w:p>
            <w:pPr>
              <w:jc w:val="center"/>
            </w:pPr>
            <w:r>
              <w:t>Mass Spectrometer MS-20</w:t>
            </w:r>
          </w:p>
        </w:tc>
        <w:tc>
          <w:tcPr>
            <w:tcW w:type="dxa" w:w="1728"/>
          </w:tcPr>
          <w:p>
            <w:pPr>
              <w:jc w:val="center"/>
            </w:pPr>
            <w:r>
              <w:t>Coconut Oil, Gum</w:t>
            </w:r>
          </w:p>
        </w:tc>
        <w:tc>
          <w:tcPr>
            <w:tcW w:type="dxa" w:w="1728"/>
          </w:tcPr>
          <w:p>
            <w:pPr>
              <w:jc w:val="center"/>
            </w:pPr>
            <w:r>
              <w:t>nan</w:t>
            </w:r>
          </w:p>
        </w:tc>
        <w:tc>
          <w:tcPr>
            <w:tcW w:type="dxa" w:w="1728"/>
          </w:tcPr>
          <w:p>
            <w:pPr>
              <w:jc w:val="center"/>
            </w:pPr>
            <w:r>
              <w:t>450.2</w:t>
            </w:r>
          </w:p>
        </w:tc>
        <w:tc>
          <w:tcPr>
            <w:tcW w:type="dxa" w:w="1728"/>
          </w:tcPr>
          <w:p>
            <w:pPr>
              <w:jc w:val="center"/>
            </w:pPr>
            <w:r>
              <w:t>m/z</w:t>
            </w:r>
          </w:p>
        </w:tc>
      </w:tr>
      <w:tr>
        <w:tc>
          <w:tcPr>
            <w:tcW w:type="dxa" w:w="1728"/>
          </w:tcPr>
          <w:p>
            <w:pPr>
              <w:jc w:val="center"/>
            </w:pPr>
            <w:r>
              <w:t>Viscometer VS-300</w:t>
            </w:r>
          </w:p>
        </w:tc>
        <w:tc>
          <w:tcPr>
            <w:tcW w:type="dxa" w:w="1728"/>
          </w:tcPr>
          <w:p>
            <w:pPr>
              <w:jc w:val="center"/>
            </w:pPr>
            <w:r>
              <w:t>Jojoba Oil, Beeswax, Glycerin</w:t>
            </w:r>
          </w:p>
        </w:tc>
        <w:tc>
          <w:tcPr>
            <w:tcW w:type="dxa" w:w="1728"/>
          </w:tcPr>
          <w:p>
            <w:pPr>
              <w:jc w:val="center"/>
            </w:pPr>
            <w:r>
              <w:t>nan</w:t>
            </w:r>
          </w:p>
        </w:tc>
        <w:tc>
          <w:tcPr>
            <w:tcW w:type="dxa" w:w="1728"/>
          </w:tcPr>
          <w:p>
            <w:pPr>
              <w:jc w:val="center"/>
            </w:pPr>
            <w:r>
              <w:t>2965.78</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Beeswax, Vitamin E</w:t>
            </w:r>
          </w:p>
        </w:tc>
        <w:tc>
          <w:tcPr>
            <w:tcW w:type="dxa" w:w="1728"/>
          </w:tcPr>
          <w:p>
            <w:pPr>
              <w:jc w:val="center"/>
            </w:pPr>
            <w:r>
              <w:t>nan</w:t>
            </w:r>
          </w:p>
        </w:tc>
        <w:tc>
          <w:tcPr>
            <w:tcW w:type="dxa" w:w="1728"/>
          </w:tcPr>
          <w:p>
            <w:pPr>
              <w:jc w:val="center"/>
            </w:pPr>
            <w:r>
              <w:t>7179.01</w:t>
            </w:r>
          </w:p>
        </w:tc>
        <w:tc>
          <w:tcPr>
            <w:tcW w:type="dxa" w:w="1728"/>
          </w:tcPr>
          <w:p>
            <w:pPr>
              <w:jc w:val="center"/>
            </w:pPr>
            <w:r>
              <w:t>cP</w:t>
            </w:r>
          </w:p>
        </w:tc>
      </w:tr>
    </w:tbl>
    <w:p>
      <w:r>
        <w:t>Table 2: Sample Compositions and Observations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Observations</w:t>
            </w:r>
          </w:p>
        </w:tc>
      </w:tr>
      <w:tr>
        <w:tc>
          <w:tcPr>
            <w:tcW w:type="dxa" w:w="4320"/>
          </w:tcPr>
          <w:p>
            <w:pPr>
              <w:jc w:val="center"/>
            </w:pPr>
            <w:r>
              <w:t>Coconut Oil, Cetyl Alcohol</w:t>
            </w:r>
          </w:p>
        </w:tc>
        <w:tc>
          <w:tcPr>
            <w:tcW w:type="dxa" w:w="4320"/>
          </w:tcPr>
          <w:p>
            <w:pPr>
              <w:jc w:val="center"/>
            </w:pPr>
            <w:r>
              <w:t>Clear liquid, moderate viscosity, slightly acidic pH</w:t>
            </w:r>
          </w:p>
        </w:tc>
      </w:tr>
      <w:tr>
        <w:tc>
          <w:tcPr>
            <w:tcW w:type="dxa" w:w="4320"/>
          </w:tcPr>
          <w:p>
            <w:pPr>
              <w:jc w:val="center"/>
            </w:pPr>
            <w:r>
              <w:t>Jojoba Oil, Beeswax</w:t>
            </w:r>
          </w:p>
        </w:tc>
        <w:tc>
          <w:tcPr>
            <w:tcW w:type="dxa" w:w="4320"/>
          </w:tcPr>
          <w:p>
            <w:pPr>
              <w:jc w:val="center"/>
            </w:pPr>
            <w:r>
              <w:t>Thick texture, high resistance to thermal changes</w:t>
            </w:r>
          </w:p>
        </w:tc>
      </w:tr>
      <w:tr>
        <w:tc>
          <w:tcPr>
            <w:tcW w:type="dxa" w:w="4320"/>
          </w:tcPr>
          <w:p>
            <w:pPr>
              <w:jc w:val="center"/>
            </w:pPr>
            <w:r>
              <w:t>Almond Oil</w:t>
            </w:r>
          </w:p>
        </w:tc>
        <w:tc>
          <w:tcPr>
            <w:tcW w:type="dxa" w:w="4320"/>
          </w:tcPr>
          <w:p>
            <w:pPr>
              <w:jc w:val="center"/>
            </w:pPr>
            <w:r>
              <w:t>Clear, light consistency, strong presence of active compounds</w:t>
            </w:r>
          </w:p>
        </w:tc>
      </w:tr>
      <w:tr>
        <w:tc>
          <w:tcPr>
            <w:tcW w:type="dxa" w:w="4320"/>
          </w:tcPr>
          <w:p>
            <w:pPr>
              <w:jc w:val="center"/>
            </w:pPr>
            <w:r>
              <w:t>Coconut Oil, Gum</w:t>
            </w:r>
          </w:p>
        </w:tc>
        <w:tc>
          <w:tcPr>
            <w:tcW w:type="dxa" w:w="4320"/>
          </w:tcPr>
          <w:p>
            <w:pPr>
              <w:jc w:val="center"/>
            </w:pPr>
            <w:r>
              <w:t>Sticky, moderate opacity, exhibits unique absorption peaks</w:t>
            </w:r>
          </w:p>
        </w:tc>
      </w:tr>
      <w:tr>
        <w:tc>
          <w:tcPr>
            <w:tcW w:type="dxa" w:w="4320"/>
          </w:tcPr>
          <w:p>
            <w:pPr>
              <w:jc w:val="center"/>
            </w:pPr>
            <w:r>
              <w:t>Almond Oil, Beeswax, Vitamin E</w:t>
            </w:r>
          </w:p>
        </w:tc>
        <w:tc>
          <w:tcPr>
            <w:tcW w:type="dxa" w:w="4320"/>
          </w:tcPr>
          <w:p>
            <w:pPr>
              <w:jc w:val="center"/>
            </w:pPr>
            <w:r>
              <w:t>Highly viscous, uniform consistency, enhances moisture retention</w:t>
            </w:r>
          </w:p>
        </w:tc>
      </w:tr>
    </w:tbl>
    <w:p>
      <w:r>
        <w:t>Results and Discussion</w:t>
      </w:r>
    </w:p>
    <w:p>
      <w:r>
        <w:t>In this section, we delve into the complex interactions present within each oil mixture. Various analytical techniques provided insights into their unique properties and behavior. The analysis reveals notable findings, including the high Ct value of28.7for the Jojoba Oil, Beeswax mixture, indicating significant polymerase activity. Additionally, the Almond Oil exhibited a concentration of450.8 mg/Lof specific compounds, as detected by HPLC.</w:t>
      </w:r>
    </w:p>
    <w:p>
      <w:r>
        <w:t>Chemical Analysis</w:t>
      </w:r>
    </w:p>
    <w:p>
      <w:r>
        <w:t>Spectroscopic Insights</w:t>
      </w:r>
    </w:p>
    <w:p>
      <w:r>
        <w:t>Structural and Physical Properties</w:t>
      </w:r>
    </w:p>
    <w:p>
      <w:r>
        <w:t>Conclusion</w:t>
      </w:r>
    </w:p>
    <w:p>
      <w:r>
        <w:t>The data assembled underscores the diversity and functional application of each oil mixture tested. By employing multiple analytical techniques, we were able to underline each mixture’s potential industrial relevance and application, particularly within cosmetic formulations. As new ingredients emerge, similar studies will be pivotal in assessing their utility and performance.</w:t>
      </w:r>
    </w:p>
    <w:p>
      <w:r>
        <w:t>Please address further inquiries about this report to the laboratory supervisor or the research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