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Chemical Analysis of Oil-Based Mixtures</w:t>
      </w:r>
    </w:p>
    <w:p>
      <w:r>
        <w:t>Report Reference: Report_2223</w:t>
      </w:r>
    </w:p>
    <w:p>
      <w:r>
        <w:t>Introduction</w:t>
      </w:r>
    </w:p>
    <w:p>
      <w:r>
        <w:t>The purpose of this report is to detail the analytical findings from a series of tests conducted on various oil-based mixtures. Each mixture's unique composition was analyzed using different laboratory instruments to assess key parameters such as concentration, conductivity, and viscosity. These tests were crucial in determining the physical and chemical properties of the samples. This comprehensive analysis allows us to understand better how these components interact within each sample.</w:t>
      </w:r>
    </w:p>
    <w:p>
      <w:r>
        <w:t>Experimental Overview</w:t>
      </w:r>
    </w:p>
    <w:p>
      <w:r>
        <w:t>The following instruments were employed to analyze the samples:</w:t>
      </w:r>
    </w:p>
    <w:p>
      <w:r>
        <w:t>Each instrument was used specifically to ascertain different properties within the test mixtures. The following table provides a detailed look at the sample compositions and corresponding instrumentation utilized.</w:t>
      </w:r>
    </w:p>
    <w:p>
      <w:r>
        <w:t>Table 1: Instrumentation and Sample Composition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Instrumentation</w:t>
            </w:r>
          </w:p>
        </w:tc>
        <w:tc>
          <w:tcPr>
            <w:tcW w:type="dxa" w:w="1728"/>
          </w:tcPr>
          <w:p>
            <w:pPr>
              <w:jc w:val="center"/>
            </w:pPr>
            <w:r>
              <w:rPr>
                <w:b/>
              </w:rPr>
              <w:t>Composition</w:t>
            </w:r>
          </w:p>
        </w:tc>
        <w:tc>
          <w:tcPr>
            <w:tcW w:type="dxa" w:w="1728"/>
          </w:tcPr>
          <w:p>
            <w:pPr>
              <w:jc w:val="center"/>
            </w:pPr>
            <w:r>
              <w:rPr>
                <w:b/>
              </w:rPr>
              <w:t>Measured Value</w:t>
            </w:r>
          </w:p>
        </w:tc>
        <w:tc>
          <w:tcPr>
            <w:tcW w:type="dxa" w:w="1728"/>
          </w:tcPr>
          <w:p>
            <w:pPr>
              <w:jc w:val="center"/>
            </w:pPr>
            <w:r>
              <w:rPr>
                <w:b/>
              </w:rPr>
              <w:t>Unit</w:t>
            </w:r>
          </w:p>
        </w:tc>
      </w:tr>
      <w:tr>
        <w:tc>
          <w:tcPr>
            <w:tcW w:type="dxa" w:w="1728"/>
          </w:tcPr>
          <w:p>
            <w:pPr>
              <w:jc w:val="center"/>
            </w:pPr>
            <w:r>
              <w:t>S-001</w:t>
            </w:r>
          </w:p>
        </w:tc>
        <w:tc>
          <w:tcPr>
            <w:tcW w:type="dxa" w:w="1728"/>
          </w:tcPr>
          <w:p>
            <w:pPr>
              <w:jc w:val="center"/>
            </w:pPr>
            <w:r>
              <w:t>HPLC-9000</w:t>
            </w:r>
          </w:p>
        </w:tc>
        <w:tc>
          <w:tcPr>
            <w:tcW w:type="dxa" w:w="1728"/>
          </w:tcPr>
          <w:p>
            <w:pPr>
              <w:jc w:val="center"/>
            </w:pPr>
            <w:r>
              <w:t>Coconut Oil, Vitamin E</w:t>
            </w:r>
          </w:p>
        </w:tc>
        <w:tc>
          <w:tcPr>
            <w:tcW w:type="dxa" w:w="1728"/>
          </w:tcPr>
          <w:p>
            <w:pPr>
              <w:jc w:val="center"/>
            </w:pPr>
            <w:r>
              <w:t>746.53</w:t>
            </w:r>
          </w:p>
        </w:tc>
        <w:tc>
          <w:tcPr>
            <w:tcW w:type="dxa" w:w="1728"/>
          </w:tcPr>
          <w:p>
            <w:pPr>
              <w:jc w:val="center"/>
            </w:pPr>
            <w:r>
              <w:t>mg/L</w:t>
            </w:r>
          </w:p>
        </w:tc>
      </w:tr>
      <w:tr>
        <w:tc>
          <w:tcPr>
            <w:tcW w:type="dxa" w:w="1728"/>
          </w:tcPr>
          <w:p>
            <w:pPr>
              <w:jc w:val="center"/>
            </w:pPr>
            <w:r>
              <w:t>S-002</w:t>
            </w:r>
          </w:p>
        </w:tc>
        <w:tc>
          <w:tcPr>
            <w:tcW w:type="dxa" w:w="1728"/>
          </w:tcPr>
          <w:p>
            <w:pPr>
              <w:jc w:val="center"/>
            </w:pPr>
            <w:r>
              <w:t>CM-215</w:t>
            </w:r>
          </w:p>
        </w:tc>
        <w:tc>
          <w:tcPr>
            <w:tcW w:type="dxa" w:w="1728"/>
          </w:tcPr>
          <w:p>
            <w:pPr>
              <w:jc w:val="center"/>
            </w:pPr>
            <w:r>
              <w:t>Almond Oil, Gum, Vitamin E</w:t>
            </w:r>
          </w:p>
        </w:tc>
        <w:tc>
          <w:tcPr>
            <w:tcW w:type="dxa" w:w="1728"/>
          </w:tcPr>
          <w:p>
            <w:pPr>
              <w:jc w:val="center"/>
            </w:pPr>
            <w:r>
              <w:t>1345.67</w:t>
            </w:r>
          </w:p>
        </w:tc>
        <w:tc>
          <w:tcPr>
            <w:tcW w:type="dxa" w:w="1728"/>
          </w:tcPr>
          <w:p>
            <w:pPr>
              <w:jc w:val="center"/>
            </w:pPr>
            <w:r>
              <w:t>uS/cm</w:t>
            </w:r>
          </w:p>
        </w:tc>
      </w:tr>
      <w:tr>
        <w:tc>
          <w:tcPr>
            <w:tcW w:type="dxa" w:w="1728"/>
          </w:tcPr>
          <w:p>
            <w:pPr>
              <w:jc w:val="center"/>
            </w:pPr>
            <w:r>
              <w:t>S-003</w:t>
            </w:r>
          </w:p>
        </w:tc>
        <w:tc>
          <w:tcPr>
            <w:tcW w:type="dxa" w:w="1728"/>
          </w:tcPr>
          <w:p>
            <w:pPr>
              <w:jc w:val="center"/>
            </w:pPr>
            <w:r>
              <w:t>T-905</w:t>
            </w:r>
          </w:p>
        </w:tc>
        <w:tc>
          <w:tcPr>
            <w:tcW w:type="dxa" w:w="1728"/>
          </w:tcPr>
          <w:p>
            <w:pPr>
              <w:jc w:val="center"/>
            </w:pPr>
            <w:r>
              <w:t>Coconut Oil, Cetyl Alcohol</w:t>
            </w:r>
          </w:p>
        </w:tc>
        <w:tc>
          <w:tcPr>
            <w:tcW w:type="dxa" w:w="1728"/>
          </w:tcPr>
          <w:p>
            <w:pPr>
              <w:jc w:val="center"/>
            </w:pPr>
            <w:r>
              <w:t>3.67</w:t>
            </w:r>
          </w:p>
        </w:tc>
        <w:tc>
          <w:tcPr>
            <w:tcW w:type="dxa" w:w="1728"/>
          </w:tcPr>
          <w:p>
            <w:pPr>
              <w:jc w:val="center"/>
            </w:pPr>
            <w:r>
              <w:t>M</w:t>
            </w:r>
          </w:p>
        </w:tc>
      </w:tr>
      <w:tr>
        <w:tc>
          <w:tcPr>
            <w:tcW w:type="dxa" w:w="1728"/>
          </w:tcPr>
          <w:p>
            <w:pPr>
              <w:jc w:val="center"/>
            </w:pPr>
            <w:r>
              <w:t>S-004</w:t>
            </w:r>
          </w:p>
        </w:tc>
        <w:tc>
          <w:tcPr>
            <w:tcW w:type="dxa" w:w="1728"/>
          </w:tcPr>
          <w:p>
            <w:pPr>
              <w:jc w:val="center"/>
            </w:pPr>
            <w:r>
              <w:t>R-4500</w:t>
            </w:r>
          </w:p>
        </w:tc>
        <w:tc>
          <w:tcPr>
            <w:tcW w:type="dxa" w:w="1728"/>
          </w:tcPr>
          <w:p>
            <w:pPr>
              <w:jc w:val="center"/>
            </w:pPr>
            <w:r>
              <w:t>Jojoba Oil</w:t>
            </w:r>
          </w:p>
        </w:tc>
        <w:tc>
          <w:tcPr>
            <w:tcW w:type="dxa" w:w="1728"/>
          </w:tcPr>
          <w:p>
            <w:pPr>
              <w:jc w:val="center"/>
            </w:pPr>
            <w:r>
              <w:t>456.78</w:t>
            </w:r>
          </w:p>
        </w:tc>
        <w:tc>
          <w:tcPr>
            <w:tcW w:type="dxa" w:w="1728"/>
          </w:tcPr>
          <w:p>
            <w:pPr>
              <w:jc w:val="center"/>
            </w:pPr>
            <w:r>
              <w:t>Pa-s</w:t>
            </w:r>
          </w:p>
        </w:tc>
      </w:tr>
      <w:tr>
        <w:tc>
          <w:tcPr>
            <w:tcW w:type="dxa" w:w="1728"/>
          </w:tcPr>
          <w:p>
            <w:pPr>
              <w:jc w:val="center"/>
            </w:pPr>
            <w:r>
              <w:t>S-005</w:t>
            </w:r>
          </w:p>
        </w:tc>
        <w:tc>
          <w:tcPr>
            <w:tcW w:type="dxa" w:w="1728"/>
          </w:tcPr>
          <w:p>
            <w:pPr>
              <w:jc w:val="center"/>
            </w:pPr>
            <w:r>
              <w:t>MRX</w:t>
            </w:r>
          </w:p>
        </w:tc>
        <w:tc>
          <w:tcPr>
            <w:tcW w:type="dxa" w:w="1728"/>
          </w:tcPr>
          <w:p>
            <w:pPr>
              <w:jc w:val="center"/>
            </w:pPr>
            <w:r>
              <w:t>Almond Oil, Beeswax, Vitamin E</w:t>
            </w:r>
          </w:p>
        </w:tc>
        <w:tc>
          <w:tcPr>
            <w:tcW w:type="dxa" w:w="1728"/>
          </w:tcPr>
          <w:p>
            <w:pPr>
              <w:jc w:val="center"/>
            </w:pPr>
            <w:r>
              <w:t>2.67</w:t>
            </w:r>
          </w:p>
        </w:tc>
        <w:tc>
          <w:tcPr>
            <w:tcW w:type="dxa" w:w="1728"/>
          </w:tcPr>
          <w:p>
            <w:pPr>
              <w:jc w:val="center"/>
            </w:pPr>
            <w:r>
              <w:t>OD</w:t>
            </w:r>
          </w:p>
        </w:tc>
      </w:tr>
      <w:tr>
        <w:tc>
          <w:tcPr>
            <w:tcW w:type="dxa" w:w="1728"/>
          </w:tcPr>
          <w:p>
            <w:pPr>
              <w:jc w:val="center"/>
            </w:pPr>
            <w:r>
              <w:t>S-006</w:t>
            </w:r>
          </w:p>
        </w:tc>
        <w:tc>
          <w:tcPr>
            <w:tcW w:type="dxa" w:w="1728"/>
          </w:tcPr>
          <w:p>
            <w:pPr>
              <w:jc w:val="center"/>
            </w:pPr>
            <w:r>
              <w:t>XRD-6000</w:t>
            </w:r>
          </w:p>
        </w:tc>
        <w:tc>
          <w:tcPr>
            <w:tcW w:type="dxa" w:w="1728"/>
          </w:tcPr>
          <w:p>
            <w:pPr>
              <w:jc w:val="center"/>
            </w:pPr>
            <w:r>
              <w:t>Almond Oil, Beeswax, Glycerin</w:t>
            </w:r>
          </w:p>
        </w:tc>
        <w:tc>
          <w:tcPr>
            <w:tcW w:type="dxa" w:w="1728"/>
          </w:tcPr>
          <w:p>
            <w:pPr>
              <w:jc w:val="center"/>
            </w:pPr>
            <w:r>
              <w:t>110.5</w:t>
            </w:r>
          </w:p>
        </w:tc>
        <w:tc>
          <w:tcPr>
            <w:tcW w:type="dxa" w:w="1728"/>
          </w:tcPr>
          <w:p>
            <w:pPr>
              <w:jc w:val="center"/>
            </w:pPr>
            <w:r>
              <w:t>C</w:t>
            </w:r>
          </w:p>
        </w:tc>
      </w:tr>
      <w:tr>
        <w:tc>
          <w:tcPr>
            <w:tcW w:type="dxa" w:w="1728"/>
          </w:tcPr>
          <w:p>
            <w:pPr>
              <w:jc w:val="center"/>
            </w:pPr>
            <w:r>
              <w:t>S-007</w:t>
            </w:r>
          </w:p>
        </w:tc>
        <w:tc>
          <w:tcPr>
            <w:tcW w:type="dxa" w:w="1728"/>
          </w:tcPr>
          <w:p>
            <w:pPr>
              <w:jc w:val="center"/>
            </w:pPr>
            <w:r>
              <w:t>HPLC-9000</w:t>
            </w:r>
          </w:p>
        </w:tc>
        <w:tc>
          <w:tcPr>
            <w:tcW w:type="dxa" w:w="1728"/>
          </w:tcPr>
          <w:p>
            <w:pPr>
              <w:jc w:val="center"/>
            </w:pPr>
            <w:r>
              <w:t>Jojoba Oil, Gum, Vitamin E</w:t>
            </w:r>
          </w:p>
        </w:tc>
        <w:tc>
          <w:tcPr>
            <w:tcW w:type="dxa" w:w="1728"/>
          </w:tcPr>
          <w:p>
            <w:pPr>
              <w:jc w:val="center"/>
            </w:pPr>
            <w:r>
              <w:t>523.34</w:t>
            </w:r>
          </w:p>
        </w:tc>
        <w:tc>
          <w:tcPr>
            <w:tcW w:type="dxa" w:w="1728"/>
          </w:tcPr>
          <w:p>
            <w:pPr>
              <w:jc w:val="center"/>
            </w:pPr>
            <w:r>
              <w:t>mg/L</w:t>
            </w:r>
          </w:p>
        </w:tc>
      </w:tr>
      <w:tr>
        <w:tc>
          <w:tcPr>
            <w:tcW w:type="dxa" w:w="1728"/>
          </w:tcPr>
          <w:p>
            <w:pPr>
              <w:jc w:val="center"/>
            </w:pPr>
            <w:r>
              <w:t>S-008</w:t>
            </w:r>
          </w:p>
        </w:tc>
        <w:tc>
          <w:tcPr>
            <w:tcW w:type="dxa" w:w="1728"/>
          </w:tcPr>
          <w:p>
            <w:pPr>
              <w:jc w:val="center"/>
            </w:pPr>
            <w:r>
              <w:t>CM-215</w:t>
            </w:r>
          </w:p>
        </w:tc>
        <w:tc>
          <w:tcPr>
            <w:tcW w:type="dxa" w:w="1728"/>
          </w:tcPr>
          <w:p>
            <w:pPr>
              <w:jc w:val="center"/>
            </w:pPr>
            <w:r>
              <w:t>Coconut Oil, Cetyl Alcohol, Glycerin</w:t>
            </w:r>
          </w:p>
        </w:tc>
        <w:tc>
          <w:tcPr>
            <w:tcW w:type="dxa" w:w="1728"/>
          </w:tcPr>
          <w:p>
            <w:pPr>
              <w:jc w:val="center"/>
            </w:pPr>
            <w:r>
              <w:t>1645.24</w:t>
            </w:r>
          </w:p>
        </w:tc>
        <w:tc>
          <w:tcPr>
            <w:tcW w:type="dxa" w:w="1728"/>
          </w:tcPr>
          <w:p>
            <w:pPr>
              <w:jc w:val="center"/>
            </w:pPr>
            <w:r>
              <w:t>uS/cm</w:t>
            </w:r>
          </w:p>
        </w:tc>
      </w:tr>
      <w:tr>
        <w:tc>
          <w:tcPr>
            <w:tcW w:type="dxa" w:w="1728"/>
          </w:tcPr>
          <w:p>
            <w:pPr>
              <w:jc w:val="center"/>
            </w:pPr>
            <w:r>
              <w:t>S-009</w:t>
            </w:r>
          </w:p>
        </w:tc>
        <w:tc>
          <w:tcPr>
            <w:tcW w:type="dxa" w:w="1728"/>
          </w:tcPr>
          <w:p>
            <w:pPr>
              <w:jc w:val="center"/>
            </w:pPr>
            <w:r>
              <w:t>T-905</w:t>
            </w:r>
          </w:p>
        </w:tc>
        <w:tc>
          <w:tcPr>
            <w:tcW w:type="dxa" w:w="1728"/>
          </w:tcPr>
          <w:p>
            <w:pPr>
              <w:jc w:val="center"/>
            </w:pPr>
            <w:r>
              <w:t>Jojoba Oil, Cetyl Alcohol, Glycerin</w:t>
            </w:r>
          </w:p>
        </w:tc>
        <w:tc>
          <w:tcPr>
            <w:tcW w:type="dxa" w:w="1728"/>
          </w:tcPr>
          <w:p>
            <w:pPr>
              <w:jc w:val="center"/>
            </w:pPr>
            <w:r>
              <w:t>4.89</w:t>
            </w:r>
          </w:p>
        </w:tc>
        <w:tc>
          <w:tcPr>
            <w:tcW w:type="dxa" w:w="1728"/>
          </w:tcPr>
          <w:p>
            <w:pPr>
              <w:jc w:val="center"/>
            </w:pPr>
            <w:r>
              <w:t>M</w:t>
            </w:r>
          </w:p>
        </w:tc>
      </w:tr>
      <w:tr>
        <w:tc>
          <w:tcPr>
            <w:tcW w:type="dxa" w:w="1728"/>
          </w:tcPr>
          <w:p>
            <w:pPr>
              <w:jc w:val="center"/>
            </w:pPr>
            <w:r>
              <w:t>S-010</w:t>
            </w:r>
          </w:p>
        </w:tc>
        <w:tc>
          <w:tcPr>
            <w:tcW w:type="dxa" w:w="1728"/>
          </w:tcPr>
          <w:p>
            <w:pPr>
              <w:jc w:val="center"/>
            </w:pPr>
            <w:r>
              <w:t>VS-300</w:t>
            </w:r>
          </w:p>
        </w:tc>
        <w:tc>
          <w:tcPr>
            <w:tcW w:type="dxa" w:w="1728"/>
          </w:tcPr>
          <w:p>
            <w:pPr>
              <w:jc w:val="center"/>
            </w:pPr>
            <w:r>
              <w:t>Coconut Oil, Beeswax</w:t>
            </w:r>
          </w:p>
        </w:tc>
        <w:tc>
          <w:tcPr>
            <w:tcW w:type="dxa" w:w="1728"/>
          </w:tcPr>
          <w:p>
            <w:pPr>
              <w:jc w:val="center"/>
            </w:pPr>
            <w:r>
              <w:t>4730.17</w:t>
            </w:r>
          </w:p>
        </w:tc>
        <w:tc>
          <w:tcPr>
            <w:tcW w:type="dxa" w:w="1728"/>
          </w:tcPr>
          <w:p>
            <w:pPr>
              <w:jc w:val="center"/>
            </w:pPr>
            <w:r>
              <w:t>cP</w:t>
            </w:r>
          </w:p>
        </w:tc>
      </w:tr>
      <w:tr>
        <w:tc>
          <w:tcPr>
            <w:tcW w:type="dxa" w:w="1728"/>
          </w:tcPr>
          <w:p>
            <w:pPr>
              <w:jc w:val="center"/>
            </w:pPr>
            <w:r>
              <w:t>S-011</w:t>
            </w:r>
          </w:p>
        </w:tc>
        <w:tc>
          <w:tcPr>
            <w:tcW w:type="dxa" w:w="1728"/>
          </w:tcPr>
          <w:p>
            <w:pPr>
              <w:jc w:val="center"/>
            </w:pPr>
            <w:r>
              <w:t>VS-300</w:t>
            </w:r>
          </w:p>
        </w:tc>
        <w:tc>
          <w:tcPr>
            <w:tcW w:type="dxa" w:w="1728"/>
          </w:tcPr>
          <w:p>
            <w:pPr>
              <w:jc w:val="center"/>
            </w:pPr>
            <w:r>
              <w:t>Almond Oil, Gum, Vitamin E</w:t>
            </w:r>
          </w:p>
        </w:tc>
        <w:tc>
          <w:tcPr>
            <w:tcW w:type="dxa" w:w="1728"/>
          </w:tcPr>
          <w:p>
            <w:pPr>
              <w:jc w:val="center"/>
            </w:pPr>
            <w:r>
              <w:t>7474.55</w:t>
            </w:r>
          </w:p>
        </w:tc>
        <w:tc>
          <w:tcPr>
            <w:tcW w:type="dxa" w:w="1728"/>
          </w:tcPr>
          <w:p>
            <w:pPr>
              <w:jc w:val="center"/>
            </w:pPr>
            <w:r>
              <w:t>cP</w:t>
            </w:r>
          </w:p>
        </w:tc>
      </w:tr>
    </w:tbl>
    <w:p>
      <w:r>
        <w:t>Results and Observations</w:t>
      </w:r>
    </w:p>
    <w:p>
      <w:r>
        <w:t>High-Performance Liquid Chromatography (HPLC)</w:t>
      </w:r>
    </w:p>
    <w:p>
      <w:r>
        <w:t>The analysis of mixtures containing Vitamin E and varying oils through the HPLC System HPLC-9000 revealed significant differences in concentration levels. Jojoba Oil mixtures demonstrated lower retention of Vitamin E compared to Coconut Oil mixtures.</w:t>
      </w:r>
    </w:p>
    <w:p>
      <w:r>
        <w:t>Conductivity Insights</w:t>
      </w:r>
    </w:p>
    <w:p>
      <w:r>
        <w:t>Conductivity measurements indicated variability based on the oil and additional components. Almond Oil showed lower conductivity in comparison to Coconut Oil mixtures.</w:t>
      </w:r>
    </w:p>
    <w:p>
      <w:r>
        <w:t>Table 2: Non-linear Data and Anomalies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Misc. Value</w:t>
            </w:r>
          </w:p>
        </w:tc>
        <w:tc>
          <w:tcPr>
            <w:tcW w:type="dxa" w:w="2880"/>
          </w:tcPr>
          <w:p>
            <w:pPr>
              <w:jc w:val="center"/>
            </w:pPr>
            <w:r>
              <w:rPr>
                <w:b/>
              </w:rPr>
              <w:t>Erratic Numbers</w:t>
            </w:r>
          </w:p>
        </w:tc>
      </w:tr>
      <w:tr>
        <w:tc>
          <w:tcPr>
            <w:tcW w:type="dxa" w:w="2880"/>
          </w:tcPr>
          <w:p>
            <w:pPr>
              <w:jc w:val="center"/>
            </w:pPr>
            <w:r>
              <w:t>S-001</w:t>
            </w:r>
          </w:p>
        </w:tc>
        <w:tc>
          <w:tcPr>
            <w:tcW w:type="dxa" w:w="2880"/>
          </w:tcPr>
          <w:p>
            <w:pPr>
              <w:jc w:val="center"/>
            </w:pPr>
            <w:r>
              <w:t>1.2</w:t>
            </w:r>
          </w:p>
        </w:tc>
        <w:tc>
          <w:tcPr>
            <w:tcW w:type="dxa" w:w="2880"/>
          </w:tcPr>
          <w:p>
            <w:pPr>
              <w:jc w:val="center"/>
            </w:pPr>
            <w:r>
              <w:t>0.89</w:t>
            </w:r>
          </w:p>
        </w:tc>
      </w:tr>
      <w:tr>
        <w:tc>
          <w:tcPr>
            <w:tcW w:type="dxa" w:w="2880"/>
          </w:tcPr>
          <w:p>
            <w:pPr>
              <w:jc w:val="center"/>
            </w:pPr>
            <w:r>
              <w:t>S-004</w:t>
            </w:r>
          </w:p>
        </w:tc>
        <w:tc>
          <w:tcPr>
            <w:tcW w:type="dxa" w:w="2880"/>
          </w:tcPr>
          <w:p>
            <w:pPr>
              <w:jc w:val="center"/>
            </w:pPr>
            <w:r>
              <w:t>84.6</w:t>
            </w:r>
          </w:p>
        </w:tc>
        <w:tc>
          <w:tcPr>
            <w:tcW w:type="dxa" w:w="2880"/>
          </w:tcPr>
          <w:p>
            <w:pPr>
              <w:jc w:val="center"/>
            </w:pPr>
            <w:r>
              <w:t>21.45</w:t>
            </w:r>
          </w:p>
        </w:tc>
      </w:tr>
      <w:tr>
        <w:tc>
          <w:tcPr>
            <w:tcW w:type="dxa" w:w="2880"/>
          </w:tcPr>
          <w:p>
            <w:pPr>
              <w:jc w:val="center"/>
            </w:pPr>
            <w:r>
              <w:t>S-009</w:t>
            </w:r>
          </w:p>
        </w:tc>
        <w:tc>
          <w:tcPr>
            <w:tcW w:type="dxa" w:w="2880"/>
          </w:tcPr>
          <w:p>
            <w:pPr>
              <w:jc w:val="center"/>
            </w:pPr>
            <w:r>
              <w:t>7.62</w:t>
            </w:r>
          </w:p>
        </w:tc>
        <w:tc>
          <w:tcPr>
            <w:tcW w:type="dxa" w:w="2880"/>
          </w:tcPr>
          <w:p>
            <w:pPr>
              <w:jc w:val="center"/>
            </w:pPr>
            <w:r>
              <w:t>15.73</w:t>
            </w:r>
          </w:p>
        </w:tc>
      </w:tr>
    </w:tbl>
    <w:p>
      <w:r>
        <w:t>Note: These values are intended for calibrative contrasting only.</w:t>
      </w:r>
    </w:p>
    <w:p>
      <w:r>
        <w:t>Detailed Analysis</w:t>
      </w:r>
    </w:p>
    <w:p>
      <w:r>
        <w:t>Rheological Analysis</w:t>
      </w:r>
    </w:p>
    <w:p>
      <w:r>
        <w:t>Jojoba Oil was examined utilizing a Rheometer R-4500, resulting in a viscosity of 456.78 Pa-s. This property denotes a high shear response, suggesting potential applications in the cosmetic industry for this mixture's textural benefits.</w:t>
      </w:r>
    </w:p>
    <w:p>
      <w:r>
        <w:t>Viscosity Details</w:t>
      </w:r>
    </w:p>
    <w:p>
      <w:r>
        <w:t>Viscosity was markedly higher in samples containing Beeswax. This was notably true in the Coconut Oil mixture, which displayed a viscosity of 4730.17 cP. The presence of Beeswax profoundly influences the flow characteristics, making these mixtures suitable for topical applications.</w:t>
      </w:r>
    </w:p>
    <w:p>
      <w:r>
        <w:t>Conclusion</w:t>
      </w:r>
    </w:p>
    <w:p>
      <w:r>
        <w:t>This exhaustive study provides insightful data into the properties of oil-based mixtures, highlighting potential industrial applications. Coconut and Almond Oils, when combined with different additives like Vitamin E, Beeswax, and Glycerin, exhibit diverse chemical behaviors as observed through various analytical techniques. Such data is invaluable in refining production processes and enhancing product formulations within relevant industries. Further investigations could extend into scalability analyses and environmental impact assessments.</w:t>
      </w:r>
    </w:p>
    <w:p>
      <w:r>
        <w:t>Appendix</w:t>
      </w:r>
    </w:p>
    <w:p>
      <w:r>
        <w:t>No extraneous data was found beyond standard operational tolerances. All reported measurements are within acceptable ranges set forth by laboratory standards, notwithstanding possible deviations intended for thoroughness of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