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Report_243</w:t>
      </w:r>
    </w:p>
    <w:p>
      <w:r>
        <w:t>Introduction:</w:t>
      </w:r>
    </w:p>
    <w:p>
      <w:r>
        <w:t>The purpose of this experimental investigation was to analyze various mixtures of oils and other components using different analytical techniques. Each mixture, composed of variable ingredients, was subjected to a specific test to determine distinct physical properties and absorption characteristics.</w:t>
      </w:r>
    </w:p>
    <w:p>
      <w:r>
        <w:t>Materials and Methods:</w:t>
      </w:r>
    </w:p>
    <w:p>
      <w:r>
        <w:t>A diverse range of instruments was employed, including the UV-Vis Spectrophotometer UV-2600, Rheometer R-4500, Spectrometer Alpha-300, Microplate Reader MRX, Four Ball FB-1000, and Viscometer VS-300. The tests were conducted within controlled environmental parameters.</w:t>
      </w:r>
    </w:p>
    <w:p>
      <w:r>
        <w:t>Table 1: Analytical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Mixture Components</w:t>
            </w:r>
          </w:p>
        </w:tc>
        <w:tc>
          <w:tcPr>
            <w:tcW w:type="dxa" w:w="2160"/>
          </w:tcPr>
          <w:p>
            <w:pPr>
              <w:jc w:val="center"/>
            </w:pPr>
            <w:r>
              <w:rPr>
                <w:b/>
              </w:rPr>
              <w:t>Measure</w:t>
            </w:r>
          </w:p>
        </w:tc>
        <w:tc>
          <w:tcPr>
            <w:tcW w:type="dxa" w:w="2160"/>
          </w:tcPr>
          <w:p>
            <w:pPr>
              <w:jc w:val="center"/>
            </w:pPr>
            <w:r>
              <w:rPr>
                <w:b/>
              </w:rPr>
              <w:t>Unit</w:t>
            </w:r>
          </w:p>
        </w:tc>
      </w:tr>
      <w:tr>
        <w:tc>
          <w:tcPr>
            <w:tcW w:type="dxa" w:w="2160"/>
          </w:tcPr>
          <w:p>
            <w:pPr>
              <w:jc w:val="center"/>
            </w:pPr>
            <w:r>
              <w:t>UV-Vis Spectrophotometer UV-2600</w:t>
            </w:r>
          </w:p>
        </w:tc>
        <w:tc>
          <w:tcPr>
            <w:tcW w:type="dxa" w:w="2160"/>
          </w:tcPr>
          <w:p>
            <w:pPr>
              <w:jc w:val="center"/>
            </w:pPr>
            <w:r>
              <w:t>Almond Oil, Gum</w:t>
            </w:r>
          </w:p>
        </w:tc>
        <w:tc>
          <w:tcPr>
            <w:tcW w:type="dxa" w:w="2160"/>
          </w:tcPr>
          <w:p>
            <w:pPr>
              <w:jc w:val="center"/>
            </w:pPr>
            <w:r>
              <w:t>2.1</w:t>
            </w:r>
          </w:p>
        </w:tc>
        <w:tc>
          <w:tcPr>
            <w:tcW w:type="dxa" w:w="2160"/>
          </w:tcPr>
          <w:p>
            <w:pPr>
              <w:jc w:val="center"/>
            </w:pPr>
            <w:r>
              <w:t>Abs</w:t>
            </w:r>
          </w:p>
        </w:tc>
      </w:tr>
      <w:tr>
        <w:tc>
          <w:tcPr>
            <w:tcW w:type="dxa" w:w="2160"/>
          </w:tcPr>
          <w:p>
            <w:pPr>
              <w:jc w:val="center"/>
            </w:pPr>
            <w:r>
              <w:t>Rheometer R-4500</w:t>
            </w:r>
          </w:p>
        </w:tc>
        <w:tc>
          <w:tcPr>
            <w:tcW w:type="dxa" w:w="2160"/>
          </w:tcPr>
          <w:p>
            <w:pPr>
              <w:jc w:val="center"/>
            </w:pPr>
            <w:r>
              <w:t>Jojoba Oil, Cetyl Alcohol, Glycerin</w:t>
            </w:r>
          </w:p>
        </w:tc>
        <w:tc>
          <w:tcPr>
            <w:tcW w:type="dxa" w:w="2160"/>
          </w:tcPr>
          <w:p>
            <w:pPr>
              <w:jc w:val="center"/>
            </w:pPr>
            <w:r>
              <w:t>50.5</w:t>
            </w:r>
          </w:p>
        </w:tc>
        <w:tc>
          <w:tcPr>
            <w:tcW w:type="dxa" w:w="2160"/>
          </w:tcPr>
          <w:p>
            <w:pPr>
              <w:jc w:val="center"/>
            </w:pPr>
            <w:r>
              <w:t>Pa-s</w:t>
            </w:r>
          </w:p>
        </w:tc>
      </w:tr>
      <w:tr>
        <w:tc>
          <w:tcPr>
            <w:tcW w:type="dxa" w:w="2160"/>
          </w:tcPr>
          <w:p>
            <w:pPr>
              <w:jc w:val="center"/>
            </w:pPr>
            <w:r>
              <w:t>Spectrometer Alpha-300</w:t>
            </w:r>
          </w:p>
        </w:tc>
        <w:tc>
          <w:tcPr>
            <w:tcW w:type="dxa" w:w="2160"/>
          </w:tcPr>
          <w:p>
            <w:pPr>
              <w:jc w:val="center"/>
            </w:pPr>
            <w:r>
              <w:t>Jojoba Oil, Beeswax, Glycerin</w:t>
            </w:r>
          </w:p>
        </w:tc>
        <w:tc>
          <w:tcPr>
            <w:tcW w:type="dxa" w:w="2160"/>
          </w:tcPr>
          <w:p>
            <w:pPr>
              <w:jc w:val="center"/>
            </w:pPr>
            <w:r>
              <w:t>650.3</w:t>
            </w:r>
          </w:p>
        </w:tc>
        <w:tc>
          <w:tcPr>
            <w:tcW w:type="dxa" w:w="2160"/>
          </w:tcPr>
          <w:p>
            <w:pPr>
              <w:jc w:val="center"/>
            </w:pPr>
            <w:r>
              <w:t>nm</w:t>
            </w:r>
          </w:p>
        </w:tc>
      </w:tr>
      <w:tr>
        <w:tc>
          <w:tcPr>
            <w:tcW w:type="dxa" w:w="2160"/>
          </w:tcPr>
          <w:p>
            <w:pPr>
              <w:jc w:val="center"/>
            </w:pPr>
            <w:r>
              <w:t>Microplate Reader MRX</w:t>
            </w:r>
          </w:p>
        </w:tc>
        <w:tc>
          <w:tcPr>
            <w:tcW w:type="dxa" w:w="2160"/>
          </w:tcPr>
          <w:p>
            <w:pPr>
              <w:jc w:val="center"/>
            </w:pPr>
            <w:r>
              <w:t>Coconut Oil, Gum, Vitamin E</w:t>
            </w:r>
          </w:p>
        </w:tc>
        <w:tc>
          <w:tcPr>
            <w:tcW w:type="dxa" w:w="2160"/>
          </w:tcPr>
          <w:p>
            <w:pPr>
              <w:jc w:val="center"/>
            </w:pPr>
            <w:r>
              <w:t>3.7</w:t>
            </w:r>
          </w:p>
        </w:tc>
        <w:tc>
          <w:tcPr>
            <w:tcW w:type="dxa" w:w="2160"/>
          </w:tcPr>
          <w:p>
            <w:pPr>
              <w:jc w:val="center"/>
            </w:pPr>
            <w:r>
              <w:t>OD</w:t>
            </w:r>
          </w:p>
        </w:tc>
      </w:tr>
      <w:tr>
        <w:tc>
          <w:tcPr>
            <w:tcW w:type="dxa" w:w="2160"/>
          </w:tcPr>
          <w:p>
            <w:pPr>
              <w:jc w:val="center"/>
            </w:pPr>
            <w:r>
              <w:t>Four Ball FB-1000</w:t>
            </w:r>
          </w:p>
        </w:tc>
        <w:tc>
          <w:tcPr>
            <w:tcW w:type="dxa" w:w="2160"/>
          </w:tcPr>
          <w:p>
            <w:pPr>
              <w:jc w:val="center"/>
            </w:pPr>
            <w:r>
              <w:t>Almond Oil, Gum, Glycerin</w:t>
            </w:r>
          </w:p>
        </w:tc>
        <w:tc>
          <w:tcPr>
            <w:tcW w:type="dxa" w:w="2160"/>
          </w:tcPr>
          <w:p>
            <w:pPr>
              <w:jc w:val="center"/>
            </w:pPr>
            <w:r>
              <w:t>0.456</w:t>
            </w:r>
          </w:p>
        </w:tc>
        <w:tc>
          <w:tcPr>
            <w:tcW w:type="dxa" w:w="2160"/>
          </w:tcPr>
          <w:p>
            <w:pPr>
              <w:jc w:val="center"/>
            </w:pPr>
            <w:r>
              <w:t>mm</w:t>
            </w:r>
          </w:p>
        </w:tc>
      </w:tr>
      <w:tr>
        <w:tc>
          <w:tcPr>
            <w:tcW w:type="dxa" w:w="2160"/>
          </w:tcPr>
          <w:p>
            <w:pPr>
              <w:jc w:val="center"/>
            </w:pPr>
            <w:r>
              <w:t>UV-Vis Spectrophotometer UV-2600</w:t>
            </w:r>
          </w:p>
        </w:tc>
        <w:tc>
          <w:tcPr>
            <w:tcW w:type="dxa" w:w="2160"/>
          </w:tcPr>
          <w:p>
            <w:pPr>
              <w:jc w:val="center"/>
            </w:pPr>
            <w:r>
              <w:t>Jojoba Oil, Beeswax, Vitamin E</w:t>
            </w:r>
          </w:p>
        </w:tc>
        <w:tc>
          <w:tcPr>
            <w:tcW w:type="dxa" w:w="2160"/>
          </w:tcPr>
          <w:p>
            <w:pPr>
              <w:jc w:val="center"/>
            </w:pPr>
            <w:r>
              <w:t>1.8</w:t>
            </w:r>
          </w:p>
        </w:tc>
        <w:tc>
          <w:tcPr>
            <w:tcW w:type="dxa" w:w="2160"/>
          </w:tcPr>
          <w:p>
            <w:pPr>
              <w:jc w:val="center"/>
            </w:pPr>
            <w:r>
              <w:t>Abs</w:t>
            </w:r>
          </w:p>
        </w:tc>
      </w:tr>
      <w:tr>
        <w:tc>
          <w:tcPr>
            <w:tcW w:type="dxa" w:w="2160"/>
          </w:tcPr>
          <w:p>
            <w:pPr>
              <w:jc w:val="center"/>
            </w:pPr>
            <w:r>
              <w:t>Rheometer R-4500</w:t>
            </w:r>
          </w:p>
        </w:tc>
        <w:tc>
          <w:tcPr>
            <w:tcW w:type="dxa" w:w="2160"/>
          </w:tcPr>
          <w:p>
            <w:pPr>
              <w:jc w:val="center"/>
            </w:pPr>
            <w:r>
              <w:t>Almond Oil</w:t>
            </w:r>
          </w:p>
        </w:tc>
        <w:tc>
          <w:tcPr>
            <w:tcW w:type="dxa" w:w="2160"/>
          </w:tcPr>
          <w:p>
            <w:pPr>
              <w:jc w:val="center"/>
            </w:pPr>
            <w:r>
              <w:t>150.3</w:t>
            </w:r>
          </w:p>
        </w:tc>
        <w:tc>
          <w:tcPr>
            <w:tcW w:type="dxa" w:w="2160"/>
          </w:tcPr>
          <w:p>
            <w:pPr>
              <w:jc w:val="center"/>
            </w:pPr>
            <w:r>
              <w:t>Pa-s</w:t>
            </w:r>
          </w:p>
        </w:tc>
      </w:tr>
      <w:tr>
        <w:tc>
          <w:tcPr>
            <w:tcW w:type="dxa" w:w="2160"/>
          </w:tcPr>
          <w:p>
            <w:pPr>
              <w:jc w:val="center"/>
            </w:pPr>
            <w:r>
              <w:t>Spectrometer Alpha-300</w:t>
            </w:r>
          </w:p>
        </w:tc>
        <w:tc>
          <w:tcPr>
            <w:tcW w:type="dxa" w:w="2160"/>
          </w:tcPr>
          <w:p>
            <w:pPr>
              <w:jc w:val="center"/>
            </w:pPr>
            <w:r>
              <w:t>Coconut Oil, Cetyl Alcohol</w:t>
            </w:r>
          </w:p>
        </w:tc>
        <w:tc>
          <w:tcPr>
            <w:tcW w:type="dxa" w:w="2160"/>
          </w:tcPr>
          <w:p>
            <w:pPr>
              <w:jc w:val="center"/>
            </w:pPr>
            <w:r>
              <w:t>202.2</w:t>
            </w:r>
          </w:p>
        </w:tc>
        <w:tc>
          <w:tcPr>
            <w:tcW w:type="dxa" w:w="2160"/>
          </w:tcPr>
          <w:p>
            <w:pPr>
              <w:jc w:val="center"/>
            </w:pPr>
            <w:r>
              <w:t>nm</w:t>
            </w:r>
          </w:p>
        </w:tc>
      </w:tr>
      <w:tr>
        <w:tc>
          <w:tcPr>
            <w:tcW w:type="dxa" w:w="2160"/>
          </w:tcPr>
          <w:p>
            <w:pPr>
              <w:jc w:val="center"/>
            </w:pPr>
            <w:r>
              <w:t>Microplate Reader MRX</w:t>
            </w:r>
          </w:p>
        </w:tc>
        <w:tc>
          <w:tcPr>
            <w:tcW w:type="dxa" w:w="2160"/>
          </w:tcPr>
          <w:p>
            <w:pPr>
              <w:jc w:val="center"/>
            </w:pPr>
            <w:r>
              <w:t>Jojoba Oil, Cetyl Alcohol</w:t>
            </w:r>
          </w:p>
        </w:tc>
        <w:tc>
          <w:tcPr>
            <w:tcW w:type="dxa" w:w="2160"/>
          </w:tcPr>
          <w:p>
            <w:pPr>
              <w:jc w:val="center"/>
            </w:pPr>
            <w:r>
              <w:t>3.1</w:t>
            </w:r>
          </w:p>
        </w:tc>
        <w:tc>
          <w:tcPr>
            <w:tcW w:type="dxa" w:w="2160"/>
          </w:tcPr>
          <w:p>
            <w:pPr>
              <w:jc w:val="center"/>
            </w:pPr>
            <w:r>
              <w:t>OD</w:t>
            </w:r>
          </w:p>
        </w:tc>
      </w:tr>
      <w:tr>
        <w:tc>
          <w:tcPr>
            <w:tcW w:type="dxa" w:w="2160"/>
          </w:tcPr>
          <w:p>
            <w:pPr>
              <w:jc w:val="center"/>
            </w:pPr>
            <w:r>
              <w:t>Four Ball FB-1000</w:t>
            </w:r>
          </w:p>
        </w:tc>
        <w:tc>
          <w:tcPr>
            <w:tcW w:type="dxa" w:w="2160"/>
          </w:tcPr>
          <w:p>
            <w:pPr>
              <w:jc w:val="center"/>
            </w:pPr>
            <w:r>
              <w:t>Jojoba Oil, Gum, Glycerin</w:t>
            </w:r>
          </w:p>
        </w:tc>
        <w:tc>
          <w:tcPr>
            <w:tcW w:type="dxa" w:w="2160"/>
          </w:tcPr>
          <w:p>
            <w:pPr>
              <w:jc w:val="center"/>
            </w:pPr>
            <w:r>
              <w:t>0.789</w:t>
            </w:r>
          </w:p>
        </w:tc>
        <w:tc>
          <w:tcPr>
            <w:tcW w:type="dxa" w:w="2160"/>
          </w:tcPr>
          <w:p>
            <w:pPr>
              <w:jc w:val="center"/>
            </w:pPr>
            <w:r>
              <w:t>mm</w:t>
            </w:r>
          </w:p>
        </w:tc>
      </w:tr>
      <w:tr>
        <w:tc>
          <w:tcPr>
            <w:tcW w:type="dxa" w:w="2160"/>
          </w:tcPr>
          <w:p>
            <w:pPr>
              <w:jc w:val="center"/>
            </w:pPr>
            <w:r>
              <w:t>Viscometer VS-300</w:t>
            </w:r>
          </w:p>
        </w:tc>
        <w:tc>
          <w:tcPr>
            <w:tcW w:type="dxa" w:w="2160"/>
          </w:tcPr>
          <w:p>
            <w:pPr>
              <w:jc w:val="center"/>
            </w:pPr>
            <w:r>
              <w:t>Jojoba Oil, Beeswax, Glycerin</w:t>
            </w:r>
          </w:p>
        </w:tc>
        <w:tc>
          <w:tcPr>
            <w:tcW w:type="dxa" w:w="2160"/>
          </w:tcPr>
          <w:p>
            <w:pPr>
              <w:jc w:val="center"/>
            </w:pPr>
            <w:r>
              <w:t>2888.08</w:t>
            </w:r>
          </w:p>
        </w:tc>
        <w:tc>
          <w:tcPr>
            <w:tcW w:type="dxa" w:w="2160"/>
          </w:tcPr>
          <w:p>
            <w:pPr>
              <w:jc w:val="center"/>
            </w:pPr>
            <w:r>
              <w:t>cP</w:t>
            </w:r>
          </w:p>
        </w:tc>
      </w:tr>
    </w:tbl>
    <w:p>
      <w:r>
        <w:t>Observations:</w:t>
      </w:r>
    </w:p>
    <w:p>
      <w:r>
        <w:t>Upon examining the transmission characteristics via the UV-Vis Spectrophotometer, the mixture of Almond Oil and Gum exhibited an absorption of 2.1 Abs. Notably, the Almond Oil alone displayed a significantly different rheological profile, with a viscosity of 150.3 Pa-s, suggesting a considerable interaction effect when in isolation.</w:t>
      </w:r>
    </w:p>
    <w:p>
      <w:r>
        <w:t>The mixtures involving Jojoba Oil demonstrated varied responses across multiple instruments. Particularly, the combination with Cetyl Alcohol and Glycerin manifested a complex rheological behavior with a value of 50.5 Pa-s, indicating a moderate viscosity enhancement due to these constituents. Conversely, when Jojoba Oil was mixed with Beeswax and Vitamin E, a distinct absorption was noted at 1.8 Abs, allowing for speculative insights into its light-blocking properties in the visible spectrum.</w:t>
      </w:r>
    </w:p>
    <w:p>
      <w:r>
        <w:t>Irrelevant Information:</w:t>
      </w:r>
    </w:p>
    <w:p>
      <w:r>
        <w:t>Random factual tidbits scattered amongst the data might include references to historical usage of certain oils for traditional care regimes, such as the application of Jojoba Oil dating back centuries among indigenous peoples for skin health. Moreover, an intriguing detail arises from noting that ancient texts might have described mixtures similar to "Coconut Oil, Gum, Vitamin E" as potent emollients.</w:t>
      </w:r>
    </w:p>
    <w:p>
      <w:r>
        <w:t>Table 2: Complex Reaction Dynamics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Combination</w:t>
            </w:r>
          </w:p>
        </w:tc>
        <w:tc>
          <w:tcPr>
            <w:tcW w:type="dxa" w:w="2880"/>
          </w:tcPr>
          <w:p>
            <w:pPr>
              <w:jc w:val="center"/>
            </w:pPr>
            <w:r>
              <w:rPr>
                <w:b/>
              </w:rPr>
              <w:t>Observational Notes</w:t>
            </w:r>
          </w:p>
        </w:tc>
        <w:tc>
          <w:tcPr>
            <w:tcW w:type="dxa" w:w="2880"/>
          </w:tcPr>
          <w:p>
            <w:pPr>
              <w:jc w:val="center"/>
            </w:pPr>
            <w:r>
              <w:rPr>
                <w:b/>
              </w:rPr>
              <w:t>Analysis</w:t>
            </w:r>
          </w:p>
        </w:tc>
      </w:tr>
      <w:tr>
        <w:tc>
          <w:tcPr>
            <w:tcW w:type="dxa" w:w="2880"/>
          </w:tcPr>
          <w:p>
            <w:pPr>
              <w:jc w:val="center"/>
            </w:pPr>
            <w:r>
              <w:t>Jojoba Oil, Beeswax, Glycerin</w:t>
            </w:r>
          </w:p>
        </w:tc>
        <w:tc>
          <w:tcPr>
            <w:tcW w:type="dxa" w:w="2880"/>
          </w:tcPr>
          <w:p>
            <w:pPr>
              <w:jc w:val="center"/>
            </w:pPr>
            <w:r>
              <w:t>High refractive interaction</w:t>
            </w:r>
          </w:p>
        </w:tc>
        <w:tc>
          <w:tcPr>
            <w:tcW w:type="dxa" w:w="2880"/>
          </w:tcPr>
          <w:p>
            <w:pPr>
              <w:jc w:val="center"/>
            </w:pPr>
            <w:r>
              <w:t>Spectral peak at 650.3 nm</w:t>
            </w:r>
          </w:p>
        </w:tc>
      </w:tr>
      <w:tr>
        <w:tc>
          <w:tcPr>
            <w:tcW w:type="dxa" w:w="2880"/>
          </w:tcPr>
          <w:p>
            <w:pPr>
              <w:jc w:val="center"/>
            </w:pPr>
            <w:r>
              <w:t>Coconut Oil, Cetyl Alcohol</w:t>
            </w:r>
          </w:p>
        </w:tc>
        <w:tc>
          <w:tcPr>
            <w:tcW w:type="dxa" w:w="2880"/>
          </w:tcPr>
          <w:p>
            <w:pPr>
              <w:jc w:val="center"/>
            </w:pPr>
            <w:r>
              <w:t>Aquatic dispersion properties</w:t>
            </w:r>
          </w:p>
        </w:tc>
        <w:tc>
          <w:tcPr>
            <w:tcW w:type="dxa" w:w="2880"/>
          </w:tcPr>
          <w:p>
            <w:pPr>
              <w:jc w:val="center"/>
            </w:pPr>
            <w:r>
              <w:t>Measured wavelength: 202.2 nm</w:t>
            </w:r>
          </w:p>
        </w:tc>
      </w:tr>
      <w:tr>
        <w:tc>
          <w:tcPr>
            <w:tcW w:type="dxa" w:w="2880"/>
          </w:tcPr>
          <w:p>
            <w:pPr>
              <w:jc w:val="center"/>
            </w:pPr>
            <w:r>
              <w:t>Jojoba Oil, Gum, Glycerin</w:t>
            </w:r>
          </w:p>
        </w:tc>
        <w:tc>
          <w:tcPr>
            <w:tcW w:type="dxa" w:w="2880"/>
          </w:tcPr>
          <w:p>
            <w:pPr>
              <w:jc w:val="center"/>
            </w:pPr>
            <w:r>
              <w:t>Smooth microspherical outcomes</w:t>
            </w:r>
          </w:p>
        </w:tc>
        <w:tc>
          <w:tcPr>
            <w:tcW w:type="dxa" w:w="2880"/>
          </w:tcPr>
          <w:p>
            <w:pPr>
              <w:jc w:val="center"/>
            </w:pPr>
            <w:r>
              <w:t>Ball wear scar diameter 0.789 mm</w:t>
            </w:r>
          </w:p>
        </w:tc>
      </w:tr>
    </w:tbl>
    <w:p>
      <w:r>
        <w:t>Conclusion:</w:t>
      </w:r>
    </w:p>
    <w:p>
      <w:r>
        <w:t>This study presents critical insights into the physical properties of various oil-based mixtures. Each test offered distinct data points that contribute to the understanding of these mixtures' interactions and potential uses in various industrial and cosmetic applications. Notably, the variability in results such as viscosity, optical density, and absorption emphasizes the nuanced role that each constituent plays in defining the overall characteristics of the mixtures. Future studies should consider a more detailed examination of how environmental factors may further influence these observed properties.</w:t>
      </w:r>
    </w:p>
    <w:p>
      <w:r>
        <w:t>Random Facts Section:</w:t>
      </w:r>
    </w:p>
    <w:p>
      <w:r>
        <w:t>It's said that beeswax and jojoba oil were among Cleopatra's preferred beauty treatments. Another unrelated note is that the UV-Vis Spectrophotometer model UV-2600 was first introduced in the 1980s but has undergone multiple redesigns to serve modern research needs, showing the evolution of scientific instruments over time.</w:t>
      </w:r>
    </w:p>
    <w:p>
      <w:r>
        <w:t>Appendix:</w:t>
      </w:r>
    </w:p>
    <w:p>
      <w:r>
        <w:t>A final chart illustrating possible interactions among ingredients and their implications for moisture retention in cosmetic formulations might be provided for comprehensiveness, although such data was not directly captured in this set of experiments.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