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 #246</w:t>
      </w:r>
    </w:p>
    <w:p>
      <w:r>
        <w:t>Title:Analysis of Various Mixtures Using Different Instrumentation Techniques</w:t>
      </w:r>
    </w:p>
    <w:p>
      <w:r>
        <w:t>Introduction</w:t>
      </w:r>
    </w:p>
    <w:p>
      <w:r>
        <w:t>The objective of this study is to analyze the properties of various mixtures composed of common ingredients found in cosmetic formulations: Coconut Oil, Jojoba Oil, Almond Oil, Beeswax, Vitamin E, Cetyl Alcohol, and Glycerin. Using a diverse set of instruments, each mixture was subjected to different analytical methodologies to obtain comprehensive data on their properties.</w:t>
      </w:r>
    </w:p>
    <w:p>
      <w:r>
        <w:t>Materials and Methods</w:t>
      </w:r>
    </w:p>
    <w:p>
      <w:r>
        <w:t>Instruments and Samples</w:t>
      </w:r>
    </w:p>
    <w:p>
      <w:r>
        <w:t>Mixtures Analyzed:</w:t>
      </w:r>
    </w:p>
    <w:p>
      <w:r>
        <w:t>Observations and Measurements</w:t>
      </w:r>
    </w:p>
    <w:p>
      <w:r>
        <w:t>Table 1 - Centrifuge Observations| Mixture | Instrument           | Speed (RPM) |</w:t>
        <w:br/>
        <w:t>|---------|----------------------|-------------|</w:t>
        <w:br/>
        <w:t>| M1      | Centrifuge X100      | 12000       |</w:t>
        <w:br/>
        <w:t>| M8      | Centrifuge X100      | 14000       |</w:t>
        <w:br/>
        <w:t>|Note:The observations were consistent with expected separation results. Coconut Oil and Beeswax mixtures exhibited higher separation rates, as noted by the increased RPM.</w:t>
      </w:r>
    </w:p>
    <w:p>
      <w:r>
        <w:t>Table 2 - Gas Chromatograph Results| Mixture | Instrument         | Concentration (ppm) |</w:t>
        <w:br/>
        <w:t>|---------|--------------------|---------------------|</w:t>
        <w:br/>
        <w:t>| M2      | Gas Chromatograph  | 500                 |</w:t>
        <w:br/>
        <w:t>| M9      | Gas Chromatograph  | 750                 |</w:t>
        <w:br/>
        <w:t>|Observation:The presence of Glycerin in M9 resulted in a slightly higher concentration reading.</w:t>
      </w:r>
    </w:p>
    <w:p>
      <w:r>
        <w:t>Irrelevant Information:- Random forest models are crucial for predictive analytics, though unrelated to this test, the advancements in machine learning can enhance data interpretation.</w:t>
      </w:r>
    </w:p>
    <w:p>
      <w:r>
        <w:t>Table 3 - Liquid Chromatograph Readings| Mixture | Instrument        | Concentration (ug/mL) |</w:t>
        <w:br/>
        <w:t>|---------|-------------------|-----------------------|</w:t>
        <w:br/>
        <w:t>| M3      | Liquid Chromatograph | 250                |</w:t>
        <w:br/>
        <w:t>| M10     | Liquid Chromatograph | 50                 |</w:t>
        <w:br/>
        <w:t>|Insight:Different oil types affected the overall chromatographic profiles, with Almond Oil mixtures presenting more complex peaks due to glycerin interactions.</w:t>
      </w:r>
    </w:p>
    <w:p>
      <w:r>
        <w:t>Results and Discussion</w:t>
      </w:r>
    </w:p>
    <w:p>
      <w:r>
        <w:t>The performance of each mixture under different tests revealed varied properties expected from their unique compositions:</w:t>
      </w:r>
    </w:p>
    <w:p>
      <w:r>
        <w:t>Centrifuge Analysisrevealed significant separation efficiency particularly in mixtures with heavier components like Beeswax.</w:t>
      </w:r>
    </w:p>
    <w:p>
      <w:r>
        <w:t>Gas Chromatographyhighlighted different levels of volatile components. The presence of Beeswax limited some volatiles, seen in M2's lower ppm.</w:t>
      </w:r>
    </w:p>
    <w:p>
      <w:r>
        <w:t>Liquid Chromatographyindicated the influence of soluble ingredients such as Glycerin and Vitamin E. Results suggested that mixtures like M3, with three components, offer more nuanced data.</w:t>
      </w:r>
    </w:p>
    <w:p>
      <w:r>
        <w:t>Rheometry and Viscosity Studies:Using the Rheometer R-4500 on mixture M4 showed a measurement of 700 Pa-s. The Viscometer VS-300 depicted a viscosity of 7543.19 cP for M11, emphasizing the thickening effect of Glycerin in Almond Oil.</w:t>
      </w:r>
    </w:p>
    <w:p>
      <w:r>
        <w:t>NMR Spectroscopyresults for M6 with a measurement of 7 ppm demonstrated characteristic shifts attributable to unsaturated bonds in Jojoba Oil.</w:t>
      </w:r>
    </w:p>
    <w:p>
      <w:r>
        <w:t>Acidity Measurements:Through the Titrator T-905 for M5, we observed a molarity of 3.5 M signifying higher levels of fatty acid presence, potentially due to Cetyl Alcohol.</w:t>
      </w:r>
    </w:p>
    <w:p>
      <w:r>
        <w:t>pH Meter Analysiswas conducted on M7 showing a pH of 5.5, demonstrating the mildly acidic nature of this blend, influenced by Vitamin E.</w:t>
      </w:r>
    </w:p>
    <w:p>
      <w:r>
        <w:t>Random Thought:While revisiting traditional methodologies, an exploration into quantum-infused analytical practices can elevate future testing paradigms—though abstract, they hold potential for novel insights.</w:t>
      </w:r>
    </w:p>
    <w:p>
      <w:r>
        <w:t>Conclusion</w:t>
      </w:r>
    </w:p>
    <w:p>
      <w:r>
        <w:t>This study provided in-depth insights into the behavior and characteristics of several cosmetic-related mixtures, employing a wide spectrum of analytical techniques. Each method provided unique data points contributing to a holistic understanding of the sample mixtures.</w:t>
      </w:r>
    </w:p>
    <w:p>
      <w:r>
        <w:t>References</w:t>
      </w:r>
    </w:p>
    <w:p>
      <w:r>
        <w:t>End of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