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Analysis of Lipid and Additive Mixtures</w:t>
      </w:r>
    </w:p>
    <w:p>
      <w:r>
        <w:t>Introduction</w:t>
      </w:r>
    </w:p>
    <w:p>
      <w:r>
        <w:t>The objective of this experiment was to evaluate various mixtures of lipids and additives using multiple analytical techniques. These mixtures consisted of components such as Jojoba Oil, Almond Oil, Coconut Oil, along with Beeswax, Glycerin, Cetyl Alcohol, Vitamin E, and Gum. Each mixture was assessed with advanced instrumentation to gather comprehensive data regarding physical and chemical properties.</w:t>
      </w:r>
    </w:p>
    <w:p>
      <w:r>
        <w:t>Methodology</w:t>
      </w:r>
    </w:p>
    <w:p>
      <w:r>
        <w:t>The following instruments and methodologies were employed:</w:t>
      </w:r>
    </w:p>
    <w:p>
      <w:r>
        <w:t>Each lipid and additive combination was subjected to the above-mentioned equipment based on compatibility and relevance of the test.</w:t>
      </w:r>
    </w:p>
    <w:p>
      <w:r>
        <w:t>Observations and Results</w:t>
      </w:r>
    </w:p>
    <w:p>
      <w:r>
        <w:t>Table 1: Wear and Mechanical Properties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Mixture</w:t>
            </w:r>
          </w:p>
        </w:tc>
        <w:tc>
          <w:tcPr>
            <w:tcW w:type="dxa" w:w="2160"/>
          </w:tcPr>
          <w:p>
            <w:pPr>
              <w:jc w:val="center"/>
            </w:pPr>
            <w:r>
              <w:rPr>
                <w:b/>
              </w:rPr>
              <w:t>Instrument</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Jojoba Oil, Beeswax</w:t>
            </w:r>
          </w:p>
        </w:tc>
        <w:tc>
          <w:tcPr>
            <w:tcW w:type="dxa" w:w="2160"/>
          </w:tcPr>
          <w:p>
            <w:pPr>
              <w:jc w:val="center"/>
            </w:pPr>
            <w:r>
              <w:t>Four Ball FB-1000</w:t>
            </w:r>
          </w:p>
        </w:tc>
        <w:tc>
          <w:tcPr>
            <w:tcW w:type="dxa" w:w="2160"/>
          </w:tcPr>
          <w:p>
            <w:pPr>
              <w:jc w:val="center"/>
            </w:pPr>
            <w:r>
              <w:t>0.5</w:t>
            </w:r>
          </w:p>
        </w:tc>
        <w:tc>
          <w:tcPr>
            <w:tcW w:type="dxa" w:w="2160"/>
          </w:tcPr>
          <w:p>
            <w:pPr>
              <w:jc w:val="center"/>
            </w:pPr>
            <w:r>
              <w:t>mm</w:t>
            </w:r>
          </w:p>
        </w:tc>
      </w:tr>
      <w:tr>
        <w:tc>
          <w:tcPr>
            <w:tcW w:type="dxa" w:w="2160"/>
          </w:tcPr>
          <w:p>
            <w:pPr>
              <w:jc w:val="center"/>
            </w:pPr>
            <w:r>
              <w:t>Coconut Oil, Cetyl Alcohol, Vitamin E</w:t>
            </w:r>
          </w:p>
        </w:tc>
        <w:tc>
          <w:tcPr>
            <w:tcW w:type="dxa" w:w="2160"/>
          </w:tcPr>
          <w:p>
            <w:pPr>
              <w:jc w:val="center"/>
            </w:pPr>
            <w:r>
              <w:t>Four Ball FB-1000</w:t>
            </w:r>
          </w:p>
        </w:tc>
        <w:tc>
          <w:tcPr>
            <w:tcW w:type="dxa" w:w="2160"/>
          </w:tcPr>
          <w:p>
            <w:pPr>
              <w:jc w:val="center"/>
            </w:pPr>
            <w:r>
              <w:t>0.65</w:t>
            </w:r>
          </w:p>
        </w:tc>
        <w:tc>
          <w:tcPr>
            <w:tcW w:type="dxa" w:w="2160"/>
          </w:tcPr>
          <w:p>
            <w:pPr>
              <w:jc w:val="center"/>
            </w:pPr>
            <w:r>
              <w:t>mm</w:t>
            </w:r>
          </w:p>
        </w:tc>
      </w:tr>
      <w:tr>
        <w:tc>
          <w:tcPr>
            <w:tcW w:type="dxa" w:w="2160"/>
          </w:tcPr>
          <w:p>
            <w:pPr>
              <w:jc w:val="center"/>
            </w:pPr>
            <w:r>
              <w:t>Almond Oil, Vitamin E</w:t>
            </w:r>
          </w:p>
        </w:tc>
        <w:tc>
          <w:tcPr>
            <w:tcW w:type="dxa" w:w="2160"/>
          </w:tcPr>
          <w:p>
            <w:pPr>
              <w:jc w:val="center"/>
            </w:pPr>
            <w:r>
              <w:t>Rheometer R-4500</w:t>
            </w:r>
          </w:p>
        </w:tc>
        <w:tc>
          <w:tcPr>
            <w:tcW w:type="dxa" w:w="2160"/>
          </w:tcPr>
          <w:p>
            <w:pPr>
              <w:jc w:val="center"/>
            </w:pPr>
            <w:r>
              <w:t>450.0</w:t>
            </w:r>
          </w:p>
        </w:tc>
        <w:tc>
          <w:tcPr>
            <w:tcW w:type="dxa" w:w="2160"/>
          </w:tcPr>
          <w:p>
            <w:pPr>
              <w:jc w:val="center"/>
            </w:pPr>
            <w:r>
              <w:t>Pa-s</w:t>
            </w:r>
          </w:p>
        </w:tc>
      </w:tr>
      <w:tr>
        <w:tc>
          <w:tcPr>
            <w:tcW w:type="dxa" w:w="2160"/>
          </w:tcPr>
          <w:p>
            <w:pPr>
              <w:jc w:val="center"/>
            </w:pPr>
            <w:r>
              <w:t>Coconut Oil, Beeswax</w:t>
            </w:r>
          </w:p>
        </w:tc>
        <w:tc>
          <w:tcPr>
            <w:tcW w:type="dxa" w:w="2160"/>
          </w:tcPr>
          <w:p>
            <w:pPr>
              <w:jc w:val="center"/>
            </w:pPr>
            <w:r>
              <w:t>Viscometer VS-300</w:t>
            </w:r>
          </w:p>
        </w:tc>
        <w:tc>
          <w:tcPr>
            <w:tcW w:type="dxa" w:w="2160"/>
          </w:tcPr>
          <w:p>
            <w:pPr>
              <w:jc w:val="center"/>
            </w:pPr>
            <w:r>
              <w:t>4812.23</w:t>
            </w:r>
          </w:p>
        </w:tc>
        <w:tc>
          <w:tcPr>
            <w:tcW w:type="dxa" w:w="2160"/>
          </w:tcPr>
          <w:p>
            <w:pPr>
              <w:jc w:val="center"/>
            </w:pPr>
            <w:r>
              <w:t>cP</w:t>
            </w:r>
          </w:p>
        </w:tc>
      </w:tr>
      <w:tr>
        <w:tc>
          <w:tcPr>
            <w:tcW w:type="dxa" w:w="2160"/>
          </w:tcPr>
          <w:p>
            <w:pPr>
              <w:jc w:val="center"/>
            </w:pPr>
            <w:r>
              <w:t>Almond Oil, Gum</w:t>
            </w:r>
          </w:p>
        </w:tc>
        <w:tc>
          <w:tcPr>
            <w:tcW w:type="dxa" w:w="2160"/>
          </w:tcPr>
          <w:p>
            <w:pPr>
              <w:jc w:val="center"/>
            </w:pPr>
            <w:r>
              <w:t>Viscometer VS-300</w:t>
            </w:r>
          </w:p>
        </w:tc>
        <w:tc>
          <w:tcPr>
            <w:tcW w:type="dxa" w:w="2160"/>
          </w:tcPr>
          <w:p>
            <w:pPr>
              <w:jc w:val="center"/>
            </w:pPr>
            <w:r>
              <w:t>7727.41</w:t>
            </w:r>
          </w:p>
        </w:tc>
        <w:tc>
          <w:tcPr>
            <w:tcW w:type="dxa" w:w="2160"/>
          </w:tcPr>
          <w:p>
            <w:pPr>
              <w:jc w:val="center"/>
            </w:pPr>
            <w:r>
              <w:t>cP</w:t>
            </w:r>
          </w:p>
        </w:tc>
      </w:tr>
    </w:tbl>
    <w:p>
      <w:r>
        <w:t>Notably, the Four Ball Wear Tester revealed different wear scar diameters based on the specific combination. The mixture of Jojoba Oil and Beeswax displayed a wear scar of 0.500 mm.</w:t>
      </w:r>
    </w:p>
    <w:p>
      <w:r>
        <w:t>Table 2: Chemical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Mixture</w:t>
            </w:r>
          </w:p>
        </w:tc>
        <w:tc>
          <w:tcPr>
            <w:tcW w:type="dxa" w:w="2160"/>
          </w:tcPr>
          <w:p>
            <w:pPr>
              <w:jc w:val="center"/>
            </w:pPr>
            <w:r>
              <w:rPr>
                <w:b/>
              </w:rPr>
              <w:t>Instrument</w:t>
            </w:r>
          </w:p>
        </w:tc>
        <w:tc>
          <w:tcPr>
            <w:tcW w:type="dxa" w:w="2160"/>
          </w:tcPr>
          <w:p>
            <w:pPr>
              <w:jc w:val="center"/>
            </w:pPr>
            <w:r>
              <w:rPr>
                <w:b/>
              </w:rPr>
              <w:t>Concentration</w:t>
            </w:r>
          </w:p>
        </w:tc>
        <w:tc>
          <w:tcPr>
            <w:tcW w:type="dxa" w:w="2160"/>
          </w:tcPr>
          <w:p>
            <w:pPr>
              <w:jc w:val="center"/>
            </w:pPr>
            <w:r>
              <w:rPr>
                <w:b/>
              </w:rPr>
              <w:t>Unit</w:t>
            </w:r>
          </w:p>
        </w:tc>
      </w:tr>
      <w:tr>
        <w:tc>
          <w:tcPr>
            <w:tcW w:type="dxa" w:w="2160"/>
          </w:tcPr>
          <w:p>
            <w:pPr>
              <w:jc w:val="center"/>
            </w:pPr>
            <w:r>
              <w:t>Almond Oil, Glycerin</w:t>
            </w:r>
          </w:p>
        </w:tc>
        <w:tc>
          <w:tcPr>
            <w:tcW w:type="dxa" w:w="2160"/>
          </w:tcPr>
          <w:p>
            <w:pPr>
              <w:jc w:val="center"/>
            </w:pPr>
            <w:r>
              <w:t>HPLC System HPLC-9000</w:t>
            </w:r>
          </w:p>
        </w:tc>
        <w:tc>
          <w:tcPr>
            <w:tcW w:type="dxa" w:w="2160"/>
          </w:tcPr>
          <w:p>
            <w:pPr>
              <w:jc w:val="center"/>
            </w:pPr>
            <w:r>
              <w:t>500.0</w:t>
            </w:r>
          </w:p>
        </w:tc>
        <w:tc>
          <w:tcPr>
            <w:tcW w:type="dxa" w:w="2160"/>
          </w:tcPr>
          <w:p>
            <w:pPr>
              <w:jc w:val="center"/>
            </w:pPr>
            <w:r>
              <w:t>mg/L</w:t>
            </w:r>
          </w:p>
        </w:tc>
      </w:tr>
      <w:tr>
        <w:tc>
          <w:tcPr>
            <w:tcW w:type="dxa" w:w="2160"/>
          </w:tcPr>
          <w:p>
            <w:pPr>
              <w:jc w:val="center"/>
            </w:pPr>
            <w:r>
              <w:t>Jojoba Oil, Beeswax</w:t>
            </w:r>
          </w:p>
        </w:tc>
        <w:tc>
          <w:tcPr>
            <w:tcW w:type="dxa" w:w="2160"/>
          </w:tcPr>
          <w:p>
            <w:pPr>
              <w:jc w:val="center"/>
            </w:pPr>
            <w:r>
              <w:t>Titrator T-905</w:t>
            </w:r>
          </w:p>
        </w:tc>
        <w:tc>
          <w:tcPr>
            <w:tcW w:type="dxa" w:w="2160"/>
          </w:tcPr>
          <w:p>
            <w:pPr>
              <w:jc w:val="center"/>
            </w:pPr>
            <w:r>
              <w:t>0.8</w:t>
            </w:r>
          </w:p>
        </w:tc>
        <w:tc>
          <w:tcPr>
            <w:tcW w:type="dxa" w:w="2160"/>
          </w:tcPr>
          <w:p>
            <w:pPr>
              <w:jc w:val="center"/>
            </w:pPr>
            <w:r>
              <w:t>M</w:t>
            </w:r>
          </w:p>
        </w:tc>
      </w:tr>
      <w:tr>
        <w:tc>
          <w:tcPr>
            <w:tcW w:type="dxa" w:w="2160"/>
          </w:tcPr>
          <w:p>
            <w:pPr>
              <w:jc w:val="center"/>
            </w:pPr>
            <w:r>
              <w:t>Almond Oil, Glycerin</w:t>
            </w:r>
          </w:p>
        </w:tc>
        <w:tc>
          <w:tcPr>
            <w:tcW w:type="dxa" w:w="2160"/>
          </w:tcPr>
          <w:p>
            <w:pPr>
              <w:jc w:val="center"/>
            </w:pPr>
            <w:r>
              <w:t>FTIR Spectrometer FTIR-8400</w:t>
            </w:r>
          </w:p>
        </w:tc>
        <w:tc>
          <w:tcPr>
            <w:tcW w:type="dxa" w:w="2160"/>
          </w:tcPr>
          <w:p>
            <w:pPr>
              <w:jc w:val="center"/>
            </w:pPr>
            <w:r>
              <w:t>1500.0</w:t>
            </w:r>
          </w:p>
        </w:tc>
        <w:tc>
          <w:tcPr>
            <w:tcW w:type="dxa" w:w="2160"/>
          </w:tcPr>
          <w:p>
            <w:pPr>
              <w:jc w:val="center"/>
            </w:pPr>
            <w:r>
              <w:t>1/cm</w:t>
            </w:r>
          </w:p>
        </w:tc>
      </w:tr>
    </w:tbl>
    <w:p>
      <w:r>
        <w:t>The HPLC results for the Almond Oil and Glycerin mixture reported a concentration of 500 mg/L, highlighting the purity and interaction level between the components.</w:t>
      </w:r>
    </w:p>
    <w:p>
      <w:r>
        <w:t>Table 3: Spectroscopy and Optical Density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Mixture</w:t>
            </w:r>
          </w:p>
        </w:tc>
        <w:tc>
          <w:tcPr>
            <w:tcW w:type="dxa" w:w="2160"/>
          </w:tcPr>
          <w:p>
            <w:pPr>
              <w:jc w:val="center"/>
            </w:pPr>
            <w:r>
              <w:rPr>
                <w:b/>
              </w:rPr>
              <w:t>Instrument</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Jojoba Oil, Cetyl Alcohol, Glycerin</w:t>
            </w:r>
          </w:p>
        </w:tc>
        <w:tc>
          <w:tcPr>
            <w:tcW w:type="dxa" w:w="2160"/>
          </w:tcPr>
          <w:p>
            <w:pPr>
              <w:jc w:val="center"/>
            </w:pPr>
            <w:r>
              <w:t>UV-Vis Spectrophotometer UV-2600</w:t>
            </w:r>
          </w:p>
        </w:tc>
        <w:tc>
          <w:tcPr>
            <w:tcW w:type="dxa" w:w="2160"/>
          </w:tcPr>
          <w:p>
            <w:pPr>
              <w:jc w:val="center"/>
            </w:pPr>
            <w:r>
              <w:t>1.2</w:t>
            </w:r>
          </w:p>
        </w:tc>
        <w:tc>
          <w:tcPr>
            <w:tcW w:type="dxa" w:w="2160"/>
          </w:tcPr>
          <w:p>
            <w:pPr>
              <w:jc w:val="center"/>
            </w:pPr>
            <w:r>
              <w:t>Abs</w:t>
            </w:r>
          </w:p>
        </w:tc>
      </w:tr>
      <w:tr>
        <w:tc>
          <w:tcPr>
            <w:tcW w:type="dxa" w:w="2160"/>
          </w:tcPr>
          <w:p>
            <w:pPr>
              <w:jc w:val="center"/>
            </w:pPr>
            <w:r>
              <w:t>Jojoba Oil, Cetyl Alcohol, Glycerin</w:t>
            </w:r>
          </w:p>
        </w:tc>
        <w:tc>
          <w:tcPr>
            <w:tcW w:type="dxa" w:w="2160"/>
          </w:tcPr>
          <w:p>
            <w:pPr>
              <w:jc w:val="center"/>
            </w:pPr>
            <w:r>
              <w:t>Microplate Reader MRX</w:t>
            </w:r>
          </w:p>
        </w:tc>
        <w:tc>
          <w:tcPr>
            <w:tcW w:type="dxa" w:w="2160"/>
          </w:tcPr>
          <w:p>
            <w:pPr>
              <w:jc w:val="center"/>
            </w:pPr>
            <w:r>
              <w:t>2.5</w:t>
            </w:r>
          </w:p>
        </w:tc>
        <w:tc>
          <w:tcPr>
            <w:tcW w:type="dxa" w:w="2160"/>
          </w:tcPr>
          <w:p>
            <w:pPr>
              <w:jc w:val="center"/>
            </w:pPr>
            <w:r>
              <w:t>OD</w:t>
            </w:r>
          </w:p>
        </w:tc>
      </w:tr>
    </w:tbl>
    <w:p>
      <w:r>
        <w:t>The UV-Vis Spectrophotometer indicated an absorbance of 1.2 Abs for the mixture involving Jojoba Oil, Cetyl Alcohol, and Glycerin. This could suggest the degree of unsaturation present.</w:t>
      </w:r>
    </w:p>
    <w:p>
      <w:r>
        <w:t>Other Observations</w:t>
      </w:r>
    </w:p>
    <w:p>
      <w:r>
        <w:t>Table 4: Miscellaneous Data</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Mixture</w:t>
            </w:r>
          </w:p>
        </w:tc>
        <w:tc>
          <w:tcPr>
            <w:tcW w:type="dxa" w:w="2160"/>
          </w:tcPr>
          <w:p>
            <w:pPr>
              <w:jc w:val="center"/>
            </w:pPr>
            <w:r>
              <w:rPr>
                <w:b/>
              </w:rPr>
              <w:t>Instrument</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Coconut Oil, Cetyl Alcohol, Vitamin E</w:t>
            </w:r>
          </w:p>
        </w:tc>
        <w:tc>
          <w:tcPr>
            <w:tcW w:type="dxa" w:w="2160"/>
          </w:tcPr>
          <w:p>
            <w:pPr>
              <w:jc w:val="center"/>
            </w:pPr>
            <w:r>
              <w:t>pH Meter PH-700</w:t>
            </w:r>
          </w:p>
        </w:tc>
        <w:tc>
          <w:tcPr>
            <w:tcW w:type="dxa" w:w="2160"/>
          </w:tcPr>
          <w:p>
            <w:pPr>
              <w:jc w:val="center"/>
            </w:pPr>
            <w:r>
              <w:t>6.5</w:t>
            </w:r>
          </w:p>
        </w:tc>
        <w:tc>
          <w:tcPr>
            <w:tcW w:type="dxa" w:w="2160"/>
          </w:tcPr>
          <w:p>
            <w:pPr>
              <w:jc w:val="center"/>
            </w:pPr>
            <w:r>
              <w:t>pH</w:t>
            </w:r>
          </w:p>
        </w:tc>
      </w:tr>
      <w:tr>
        <w:tc>
          <w:tcPr>
            <w:tcW w:type="dxa" w:w="2160"/>
          </w:tcPr>
          <w:p>
            <w:pPr>
              <w:jc w:val="center"/>
            </w:pPr>
            <w:r>
              <w:t>Coconut Oil, Beeswax, Vitamin E</w:t>
            </w:r>
          </w:p>
        </w:tc>
        <w:tc>
          <w:tcPr>
            <w:tcW w:type="dxa" w:w="2160"/>
          </w:tcPr>
          <w:p>
            <w:pPr>
              <w:jc w:val="center"/>
            </w:pPr>
            <w:r>
              <w:t>Thermocycler TC-5000</w:t>
            </w:r>
          </w:p>
        </w:tc>
        <w:tc>
          <w:tcPr>
            <w:tcW w:type="dxa" w:w="2160"/>
          </w:tcPr>
          <w:p>
            <w:pPr>
              <w:jc w:val="center"/>
            </w:pPr>
            <w:r>
              <w:t>55.0</w:t>
            </w:r>
          </w:p>
        </w:tc>
        <w:tc>
          <w:tcPr>
            <w:tcW w:type="dxa" w:w="2160"/>
          </w:tcPr>
          <w:p>
            <w:pPr>
              <w:jc w:val="center"/>
            </w:pPr>
            <w:r>
              <w:t>C</w:t>
            </w:r>
          </w:p>
        </w:tc>
      </w:tr>
    </w:tbl>
    <w:p>
      <w:r>
        <w:t>The pH reading of 6.5 for the tripartite mixture of Coconut Oil, Cetyl Alcohol, and Vitamin E signifies nearly neutral conditions, favorable for preserving Vitamin E stability.</w:t>
      </w:r>
    </w:p>
    <w:p>
      <w:r>
        <w:t>Discussion</w:t>
      </w:r>
    </w:p>
    <w:p>
      <w:r>
        <w:t>These experiments demonstrate the intricate interactions between natural oils and commonly used additives. The variations in wear resistance and viscosity underscore the importance of specific combinations for tailored applications, especially in cosmetics and pharmaceuticals. The rheological measurements implicate a potential for enhanced texture formulation, verified by the distinct measurements recorded by the Rheometer and Viscometer.</w:t>
      </w:r>
    </w:p>
    <w:p>
      <w:r>
        <w:t>Overall, this comprehensive suite of tests elucidates the potential applications and stability of these mixtures. Despite some random variations and irrelevant findings, the core data remain integral to our understanding, as represented by the accurate use of high-precision instruments in varied contexts.</w:t>
      </w:r>
    </w:p>
    <w:p>
      <w:r>
        <w:t>Conclusion</w:t>
      </w:r>
    </w:p>
    <w:p>
      <w:r>
        <w:t>Our thorough investigation into the physical and chemical properties of various lipid and additive mixtures has unveiled important insights. The compatibility and resultant characteristics such as wear resistance, viscosity, absorbance, and pH levels are significant for their applications in various industries. This study not only highlights the uniqueness of each mixture but also paves the way for future explorations into formulation science.</w:t>
      </w:r>
    </w:p>
    <w:p>
      <w:r>
        <w:t>References</w:t>
      </w:r>
    </w:p>
    <w:p>
      <w:r>
        <w:t>[Data extracted from experimental records, Report_405, Comprehensive dataset]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