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424</w:t>
      </w:r>
    </w:p>
    <w:p>
      <w:r>
        <w:t>Date:[Insert Date]Location:[Insert Laboratory Location]</w:t>
      </w:r>
    </w:p>
    <w:p>
      <w:r>
        <w:t>Introduction</w:t>
      </w:r>
    </w:p>
    <w:p>
      <w:r>
        <w:t>This report presents an analysis of various oil samples with a range of emulsifiers, vitamins, and other constituents. These ingredients were tested to understand their chemical and physical properties under standard laboratory conditions. Individual mixtures such as 'Coconut Oil with Cetyl Alcohol and Vitamin E', 'Jojoba Oil with Beeswax and Vitamin E', and others have been meticulously examined using sophisticated instruments. The following sections detail the observations, measurements, and results derived from the tests.</w:t>
      </w:r>
    </w:p>
    <w:p>
      <w:r>
        <w:t>Materials and Methods</w:t>
      </w:r>
    </w:p>
    <w:p>
      <w:r>
        <w:t>The analysis was conducted using multiple apparatus including a centrifuge, titrator, pH meter, and rheometer among others. Each instrument was calibrated to industry standards prior to testing. Descriptions of each test method, along with the conditions and setup, are provided in an obscure manner that requires careful examination.</w:t>
      </w:r>
    </w:p>
    <w:p>
      <w:r>
        <w:t>Table 1: Centrifuge and Titration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Parameter</w:t>
            </w:r>
          </w:p>
        </w:tc>
        <w:tc>
          <w:tcPr>
            <w:tcW w:type="dxa" w:w="2160"/>
          </w:tcPr>
          <w:p>
            <w:pPr>
              <w:jc w:val="center"/>
            </w:pPr>
            <w:r>
              <w:rPr>
                <w:b/>
              </w:rPr>
              <w:t>Value</w:t>
            </w:r>
          </w:p>
        </w:tc>
      </w:tr>
      <w:tr>
        <w:tc>
          <w:tcPr>
            <w:tcW w:type="dxa" w:w="2160"/>
          </w:tcPr>
          <w:p>
            <w:pPr>
              <w:jc w:val="center"/>
            </w:pPr>
            <w:r>
              <w:t>Centrifuge X100</w:t>
            </w:r>
          </w:p>
        </w:tc>
        <w:tc>
          <w:tcPr>
            <w:tcW w:type="dxa" w:w="2160"/>
          </w:tcPr>
          <w:p>
            <w:pPr>
              <w:jc w:val="center"/>
            </w:pPr>
            <w:r>
              <w:t>Coconut Oil, Cetyl Alcohol, Vitamin E</w:t>
            </w:r>
          </w:p>
        </w:tc>
        <w:tc>
          <w:tcPr>
            <w:tcW w:type="dxa" w:w="2160"/>
          </w:tcPr>
          <w:p>
            <w:pPr>
              <w:jc w:val="center"/>
            </w:pPr>
            <w:r>
              <w:t>Speed</w:t>
            </w:r>
          </w:p>
        </w:tc>
        <w:tc>
          <w:tcPr>
            <w:tcW w:type="dxa" w:w="2160"/>
          </w:tcPr>
          <w:p>
            <w:pPr>
              <w:jc w:val="center"/>
            </w:pPr>
            <w:r>
              <w:t>12000 RPM</w:t>
            </w:r>
          </w:p>
        </w:tc>
      </w:tr>
      <w:tr>
        <w:tc>
          <w:tcPr>
            <w:tcW w:type="dxa" w:w="2160"/>
          </w:tcPr>
          <w:p>
            <w:pPr>
              <w:jc w:val="center"/>
            </w:pPr>
            <w:r>
              <w:t>Centrifuge X100</w:t>
            </w:r>
          </w:p>
        </w:tc>
        <w:tc>
          <w:tcPr>
            <w:tcW w:type="dxa" w:w="2160"/>
          </w:tcPr>
          <w:p>
            <w:pPr>
              <w:jc w:val="center"/>
            </w:pPr>
            <w:r>
              <w:t>Jojoba Oil, Beeswax, Glycerin</w:t>
            </w:r>
          </w:p>
        </w:tc>
        <w:tc>
          <w:tcPr>
            <w:tcW w:type="dxa" w:w="2160"/>
          </w:tcPr>
          <w:p>
            <w:pPr>
              <w:jc w:val="center"/>
            </w:pPr>
            <w:r>
              <w:t>Speed</w:t>
            </w:r>
          </w:p>
        </w:tc>
        <w:tc>
          <w:tcPr>
            <w:tcW w:type="dxa" w:w="2160"/>
          </w:tcPr>
          <w:p>
            <w:pPr>
              <w:jc w:val="center"/>
            </w:pPr>
            <w:r>
              <w:t>10000 RPM</w:t>
            </w:r>
          </w:p>
        </w:tc>
      </w:tr>
      <w:tr>
        <w:tc>
          <w:tcPr>
            <w:tcW w:type="dxa" w:w="2160"/>
          </w:tcPr>
          <w:p>
            <w:pPr>
              <w:jc w:val="center"/>
            </w:pPr>
            <w:r>
              <w:t>Titrator T-905</w:t>
            </w:r>
          </w:p>
        </w:tc>
        <w:tc>
          <w:tcPr>
            <w:tcW w:type="dxa" w:w="2160"/>
          </w:tcPr>
          <w:p>
            <w:pPr>
              <w:jc w:val="center"/>
            </w:pPr>
            <w:r>
              <w:t>Coconut Oil, Glycerin</w:t>
            </w:r>
          </w:p>
        </w:tc>
        <w:tc>
          <w:tcPr>
            <w:tcW w:type="dxa" w:w="2160"/>
          </w:tcPr>
          <w:p>
            <w:pPr>
              <w:jc w:val="center"/>
            </w:pPr>
            <w:r>
              <w:t>Molarity</w:t>
            </w:r>
          </w:p>
        </w:tc>
        <w:tc>
          <w:tcPr>
            <w:tcW w:type="dxa" w:w="2160"/>
          </w:tcPr>
          <w:p>
            <w:pPr>
              <w:jc w:val="center"/>
            </w:pPr>
            <w:r>
              <w:t>5 M</w:t>
            </w:r>
          </w:p>
        </w:tc>
      </w:tr>
    </w:tbl>
    <w:p>
      <w:r>
        <w:t>Observations and Measurements</w:t>
      </w:r>
    </w:p>
    <w:p>
      <w:r>
        <w:t>Centrifuge Results: Upon applying high-speed centrifugal force using the Centrifuge X100, the Coconut Oil-Cetyl Alcohol-Vitamin E mixture behaved as expected, achieving a maximum speed of 12000 RPM. Conversely, with Jojoba Oil-Beeswax-Glycerin, a slightly lesser speed of 10000 RPM was observed, indicating a potential variance in emulsification quality or viscosity.</w:t>
      </w:r>
    </w:p>
    <w:p>
      <w:r>
        <w:t>Titration Analysis: The titration of Coconut Oil with Glycerin was conducted using Titrator T-905, which revealed a molarity level of 5 M. This is indicative of strong acid-base interaction, suggesting potential stability issues at varying temperatures...</w:t>
      </w:r>
    </w:p>
    <w:p>
      <w:r>
        <w:t>Table 2: pH, Chromatography, and Spectroscopy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Parameter</w:t>
            </w:r>
          </w:p>
        </w:tc>
        <w:tc>
          <w:tcPr>
            <w:tcW w:type="dxa" w:w="2160"/>
          </w:tcPr>
          <w:p>
            <w:pPr>
              <w:jc w:val="center"/>
            </w:pPr>
            <w:r>
              <w:rPr>
                <w:b/>
              </w:rPr>
              <w:t>Value</w:t>
            </w:r>
          </w:p>
        </w:tc>
      </w:tr>
      <w:tr>
        <w:tc>
          <w:tcPr>
            <w:tcW w:type="dxa" w:w="2160"/>
          </w:tcPr>
          <w:p>
            <w:pPr>
              <w:jc w:val="center"/>
            </w:pPr>
            <w:r>
              <w:t>pH Meter PH-700</w:t>
            </w:r>
          </w:p>
        </w:tc>
        <w:tc>
          <w:tcPr>
            <w:tcW w:type="dxa" w:w="2160"/>
          </w:tcPr>
          <w:p>
            <w:pPr>
              <w:jc w:val="center"/>
            </w:pPr>
            <w:r>
              <w:t>Coconut Oil, Gum, Glycerin</w:t>
            </w:r>
          </w:p>
        </w:tc>
        <w:tc>
          <w:tcPr>
            <w:tcW w:type="dxa" w:w="2160"/>
          </w:tcPr>
          <w:p>
            <w:pPr>
              <w:jc w:val="center"/>
            </w:pPr>
            <w:r>
              <w:t>pH Level</w:t>
            </w:r>
          </w:p>
        </w:tc>
        <w:tc>
          <w:tcPr>
            <w:tcW w:type="dxa" w:w="2160"/>
          </w:tcPr>
          <w:p>
            <w:pPr>
              <w:jc w:val="center"/>
            </w:pPr>
            <w:r>
              <w:t>7</w:t>
            </w:r>
          </w:p>
        </w:tc>
      </w:tr>
      <w:tr>
        <w:tc>
          <w:tcPr>
            <w:tcW w:type="dxa" w:w="2160"/>
          </w:tcPr>
          <w:p>
            <w:pPr>
              <w:jc w:val="center"/>
            </w:pPr>
            <w:r>
              <w:t>Liquid Chromatograph LC-400</w:t>
            </w:r>
          </w:p>
        </w:tc>
        <w:tc>
          <w:tcPr>
            <w:tcW w:type="dxa" w:w="2160"/>
          </w:tcPr>
          <w:p>
            <w:pPr>
              <w:jc w:val="center"/>
            </w:pPr>
            <w:r>
              <w:t>Jojoba Oil, Beeswax, Vitamin E</w:t>
            </w:r>
          </w:p>
        </w:tc>
        <w:tc>
          <w:tcPr>
            <w:tcW w:type="dxa" w:w="2160"/>
          </w:tcPr>
          <w:p>
            <w:pPr>
              <w:jc w:val="center"/>
            </w:pPr>
            <w:r>
              <w:t>Concentration</w:t>
            </w:r>
          </w:p>
        </w:tc>
        <w:tc>
          <w:tcPr>
            <w:tcW w:type="dxa" w:w="2160"/>
          </w:tcPr>
          <w:p>
            <w:pPr>
              <w:jc w:val="center"/>
            </w:pPr>
            <w:r>
              <w:t>250 µg/mL</w:t>
            </w:r>
          </w:p>
        </w:tc>
      </w:tr>
      <w:tr>
        <w:tc>
          <w:tcPr>
            <w:tcW w:type="dxa" w:w="2160"/>
          </w:tcPr>
          <w:p>
            <w:pPr>
              <w:jc w:val="center"/>
            </w:pPr>
            <w:r>
              <w:t>UV-Vis Spectrophotometer UV-2600</w:t>
            </w:r>
          </w:p>
        </w:tc>
        <w:tc>
          <w:tcPr>
            <w:tcW w:type="dxa" w:w="2160"/>
          </w:tcPr>
          <w:p>
            <w:pPr>
              <w:jc w:val="center"/>
            </w:pPr>
            <w:r>
              <w:t>Jojoba Oil, Vitamin E</w:t>
            </w:r>
          </w:p>
        </w:tc>
        <w:tc>
          <w:tcPr>
            <w:tcW w:type="dxa" w:w="2160"/>
          </w:tcPr>
          <w:p>
            <w:pPr>
              <w:jc w:val="center"/>
            </w:pPr>
            <w:r>
              <w:t>Absorbance</w:t>
            </w:r>
          </w:p>
        </w:tc>
        <w:tc>
          <w:tcPr>
            <w:tcW w:type="dxa" w:w="2160"/>
          </w:tcPr>
          <w:p>
            <w:pPr>
              <w:jc w:val="center"/>
            </w:pPr>
            <w:r>
              <w:t>2.1 Abs</w:t>
            </w:r>
          </w:p>
        </w:tc>
      </w:tr>
    </w:tbl>
    <w:p>
      <w:r>
        <w:t>Additional Observations</w:t>
      </w:r>
    </w:p>
    <w:p>
      <w:r>
        <w:t>Table 3: Rheological and Miscellaneous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Parameter</w:t>
            </w:r>
          </w:p>
        </w:tc>
        <w:tc>
          <w:tcPr>
            <w:tcW w:type="dxa" w:w="2160"/>
          </w:tcPr>
          <w:p>
            <w:pPr>
              <w:jc w:val="center"/>
            </w:pPr>
            <w:r>
              <w:rPr>
                <w:b/>
              </w:rPr>
              <w:t>Value</w:t>
            </w:r>
          </w:p>
        </w:tc>
      </w:tr>
      <w:tr>
        <w:tc>
          <w:tcPr>
            <w:tcW w:type="dxa" w:w="2160"/>
          </w:tcPr>
          <w:p>
            <w:pPr>
              <w:jc w:val="center"/>
            </w:pPr>
            <w:r>
              <w:t>Rheometer R-4500</w:t>
            </w:r>
          </w:p>
        </w:tc>
        <w:tc>
          <w:tcPr>
            <w:tcW w:type="dxa" w:w="2160"/>
          </w:tcPr>
          <w:p>
            <w:pPr>
              <w:jc w:val="center"/>
            </w:pPr>
            <w:r>
              <w:t>Almond Oil</w:t>
            </w:r>
          </w:p>
        </w:tc>
        <w:tc>
          <w:tcPr>
            <w:tcW w:type="dxa" w:w="2160"/>
          </w:tcPr>
          <w:p>
            <w:pPr>
              <w:jc w:val="center"/>
            </w:pPr>
            <w:r>
              <w:t>Viscosity</w:t>
            </w:r>
          </w:p>
        </w:tc>
        <w:tc>
          <w:tcPr>
            <w:tcW w:type="dxa" w:w="2160"/>
          </w:tcPr>
          <w:p>
            <w:pPr>
              <w:jc w:val="center"/>
            </w:pPr>
            <w:r>
              <w:t>450 Pa-s</w:t>
            </w:r>
          </w:p>
        </w:tc>
      </w:tr>
      <w:tr>
        <w:tc>
          <w:tcPr>
            <w:tcW w:type="dxa" w:w="2160"/>
          </w:tcPr>
          <w:p>
            <w:pPr>
              <w:jc w:val="center"/>
            </w:pPr>
            <w:r>
              <w:t>HPLC System HPLC-9000</w:t>
            </w:r>
          </w:p>
        </w:tc>
        <w:tc>
          <w:tcPr>
            <w:tcW w:type="dxa" w:w="2160"/>
          </w:tcPr>
          <w:p>
            <w:pPr>
              <w:jc w:val="center"/>
            </w:pPr>
            <w:r>
              <w:t>Jojoba Oil, Gum</w:t>
            </w:r>
          </w:p>
        </w:tc>
        <w:tc>
          <w:tcPr>
            <w:tcW w:type="dxa" w:w="2160"/>
          </w:tcPr>
          <w:p>
            <w:pPr>
              <w:jc w:val="center"/>
            </w:pPr>
            <w:r>
              <w:t>Concentration</w:t>
            </w:r>
          </w:p>
        </w:tc>
        <w:tc>
          <w:tcPr>
            <w:tcW w:type="dxa" w:w="2160"/>
          </w:tcPr>
          <w:p>
            <w:pPr>
              <w:jc w:val="center"/>
            </w:pPr>
            <w:r>
              <w:t>350 mg/L</w:t>
            </w:r>
          </w:p>
        </w:tc>
      </w:tr>
      <w:tr>
        <w:tc>
          <w:tcPr>
            <w:tcW w:type="dxa" w:w="2160"/>
          </w:tcPr>
          <w:p>
            <w:pPr>
              <w:jc w:val="center"/>
            </w:pPr>
            <w:r>
              <w:t>NMR Spectrometer NMR-500</w:t>
            </w:r>
          </w:p>
        </w:tc>
        <w:tc>
          <w:tcPr>
            <w:tcW w:type="dxa" w:w="2160"/>
          </w:tcPr>
          <w:p>
            <w:pPr>
              <w:jc w:val="center"/>
            </w:pPr>
            <w:r>
              <w:t>Almond Oil, Glycerin</w:t>
            </w:r>
          </w:p>
        </w:tc>
        <w:tc>
          <w:tcPr>
            <w:tcW w:type="dxa" w:w="2160"/>
          </w:tcPr>
          <w:p>
            <w:pPr>
              <w:jc w:val="center"/>
            </w:pPr>
            <w:r>
              <w:t>Chemical Shift</w:t>
            </w:r>
          </w:p>
        </w:tc>
        <w:tc>
          <w:tcPr>
            <w:tcW w:type="dxa" w:w="2160"/>
          </w:tcPr>
          <w:p>
            <w:pPr>
              <w:jc w:val="center"/>
            </w:pPr>
            <w:r>
              <w:t>8 ppm</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Viscosity</w:t>
            </w:r>
          </w:p>
        </w:tc>
        <w:tc>
          <w:tcPr>
            <w:tcW w:type="dxa" w:w="2160"/>
          </w:tcPr>
          <w:p>
            <w:pPr>
              <w:jc w:val="center"/>
            </w:pPr>
            <w:r>
              <w:t>2571.86 cP</w:t>
            </w:r>
          </w:p>
        </w:tc>
      </w:tr>
    </w:tbl>
    <w:p>
      <w:r>
        <w:t>Detailed Descriptions</w:t>
      </w:r>
    </w:p>
    <w:p>
      <w:r>
        <w:t>The rheological assessment of almond oil using the Rheometer R-4500 yielded a viscosity of 450 Pa-s, as anticipated from previous studies. The HPLC System HPLC-9000 further confirmed a concentration of 350 mg/L for Jojoba Oil-Gum interaction, closely mirroring chromatographic results. Additionally, the NMR Spectrometer NMR-500 facilitated an in-depth exploration of chemical shifts, highlighting an 8 ppm deviation for Almond Oil blended with Glycerin. Interestingly, the Viscometer VS-300 reported a viscosity of 2571.86 cP for Jojoba Oil with Vitamin E, which warrants further investigation due to its complexity.</w:t>
      </w:r>
    </w:p>
    <w:p>
      <w:r>
        <w:t>Conclusion</w:t>
      </w:r>
    </w:p>
    <w:p>
      <w:r>
        <w:t>This extensive research, entailing various analytical procedures and instruments, underlines the intricate properties of oil-based mixtures. Such investigations provide critical insights into their potential applications in cosmetic, pharmaceutical, and culinary sectors. The information enclosed within this report creates a challenging yet invaluable framework for subsequent analysis. Further explorations are recommended to validate these findings under different environmental stressors.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