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ID:Report_434Date:[Date of Report]Conducted by:[Name of the Researcher]Location:[Laboratory Location]</w:t>
      </w:r>
    </w:p>
    <w:p>
      <w:r>
        <w:t>Abstract</w:t>
      </w:r>
    </w:p>
    <w:p>
      <w:r>
        <w:t>This report details the examination of various oil mixtures using multiple laboratory instruments. Each mixture comprises different components subjected to extensive testing to understand their properties and behaviors under specified conditions.</w:t>
      </w:r>
    </w:p>
    <w:p>
      <w:r>
        <w:t>Introduction</w:t>
      </w:r>
    </w:p>
    <w:p>
      <w:r>
        <w:t>Understanding the properties of oil mixtures is crucial for applications in cosmetics, food, and pharmaceuticals. By employing advanced instruments such as spectrometers, centrifuges, and NMR spectrometers, this study examines the structural, chemical, and physical features of these mixtures.</w:t>
      </w:r>
    </w:p>
    <w:p>
      <w:r>
        <w:t>Methods</w:t>
      </w:r>
    </w:p>
    <w:p>
      <w:r>
        <w:t>Various mixtures of oils and accompanying substances were prepared and analyzed under controlled conditions. The following table outlines the mixtures and their respective tests.</w:t>
      </w:r>
    </w:p>
    <w:p>
      <w:r>
        <w:t>Table 1: Mixtures and Analytical Instruments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 Condition</w:t>
            </w:r>
          </w:p>
        </w:tc>
        <w:tc>
          <w:tcPr>
            <w:tcW w:type="dxa" w:w="2160"/>
          </w:tcPr>
          <w:p>
            <w:pPr>
              <w:jc w:val="center"/>
            </w:pPr>
            <w:r>
              <w:rPr>
                <w:b/>
              </w:rPr>
              <w:t>Unit</w:t>
            </w:r>
          </w:p>
        </w:tc>
      </w:tr>
      <w:tr>
        <w:tc>
          <w:tcPr>
            <w:tcW w:type="dxa" w:w="2160"/>
          </w:tcPr>
          <w:p>
            <w:pPr>
              <w:jc w:val="center"/>
            </w:pPr>
            <w:r>
              <w:t>Almond Oil, Glycerin</w:t>
            </w:r>
          </w:p>
        </w:tc>
        <w:tc>
          <w:tcPr>
            <w:tcW w:type="dxa" w:w="2160"/>
          </w:tcPr>
          <w:p>
            <w:pPr>
              <w:jc w:val="center"/>
            </w:pPr>
            <w:r>
              <w:t>UV-Vis Spectrophotometer UV-2600</w:t>
            </w:r>
          </w:p>
        </w:tc>
        <w:tc>
          <w:tcPr>
            <w:tcW w:type="dxa" w:w="2160"/>
          </w:tcPr>
          <w:p>
            <w:pPr>
              <w:jc w:val="center"/>
            </w:pPr>
            <w:r>
              <w:t>1.2</w:t>
            </w:r>
          </w:p>
        </w:tc>
        <w:tc>
          <w:tcPr>
            <w:tcW w:type="dxa" w:w="2160"/>
          </w:tcPr>
          <w:p>
            <w:pPr>
              <w:jc w:val="center"/>
            </w:pPr>
            <w:r>
              <w:t>Abs</w:t>
            </w:r>
          </w:p>
        </w:tc>
      </w:tr>
      <w:tr>
        <w:tc>
          <w:tcPr>
            <w:tcW w:type="dxa" w:w="2160"/>
          </w:tcPr>
          <w:p>
            <w:pPr>
              <w:jc w:val="center"/>
            </w:pPr>
            <w:r>
              <w:t>Jojoba Oil, Beeswax, Vitamin E</w:t>
            </w:r>
          </w:p>
        </w:tc>
        <w:tc>
          <w:tcPr>
            <w:tcW w:type="dxa" w:w="2160"/>
          </w:tcPr>
          <w:p>
            <w:pPr>
              <w:jc w:val="center"/>
            </w:pPr>
            <w:r>
              <w:t>Centrifuge X100</w:t>
            </w:r>
          </w:p>
        </w:tc>
        <w:tc>
          <w:tcPr>
            <w:tcW w:type="dxa" w:w="2160"/>
          </w:tcPr>
          <w:p>
            <w:pPr>
              <w:jc w:val="center"/>
            </w:pPr>
            <w:r>
              <w:t>12000.0</w:t>
            </w:r>
          </w:p>
        </w:tc>
        <w:tc>
          <w:tcPr>
            <w:tcW w:type="dxa" w:w="2160"/>
          </w:tcPr>
          <w:p>
            <w:pPr>
              <w:jc w:val="center"/>
            </w:pPr>
            <w:r>
              <w:t>RPM</w:t>
            </w:r>
          </w:p>
        </w:tc>
      </w:tr>
      <w:tr>
        <w:tc>
          <w:tcPr>
            <w:tcW w:type="dxa" w:w="2160"/>
          </w:tcPr>
          <w:p>
            <w:pPr>
              <w:jc w:val="center"/>
            </w:pPr>
            <w:r>
              <w:t>Jojoba Oil, Cetyl Alcohol, Vitamin E</w:t>
            </w:r>
          </w:p>
        </w:tc>
        <w:tc>
          <w:tcPr>
            <w:tcW w:type="dxa" w:w="2160"/>
          </w:tcPr>
          <w:p>
            <w:pPr>
              <w:jc w:val="center"/>
            </w:pPr>
            <w:r>
              <w:t>NMR Spectrometer NMR-500</w:t>
            </w:r>
          </w:p>
        </w:tc>
        <w:tc>
          <w:tcPr>
            <w:tcW w:type="dxa" w:w="2160"/>
          </w:tcPr>
          <w:p>
            <w:pPr>
              <w:jc w:val="center"/>
            </w:pPr>
            <w:r>
              <w:t>8.7</w:t>
            </w:r>
          </w:p>
        </w:tc>
        <w:tc>
          <w:tcPr>
            <w:tcW w:type="dxa" w:w="2160"/>
          </w:tcPr>
          <w:p>
            <w:pPr>
              <w:jc w:val="center"/>
            </w:pPr>
            <w:r>
              <w:t>ppm</w:t>
            </w:r>
          </w:p>
        </w:tc>
      </w:tr>
      <w:tr>
        <w:tc>
          <w:tcPr>
            <w:tcW w:type="dxa" w:w="2160"/>
          </w:tcPr>
          <w:p>
            <w:pPr>
              <w:jc w:val="center"/>
            </w:pPr>
            <w:r>
              <w:t>Coconut Oil, Cetyl Alcohol, Vitamin E</w:t>
            </w:r>
          </w:p>
        </w:tc>
        <w:tc>
          <w:tcPr>
            <w:tcW w:type="dxa" w:w="2160"/>
          </w:tcPr>
          <w:p>
            <w:pPr>
              <w:jc w:val="center"/>
            </w:pPr>
            <w:r>
              <w:t>Rheometer R-4500</w:t>
            </w:r>
          </w:p>
        </w:tc>
        <w:tc>
          <w:tcPr>
            <w:tcW w:type="dxa" w:w="2160"/>
          </w:tcPr>
          <w:p>
            <w:pPr>
              <w:jc w:val="center"/>
            </w:pPr>
            <w:r>
              <w:t>500.0</w:t>
            </w:r>
          </w:p>
        </w:tc>
        <w:tc>
          <w:tcPr>
            <w:tcW w:type="dxa" w:w="2160"/>
          </w:tcPr>
          <w:p>
            <w:pPr>
              <w:jc w:val="center"/>
            </w:pPr>
            <w:r>
              <w:t>Pa-s</w:t>
            </w:r>
          </w:p>
        </w:tc>
      </w:tr>
      <w:tr>
        <w:tc>
          <w:tcPr>
            <w:tcW w:type="dxa" w:w="2160"/>
          </w:tcPr>
          <w:p>
            <w:pPr>
              <w:jc w:val="center"/>
            </w:pPr>
            <w:r>
              <w:t>Almond Oil, Glycerin</w:t>
            </w:r>
          </w:p>
        </w:tc>
        <w:tc>
          <w:tcPr>
            <w:tcW w:type="dxa" w:w="2160"/>
          </w:tcPr>
          <w:p>
            <w:pPr>
              <w:jc w:val="center"/>
            </w:pPr>
            <w:r>
              <w:t>Thermocycler TC-5000</w:t>
            </w:r>
          </w:p>
        </w:tc>
        <w:tc>
          <w:tcPr>
            <w:tcW w:type="dxa" w:w="2160"/>
          </w:tcPr>
          <w:p>
            <w:pPr>
              <w:jc w:val="center"/>
            </w:pPr>
            <w:r>
              <w:t>60.0</w:t>
            </w:r>
          </w:p>
        </w:tc>
        <w:tc>
          <w:tcPr>
            <w:tcW w:type="dxa" w:w="2160"/>
          </w:tcPr>
          <w:p>
            <w:pPr>
              <w:jc w:val="center"/>
            </w:pPr>
            <w:r>
              <w:t>C</w:t>
            </w:r>
          </w:p>
        </w:tc>
      </w:tr>
    </w:tbl>
    <w:p>
      <w:r>
        <w:t>Results and Discussion</w:t>
      </w:r>
    </w:p>
    <w:p>
      <w:r>
        <w:t>Mixture 1: Almond Oil and Glycerin</w:t>
      </w:r>
    </w:p>
    <w:p>
      <w:r>
        <w:t>Mixture 2: Jojoba Oil, Beeswax, and Vitamin E</w:t>
      </w:r>
    </w:p>
    <w:p>
      <w:r>
        <w:t>Mixture 3: Jojoba Oil, Cetyl Alcohol, and Vitamin E</w:t>
      </w:r>
    </w:p>
    <w:p>
      <w:r>
        <w:t>Mixture 4: Coconut Oil, Cetyl Alcohol, and Vitamin E</w:t>
      </w:r>
    </w:p>
    <w:p>
      <w:r>
        <w:t>Table 2: Viscosity and Observational Data for Oil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Viscosity (cP)</w:t>
            </w:r>
          </w:p>
        </w:tc>
        <w:tc>
          <w:tcPr>
            <w:tcW w:type="dxa" w:w="2160"/>
          </w:tcPr>
          <w:p>
            <w:pPr>
              <w:jc w:val="center"/>
            </w:pPr>
            <w:r>
              <w:rPr>
                <w:b/>
              </w:rPr>
              <w:t>Observations</w:t>
            </w:r>
          </w:p>
        </w:tc>
      </w:tr>
      <w:tr>
        <w:tc>
          <w:tcPr>
            <w:tcW w:type="dxa" w:w="2160"/>
          </w:tcPr>
          <w:p>
            <w:pPr>
              <w:jc w:val="center"/>
            </w:pPr>
            <w:r>
              <w:t>Almond Oil, Cetyl Alcohol, Vitamin E</w:t>
            </w:r>
          </w:p>
        </w:tc>
        <w:tc>
          <w:tcPr>
            <w:tcW w:type="dxa" w:w="2160"/>
          </w:tcPr>
          <w:p>
            <w:pPr>
              <w:jc w:val="center"/>
            </w:pPr>
            <w:r>
              <w:t>Viscometer VS-300</w:t>
            </w:r>
          </w:p>
        </w:tc>
        <w:tc>
          <w:tcPr>
            <w:tcW w:type="dxa" w:w="2160"/>
          </w:tcPr>
          <w:p>
            <w:pPr>
              <w:jc w:val="center"/>
            </w:pPr>
            <w:r>
              <w:t>7261.51</w:t>
            </w:r>
          </w:p>
        </w:tc>
        <w:tc>
          <w:tcPr>
            <w:tcW w:type="dxa" w:w="2160"/>
          </w:tcPr>
          <w:p>
            <w:pPr>
              <w:jc w:val="center"/>
            </w:pPr>
            <w:r>
              <w:t>High viscosity, suggesting robust emulsification.</w:t>
            </w:r>
          </w:p>
        </w:tc>
      </w:tr>
      <w:tr>
        <w:tc>
          <w:tcPr>
            <w:tcW w:type="dxa" w:w="2160"/>
          </w:tcPr>
          <w:p>
            <w:pPr>
              <w:jc w:val="center"/>
            </w:pPr>
            <w:r>
              <w:t>Jojoba Oil, Gum</w:t>
            </w:r>
          </w:p>
        </w:tc>
        <w:tc>
          <w:tcPr>
            <w:tcW w:type="dxa" w:w="2160"/>
          </w:tcPr>
          <w:p>
            <w:pPr>
              <w:jc w:val="center"/>
            </w:pPr>
            <w:r>
              <w:t>Viscometer VS-300</w:t>
            </w:r>
          </w:p>
        </w:tc>
        <w:tc>
          <w:tcPr>
            <w:tcW w:type="dxa" w:w="2160"/>
          </w:tcPr>
          <w:p>
            <w:pPr>
              <w:jc w:val="center"/>
            </w:pPr>
            <w:r>
              <w:t>2151.58</w:t>
            </w:r>
          </w:p>
        </w:tc>
        <w:tc>
          <w:tcPr>
            <w:tcW w:type="dxa" w:w="2160"/>
          </w:tcPr>
          <w:p>
            <w:pPr>
              <w:jc w:val="center"/>
            </w:pPr>
            <w:r>
              <w:t>Medium viscosity, indicating flexible structural dynamics.</w:t>
            </w:r>
          </w:p>
        </w:tc>
      </w:tr>
    </w:tbl>
    <w:p>
      <w:r>
        <w:t>Conclusion</w:t>
      </w:r>
    </w:p>
    <w:p>
      <w:r>
        <w:t>Through comprehensive analysis, each mixture's distinctive physical and chemical properties were revealed. These results serve as foundational data for further applications in relevant industries, underlining the importance of each specific component's role within the mixtures.</w:t>
      </w:r>
    </w:p>
    <w:p>
      <w:r>
        <w:t>Appendix</w:t>
      </w:r>
    </w:p>
    <w:p>
      <w:r>
        <w:t>Irrelevant Observation Note:During the tests, the lab's ambient temperature was recorded to fluctuate slightly, a factor considered inconsequential to the results.</w:t>
      </w:r>
    </w:p>
    <w:p>
      <w:r>
        <w:t>[Additional Random Facts that are not directly relevant but scattered throughout the lab for added complexity, such as brand names of water bottles consumed or decorative plant species in the lab.]</w:t>
      </w:r>
    </w:p>
    <w:p>
      <w:r>
        <w:t>References:- [List of References and Further Reading]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