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549</w:t>
      </w:r>
    </w:p>
    <w:p>
      <w:r>
        <w:t>Overview</w:t>
      </w:r>
    </w:p>
    <w:p>
      <w:r>
        <w:t>This comprehensive laboratory report details the analysis of various oil-based mixtures using advanced laboratory equipment. The study's goal was to assess the interactions and properties of different ingredient combinations through varied scientific techniques such as spectrometry, chromatography, and viscometry.</w:t>
      </w:r>
    </w:p>
    <w:p>
      <w:r>
        <w:t>Purpose</w:t>
      </w:r>
    </w:p>
    <w:p>
      <w:r>
        <w:t>The purpose of this report is to explore the combination of oils and various substances to deduce distinct physical and chemical properties pertinent to potential applications in cosmetics, food science, and pharmaceuticals.</w:t>
      </w:r>
    </w:p>
    <w:p>
      <w:r>
        <w:t>Methodology</w:t>
      </w:r>
    </w:p>
    <w:p>
      <w:r>
        <w:t>The experiments were conducted using state-of-the-art instruments, with observations recorded for mixtures of almond, jojoba, and coconut oils combined with agents like cetyl alcohol, beeswax, and vitamin E.</w:t>
      </w:r>
    </w:p>
    <w:p>
      <w:r>
        <w:t>Instruments and Measurements</w:t>
      </w:r>
    </w:p>
    <w:p>
      <w:r>
        <w:t>Titration Analysis</w:t>
      </w:r>
    </w:p>
    <w:p>
      <w:r>
        <w:t>Titration for this mixture indicated a notable concentration suggesting vigorous interaction between vitamin E and cetyl alcohol.</w:t>
      </w:r>
    </w:p>
    <w:p>
      <w:r>
        <w:t>Mass Spectrometry</w:t>
      </w:r>
    </w:p>
    <w:p>
      <w:r>
        <w:t>The m/z ratio showcased the dominant charge-to-mass values, suggesting a stable compound formation.</w:t>
      </w:r>
    </w:p>
    <w:p>
      <w:r>
        <w:t>(Note: Some parts of the Mass Spectrometry results might not align with expectations.)</w:t>
      </w:r>
    </w:p>
    <w:p>
      <w:r>
        <w:t>Significant Findings</w:t>
      </w:r>
    </w:p>
    <w:p>
      <w:r>
        <w:t>The thermal response study via Thermocycler TC-5000 maintained at 37°C, revealed an unexpected steady-state.</w:t>
      </w:r>
    </w:p>
    <w:p>
      <w:r>
        <w:t>Jojoba Oil Combinations:</w:t>
      </w:r>
    </w:p>
    <w:p>
      <w:r>
        <w:t>Under examination with the Titrator T-905, Jojoba oil with gum and Vitamin E yielded 6.529 M, showcasing a different chemical synergy.</w:t>
      </w:r>
    </w:p>
    <w:p>
      <w:r>
        <w:t>Coconut Oil Combinations:</w:t>
      </w:r>
    </w:p>
    <w:p>
      <w:r>
        <w:t>Observations</w:t>
      </w:r>
    </w:p>
    <w:p>
      <w:r>
        <w:t>The spectrometric and mass spectrometric data suggested stability with Vitamin E across combinations.</w:t>
      </w:r>
    </w:p>
    <w:p>
      <w:r>
        <w:t>Glycerin and Beeswax Synergy:</w:t>
      </w:r>
    </w:p>
    <w:p>
      <w:r>
        <w:t>Extraneous Data Observations</w:t>
      </w:r>
    </w:p>
    <w:p>
      <w:r>
        <w:t>Tables</w:t>
      </w:r>
    </w:p>
    <w:p>
      <w:r>
        <w:t>Table 1: Almond Oil Mixture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w:t>
            </w:r>
          </w:p>
        </w:tc>
        <w:tc>
          <w:tcPr>
            <w:tcW w:type="dxa" w:w="1728"/>
          </w:tcPr>
          <w:p>
            <w:pPr>
              <w:jc w:val="center"/>
            </w:pPr>
            <w:r>
              <w:rPr>
                <w:b/>
              </w:rPr>
              <w:t>Instrumentation</w:t>
            </w:r>
          </w:p>
        </w:tc>
        <w:tc>
          <w:tcPr>
            <w:tcW w:type="dxa" w:w="1728"/>
          </w:tcPr>
          <w:p>
            <w:pPr>
              <w:jc w:val="center"/>
            </w:pPr>
            <w:r>
              <w:rPr>
                <w:b/>
              </w:rPr>
              <w:t>Mixture Components</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Titration</w:t>
            </w:r>
          </w:p>
        </w:tc>
        <w:tc>
          <w:tcPr>
            <w:tcW w:type="dxa" w:w="1728"/>
          </w:tcPr>
          <w:p>
            <w:pPr>
              <w:jc w:val="center"/>
            </w:pPr>
            <w:r>
              <w:t>Titrator T-905</w:t>
            </w:r>
          </w:p>
        </w:tc>
        <w:tc>
          <w:tcPr>
            <w:tcW w:type="dxa" w:w="1728"/>
          </w:tcPr>
          <w:p>
            <w:pPr>
              <w:jc w:val="center"/>
            </w:pPr>
            <w:r>
              <w:t>Cetyl Alcohol, Vitamin E</w:t>
            </w:r>
          </w:p>
        </w:tc>
        <w:tc>
          <w:tcPr>
            <w:tcW w:type="dxa" w:w="1728"/>
          </w:tcPr>
          <w:p>
            <w:pPr>
              <w:jc w:val="center"/>
            </w:pPr>
            <w:r>
              <w:t>8.327</w:t>
            </w:r>
          </w:p>
        </w:tc>
        <w:tc>
          <w:tcPr>
            <w:tcW w:type="dxa" w:w="1728"/>
          </w:tcPr>
          <w:p>
            <w:pPr>
              <w:jc w:val="center"/>
            </w:pPr>
            <w:r>
              <w:t>M</w:t>
            </w:r>
          </w:p>
        </w:tc>
      </w:tr>
      <w:tr>
        <w:tc>
          <w:tcPr>
            <w:tcW w:type="dxa" w:w="1728"/>
          </w:tcPr>
          <w:p>
            <w:pPr>
              <w:jc w:val="center"/>
            </w:pPr>
            <w:r>
              <w:t>Spectro</w:t>
            </w:r>
          </w:p>
        </w:tc>
        <w:tc>
          <w:tcPr>
            <w:tcW w:type="dxa" w:w="1728"/>
          </w:tcPr>
          <w:p>
            <w:pPr>
              <w:jc w:val="center"/>
            </w:pPr>
            <w:r>
              <w:t>Spectrometer Alpha-300</w:t>
            </w:r>
          </w:p>
        </w:tc>
        <w:tc>
          <w:tcPr>
            <w:tcW w:type="dxa" w:w="1728"/>
          </w:tcPr>
          <w:p>
            <w:pPr>
              <w:jc w:val="center"/>
            </w:pPr>
            <w:r>
              <w:t>Glycerin</w:t>
            </w:r>
          </w:p>
        </w:tc>
        <w:tc>
          <w:tcPr>
            <w:tcW w:type="dxa" w:w="1728"/>
          </w:tcPr>
          <w:p>
            <w:pPr>
              <w:jc w:val="center"/>
            </w:pPr>
            <w:r>
              <w:t>450</w:t>
            </w:r>
          </w:p>
        </w:tc>
        <w:tc>
          <w:tcPr>
            <w:tcW w:type="dxa" w:w="1728"/>
          </w:tcPr>
          <w:p>
            <w:pPr>
              <w:jc w:val="center"/>
            </w:pPr>
            <w:r>
              <w:t>nm</w:t>
            </w:r>
          </w:p>
        </w:tc>
      </w:tr>
      <w:tr>
        <w:tc>
          <w:tcPr>
            <w:tcW w:type="dxa" w:w="1728"/>
          </w:tcPr>
          <w:p>
            <w:pPr>
              <w:jc w:val="center"/>
            </w:pPr>
            <w:r>
              <w:t>Thermocyc</w:t>
            </w:r>
          </w:p>
        </w:tc>
        <w:tc>
          <w:tcPr>
            <w:tcW w:type="dxa" w:w="1728"/>
          </w:tcPr>
          <w:p>
            <w:pPr>
              <w:jc w:val="center"/>
            </w:pPr>
            <w:r>
              <w:t>Thermocycler TC-5000</w:t>
            </w:r>
          </w:p>
        </w:tc>
        <w:tc>
          <w:tcPr>
            <w:tcW w:type="dxa" w:w="1728"/>
          </w:tcPr>
          <w:p>
            <w:pPr>
              <w:jc w:val="center"/>
            </w:pPr>
            <w:r>
              <w:t>Vitamin E</w:t>
            </w:r>
          </w:p>
        </w:tc>
        <w:tc>
          <w:tcPr>
            <w:tcW w:type="dxa" w:w="1728"/>
          </w:tcPr>
          <w:p>
            <w:pPr>
              <w:jc w:val="center"/>
            </w:pPr>
            <w:r>
              <w:t>37</w:t>
            </w:r>
          </w:p>
        </w:tc>
        <w:tc>
          <w:tcPr>
            <w:tcW w:type="dxa" w:w="1728"/>
          </w:tcPr>
          <w:p>
            <w:pPr>
              <w:jc w:val="center"/>
            </w:pPr>
            <w:r>
              <w:t>°C</w:t>
            </w:r>
          </w:p>
        </w:tc>
      </w:tr>
      <w:tr>
        <w:tc>
          <w:tcPr>
            <w:tcW w:type="dxa" w:w="1728"/>
          </w:tcPr>
          <w:p>
            <w:pPr>
              <w:jc w:val="center"/>
            </w:pPr>
            <w:r>
              <w:t>Mass Spec</w:t>
            </w:r>
          </w:p>
        </w:tc>
        <w:tc>
          <w:tcPr>
            <w:tcW w:type="dxa" w:w="1728"/>
          </w:tcPr>
          <w:p>
            <w:pPr>
              <w:jc w:val="center"/>
            </w:pPr>
            <w:r>
              <w:t>Mass Spectrometer MS-20</w:t>
            </w:r>
          </w:p>
        </w:tc>
        <w:tc>
          <w:tcPr>
            <w:tcW w:type="dxa" w:w="1728"/>
          </w:tcPr>
          <w:p>
            <w:pPr>
              <w:jc w:val="center"/>
            </w:pPr>
            <w:r>
              <w:t>Beeswax, Vitamin E</w:t>
            </w:r>
          </w:p>
        </w:tc>
        <w:tc>
          <w:tcPr>
            <w:tcW w:type="dxa" w:w="1728"/>
          </w:tcPr>
          <w:p>
            <w:pPr>
              <w:jc w:val="center"/>
            </w:pPr>
            <w:r>
              <w:t>1234</w:t>
            </w:r>
          </w:p>
        </w:tc>
        <w:tc>
          <w:tcPr>
            <w:tcW w:type="dxa" w:w="1728"/>
          </w:tcPr>
          <w:p>
            <w:pPr>
              <w:jc w:val="center"/>
            </w:pPr>
            <w:r>
              <w:t>m/z</w:t>
            </w:r>
          </w:p>
        </w:tc>
      </w:tr>
      <w:tr>
        <w:tc>
          <w:tcPr>
            <w:tcW w:type="dxa" w:w="1728"/>
          </w:tcPr>
          <w:p>
            <w:pPr>
              <w:jc w:val="center"/>
            </w:pPr>
            <w:r>
              <w:t>Indirect</w:t>
            </w:r>
          </w:p>
        </w:tc>
        <w:tc>
          <w:tcPr>
            <w:tcW w:type="dxa" w:w="1728"/>
          </w:tcPr>
          <w:p>
            <w:pPr>
              <w:jc w:val="center"/>
            </w:pPr>
            <w:r>
              <w:t>(Randomly scattered data)</w:t>
            </w:r>
          </w:p>
        </w:tc>
        <w:tc>
          <w:tcPr>
            <w:tcW w:type="dxa" w:w="1728"/>
          </w:tcPr>
          <w:p>
            <w:pPr>
              <w:jc w:val="center"/>
            </w:pPr>
            <w:r>
              <w:t>Not needed</w:t>
            </w:r>
          </w:p>
        </w:tc>
        <w:tc>
          <w:tcPr>
            <w:tcW w:type="dxa" w:w="1728"/>
          </w:tcPr>
          <w:p>
            <w:pPr>
              <w:jc w:val="center"/>
            </w:pPr>
            <w:r>
              <w:t>Random</w:t>
            </w:r>
          </w:p>
        </w:tc>
        <w:tc>
          <w:tcPr>
            <w:tcW w:type="dxa" w:w="1728"/>
          </w:tcPr>
          <w:p>
            <w:pPr>
              <w:jc w:val="center"/>
            </w:pPr>
            <w:r>
              <w:t>nan</w:t>
            </w:r>
          </w:p>
        </w:tc>
      </w:tr>
    </w:tbl>
    <w:p>
      <w:r>
        <w:t>Table 2: Jojoba and Coconut Oil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w:t>
            </w:r>
          </w:p>
        </w:tc>
        <w:tc>
          <w:tcPr>
            <w:tcW w:type="dxa" w:w="1728"/>
          </w:tcPr>
          <w:p>
            <w:pPr>
              <w:jc w:val="center"/>
            </w:pPr>
            <w:r>
              <w:rPr>
                <w:b/>
              </w:rPr>
              <w:t>Instrument</w:t>
            </w:r>
          </w:p>
        </w:tc>
        <w:tc>
          <w:tcPr>
            <w:tcW w:type="dxa" w:w="1728"/>
          </w:tcPr>
          <w:p>
            <w:pPr>
              <w:jc w:val="center"/>
            </w:pPr>
            <w:r>
              <w:rPr>
                <w:b/>
              </w:rPr>
              <w:t>Mixture Components</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Ion Chromat</w:t>
            </w:r>
          </w:p>
        </w:tc>
        <w:tc>
          <w:tcPr>
            <w:tcW w:type="dxa" w:w="1728"/>
          </w:tcPr>
          <w:p>
            <w:pPr>
              <w:jc w:val="center"/>
            </w:pPr>
            <w:r>
              <w:t>IC-2100</w:t>
            </w:r>
          </w:p>
        </w:tc>
        <w:tc>
          <w:tcPr>
            <w:tcW w:type="dxa" w:w="1728"/>
          </w:tcPr>
          <w:p>
            <w:pPr>
              <w:jc w:val="center"/>
            </w:pPr>
            <w:r>
              <w:t>Cetyl Alcohol, Glycerin</w:t>
            </w:r>
          </w:p>
        </w:tc>
        <w:tc>
          <w:tcPr>
            <w:tcW w:type="dxa" w:w="1728"/>
          </w:tcPr>
          <w:p>
            <w:pPr>
              <w:jc w:val="center"/>
            </w:pPr>
            <w:r>
              <w:t>35.67</w:t>
            </w:r>
          </w:p>
        </w:tc>
        <w:tc>
          <w:tcPr>
            <w:tcW w:type="dxa" w:w="1728"/>
          </w:tcPr>
          <w:p>
            <w:pPr>
              <w:jc w:val="center"/>
            </w:pPr>
            <w:r>
              <w:t>mM</w:t>
            </w:r>
          </w:p>
        </w:tc>
      </w:tr>
      <w:tr>
        <w:tc>
          <w:tcPr>
            <w:tcW w:type="dxa" w:w="1728"/>
          </w:tcPr>
          <w:p>
            <w:pPr>
              <w:jc w:val="center"/>
            </w:pPr>
            <w:r>
              <w:t>Titration</w:t>
            </w:r>
          </w:p>
        </w:tc>
        <w:tc>
          <w:tcPr>
            <w:tcW w:type="dxa" w:w="1728"/>
          </w:tcPr>
          <w:p>
            <w:pPr>
              <w:jc w:val="center"/>
            </w:pPr>
            <w:r>
              <w:t>T-905</w:t>
            </w:r>
          </w:p>
        </w:tc>
        <w:tc>
          <w:tcPr>
            <w:tcW w:type="dxa" w:w="1728"/>
          </w:tcPr>
          <w:p>
            <w:pPr>
              <w:jc w:val="center"/>
            </w:pPr>
            <w:r>
              <w:t>Gum, Vitamin E</w:t>
            </w:r>
          </w:p>
        </w:tc>
        <w:tc>
          <w:tcPr>
            <w:tcW w:type="dxa" w:w="1728"/>
          </w:tcPr>
          <w:p>
            <w:pPr>
              <w:jc w:val="center"/>
            </w:pPr>
            <w:r>
              <w:t>6.529</w:t>
            </w:r>
          </w:p>
        </w:tc>
        <w:tc>
          <w:tcPr>
            <w:tcW w:type="dxa" w:w="1728"/>
          </w:tcPr>
          <w:p>
            <w:pPr>
              <w:jc w:val="center"/>
            </w:pPr>
            <w:r>
              <w:t>M</w:t>
            </w:r>
          </w:p>
        </w:tc>
      </w:tr>
      <w:tr>
        <w:tc>
          <w:tcPr>
            <w:tcW w:type="dxa" w:w="1728"/>
          </w:tcPr>
          <w:p>
            <w:pPr>
              <w:jc w:val="center"/>
            </w:pPr>
            <w:r>
              <w:t>Viscosity</w:t>
            </w:r>
          </w:p>
        </w:tc>
        <w:tc>
          <w:tcPr>
            <w:tcW w:type="dxa" w:w="1728"/>
          </w:tcPr>
          <w:p>
            <w:pPr>
              <w:jc w:val="center"/>
            </w:pPr>
            <w:r>
              <w:t>VS-300</w:t>
            </w:r>
          </w:p>
        </w:tc>
        <w:tc>
          <w:tcPr>
            <w:tcW w:type="dxa" w:w="1728"/>
          </w:tcPr>
          <w:p>
            <w:pPr>
              <w:jc w:val="center"/>
            </w:pPr>
            <w:r>
              <w:t>Beeswax, Glycerin (Jojoba oil)</w:t>
            </w:r>
          </w:p>
        </w:tc>
        <w:tc>
          <w:tcPr>
            <w:tcW w:type="dxa" w:w="1728"/>
          </w:tcPr>
          <w:p>
            <w:pPr>
              <w:jc w:val="center"/>
            </w:pPr>
            <w:r>
              <w:t>2758.83</w:t>
            </w:r>
          </w:p>
        </w:tc>
        <w:tc>
          <w:tcPr>
            <w:tcW w:type="dxa" w:w="1728"/>
          </w:tcPr>
          <w:p>
            <w:pPr>
              <w:jc w:val="center"/>
            </w:pPr>
            <w:r>
              <w:t>cP</w:t>
            </w:r>
          </w:p>
        </w:tc>
      </w:tr>
      <w:tr>
        <w:tc>
          <w:tcPr>
            <w:tcW w:type="dxa" w:w="1728"/>
          </w:tcPr>
          <w:p>
            <w:pPr>
              <w:jc w:val="center"/>
            </w:pPr>
            <w:r>
              <w:t>Viscosity</w:t>
            </w:r>
          </w:p>
        </w:tc>
        <w:tc>
          <w:tcPr>
            <w:tcW w:type="dxa" w:w="1728"/>
          </w:tcPr>
          <w:p>
            <w:pPr>
              <w:jc w:val="center"/>
            </w:pPr>
            <w:r>
              <w:t>VS-300</w:t>
            </w:r>
          </w:p>
        </w:tc>
        <w:tc>
          <w:tcPr>
            <w:tcW w:type="dxa" w:w="1728"/>
          </w:tcPr>
          <w:p>
            <w:pPr>
              <w:jc w:val="center"/>
            </w:pPr>
            <w:r>
              <w:t>Glycerin (Coconut oil)</w:t>
            </w:r>
          </w:p>
        </w:tc>
        <w:tc>
          <w:tcPr>
            <w:tcW w:type="dxa" w:w="1728"/>
          </w:tcPr>
          <w:p>
            <w:pPr>
              <w:jc w:val="center"/>
            </w:pPr>
            <w:r>
              <w:t>5096.44</w:t>
            </w:r>
          </w:p>
        </w:tc>
        <w:tc>
          <w:tcPr>
            <w:tcW w:type="dxa" w:w="1728"/>
          </w:tcPr>
          <w:p>
            <w:pPr>
              <w:jc w:val="center"/>
            </w:pPr>
            <w:r>
              <w:t>cP</w:t>
            </w:r>
          </w:p>
        </w:tc>
      </w:tr>
      <w:tr>
        <w:tc>
          <w:tcPr>
            <w:tcW w:type="dxa" w:w="1728"/>
          </w:tcPr>
          <w:p>
            <w:pPr>
              <w:jc w:val="center"/>
            </w:pPr>
            <w:r>
              <w:t>Viscosity</w:t>
            </w:r>
          </w:p>
        </w:tc>
        <w:tc>
          <w:tcPr>
            <w:tcW w:type="dxa" w:w="1728"/>
          </w:tcPr>
          <w:p>
            <w:pPr>
              <w:jc w:val="center"/>
            </w:pPr>
            <w:r>
              <w:t>VS-300</w:t>
            </w:r>
          </w:p>
        </w:tc>
        <w:tc>
          <w:tcPr>
            <w:tcW w:type="dxa" w:w="1728"/>
          </w:tcPr>
          <w:p>
            <w:pPr>
              <w:jc w:val="center"/>
            </w:pPr>
            <w:r>
              <w:t>Cetyl Alcohol (Coconut oil)</w:t>
            </w:r>
          </w:p>
        </w:tc>
        <w:tc>
          <w:tcPr>
            <w:tcW w:type="dxa" w:w="1728"/>
          </w:tcPr>
          <w:p>
            <w:pPr>
              <w:jc w:val="center"/>
            </w:pPr>
            <w:r>
              <w:t>5034.91</w:t>
            </w:r>
          </w:p>
        </w:tc>
        <w:tc>
          <w:tcPr>
            <w:tcW w:type="dxa" w:w="1728"/>
          </w:tcPr>
          <w:p>
            <w:pPr>
              <w:jc w:val="center"/>
            </w:pPr>
            <w:r>
              <w:t>cP</w:t>
            </w:r>
          </w:p>
        </w:tc>
      </w:tr>
      <w:tr>
        <w:tc>
          <w:tcPr>
            <w:tcW w:type="dxa" w:w="1728"/>
          </w:tcPr>
          <w:p>
            <w:pPr>
              <w:jc w:val="center"/>
            </w:pPr>
            <w:r>
              <w:t>Centrifuge</w:t>
            </w:r>
          </w:p>
        </w:tc>
        <w:tc>
          <w:tcPr>
            <w:tcW w:type="dxa" w:w="1728"/>
          </w:tcPr>
          <w:p>
            <w:pPr>
              <w:jc w:val="center"/>
            </w:pPr>
            <w:r>
              <w:t>X100</w:t>
            </w:r>
          </w:p>
        </w:tc>
        <w:tc>
          <w:tcPr>
            <w:tcW w:type="dxa" w:w="1728"/>
          </w:tcPr>
          <w:p>
            <w:pPr>
              <w:jc w:val="center"/>
            </w:pPr>
            <w:r>
              <w:t>-</w:t>
            </w:r>
          </w:p>
        </w:tc>
        <w:tc>
          <w:tcPr>
            <w:tcW w:type="dxa" w:w="1728"/>
          </w:tcPr>
          <w:p>
            <w:pPr>
              <w:jc w:val="center"/>
            </w:pPr>
            <w:r>
              <w:t>14500.0</w:t>
            </w:r>
          </w:p>
        </w:tc>
        <w:tc>
          <w:tcPr>
            <w:tcW w:type="dxa" w:w="1728"/>
          </w:tcPr>
          <w:p>
            <w:pPr>
              <w:jc w:val="center"/>
            </w:pPr>
            <w:r>
              <w:t>RPM</w:t>
            </w:r>
          </w:p>
        </w:tc>
      </w:tr>
    </w:tbl>
    <w:p>
      <w:r>
        <w:t>Conclusion</w:t>
      </w:r>
    </w:p>
    <w:p>
      <w:r>
        <w:t>Through the comprehensive assessment of multiple oil-based mixtures, distinctive interaction patterns were elucidated, providing valuable insights for various potential applications. Further research can explore the full potential of these combinations, optimizing formulations for specific industrial needs.</w:t>
      </w:r>
    </w:p>
    <w:p>
      <w:r>
        <w:t>Note:Any unexpected variable findings can be referenced for broader research initiatives, with caution applied to globally varying factors in sample formulation.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