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Various Oil and Additive MixturesReport ID: 577Date of Experiment: October 5, 2023Conducted by: Advanced Analytical Lab Team</w:t>
      </w:r>
    </w:p>
    <w:p>
      <w:r>
        <w:t>IntroductionThis report details the analysis of various oil and additive mixtures using different laboratory instruments. The primary objective was to determine properties such as chemical shifts (ppm), pH levels, absorbance wavelengths (nm), and viscosity (cP) as relevant to each combination. The tests aim to investigate potential formulations that may have applications in cosmetic or pharmaceutical products. The study was carried out using advanced equipment, including an NMR Spectrometer, pH Meter, Gas Chromatograph, Spectrometer, Thermocycler, and Viscometer. This experiment was subjected to precise calibration protocols.</w:t>
      </w:r>
    </w:p>
    <w:p>
      <w:r>
        <w:t>Materials and MethodsThe following materials were tested:</w:t>
        <w:br/>
        <w:t>1. Almond Oil mixtures.</w:t>
        <w:br/>
        <w:t>2. Coconut Oil combinations.</w:t>
        <w:br/>
        <w:t>3. Jojoba Oil blends.</w:t>
      </w:r>
    </w:p>
    <w:p>
      <w:r>
        <w:t>Various instruments were employed, and specific procedures were followed according to each test type. The measurement units were adhered to based on the instruments' precision levels; erratic factors such as temperature variations were controlled within a strict range.</w:t>
      </w:r>
    </w:p>
    <w:p>
      <w:r>
        <w:t>Results and Observations</w:t>
      </w:r>
    </w:p>
    <w:p>
      <w:r>
        <w:t>Table 1: Spectroscopy and Chromatography Results| Report ID | Instrument                  | Sample                    | Measurement (ppm/nm) |</w:t>
        <w:br/>
        <w:t>|-----------|-----------------------------|---------------------------|----------------------|</w:t>
        <w:br/>
        <w:t>| 577       | NMR Spectrometer NMR-500 | Almond Oil, Beeswax       | 12.5 ppm             |</w:t>
        <w:br/>
        <w:t>| 577       | Gas Chromatograph GC-2010 | Jojoba Oil                | 150.3 ppm            |</w:t>
        <w:br/>
        <w:t>| 577       | Spectrometer Alpha-300    | Almond Oil, Gum           | 410 nm               |</w:t>
        <w:br/>
        <w:t>| 577       | NMR Spectrometer NMR-500 | Almond Oil, Gum, Vitamin E| 18 ppm               |</w:t>
      </w:r>
    </w:p>
    <w:p>
      <w:r>
        <w:t>Interestingly, the absorbance peak at 410 nm for the Almond Oil and Gum mixture suggests potential chromophoric interactions between the gum and the oil's natural compounds, impacting light absorption properties.</w:t>
      </w:r>
    </w:p>
    <w:p>
      <w:r>
        <w:t>Table 2: pH Measurements| Report ID | Instrument              | Sample                   | pH Level |</w:t>
        <w:br/>
        <w:t>|-----------|-------------------------|--------------------------|----------|</w:t>
        <w:br/>
        <w:t>| 577       | pH Meter PH-700         | Coconut Oil, Vitamin E   | 7.4 pH   |</w:t>
        <w:br/>
        <w:t>| 577       | pH Meter PH-700         | Almond Oil, Glycerin     | 5.8 pH   |</w:t>
      </w:r>
    </w:p>
    <w:p>
      <w:r>
        <w:t>The mildly acidic pH of the Almond Oil and Glycerin mixture is noteworthy, likely attributable to the inherent properties of glycerin affecting the overall formulation.</w:t>
      </w:r>
    </w:p>
    <w:p>
      <w:r>
        <w:t>Random Exploration:A peculiar connection between blueberry consumption and increased radiation levels was noted but irrelevant to this study's objectives.</w:t>
      </w:r>
    </w:p>
    <w:p>
      <w:r>
        <w:t>Table 3: Viscosity Measurements| Report ID | Instrument                 | Sample                          | Viscosity (cP) |</w:t>
        <w:br/>
        <w:t>|-----------|----------------------------|---------------------------------|----------------|</w:t>
        <w:br/>
        <w:t>| 577       | Viscometer VS-300          | Coconut Oil, Glycerin           | 4952.96 cP     |</w:t>
        <w:br/>
        <w:t>| 577       | Viscometer VS-300          | Jojoba Oil, Beeswax, Vitamin E  | 3054.88 cP     |</w:t>
      </w:r>
    </w:p>
    <w:p>
      <w:r>
        <w:t>Remarkably, the Coconut Oil and Glycerin combination displayed exceptionally high viscosity, suggesting enhanced binding properties, potentially useful for thickening applications.</w:t>
      </w:r>
    </w:p>
    <w:p>
      <w:r>
        <w:t>Additional Details:The Thermocycler, although primarily used in DNA amplification, was incidentally used to test the thermal stability of Almond Oil, Beeswax, and Glycerin mixtures, revealing stability up to 60°C—data not tabulated due to the unconventionality.</w:t>
      </w:r>
    </w:p>
    <w:p>
      <w:r>
        <w:t>ConclusionThe comprehensive analysis provided novel insights into the interaction between oils and various additives. Each mixture exhibited unique properties governed by the constituents' interaction dynamics. Furthermore, the peculiar incident records should be noted for their potential in laying the groundwork for future supplementary studies. Overall, the results are promising for applications in developing sophisticated formulations in relevant industrial sectors.</w:t>
      </w:r>
    </w:p>
    <w:p>
      <w:r>
        <w:t>ReferencesThe citation of blueberry-related notes is considered unnecessary for the main conclusions of this report. All instruments used were from the reputable XYZ Lab Equipment Co., known for precision and reliability.</w:t>
      </w:r>
    </w:p>
    <w:p>
      <w:r>
        <w:t>AppendixOutlier data, calibration logs, and raw data sheets are maintained within the digital records for audit purposes and are available upon request.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