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626</w:t>
      </w:r>
    </w:p>
    <w:p>
      <w:r>
        <w:t>Introduction</w:t>
      </w:r>
    </w:p>
    <w:p>
      <w:r>
        <w:t>The following report analyzes several mixtures via various analytical techniques to determine the presence and concentration of specific compounds. Each sample is a unique combination of ingredients, which underwent multiple tests to assess their compositions and properties. This endeavor employed advanced equipment, including HPLC, NMR Spectrometers, and more.</w:t>
      </w:r>
    </w:p>
    <w:p>
      <w:r>
        <w:t>Equipment and Methodology</w:t>
      </w:r>
    </w:p>
    <w:p>
      <w:r>
        <w:t>Multiple sophisticated instruments were utilized for the experiments, namely:</w:t>
      </w:r>
    </w:p>
    <w:p>
      <w:r>
        <w:t>The following tables provide detailed experimental conditions and results for each mixture.</w:t>
      </w:r>
    </w:p>
    <w:p>
      <w:r>
        <w:t>Sample Analysis</w:t>
      </w:r>
    </w:p>
    <w:p>
      <w:r>
        <w:t>Table 1: HPLC and Chromatographic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Instrument</w:t>
            </w:r>
          </w:p>
        </w:tc>
        <w:tc>
          <w:tcPr>
            <w:tcW w:type="dxa" w:w="1728"/>
          </w:tcPr>
          <w:p>
            <w:pPr>
              <w:jc w:val="center"/>
            </w:pPr>
            <w:r>
              <w:rPr>
                <w:b/>
              </w:rPr>
              <w:t>Ingredients</w:t>
            </w:r>
          </w:p>
        </w:tc>
        <w:tc>
          <w:tcPr>
            <w:tcW w:type="dxa" w:w="1728"/>
          </w:tcPr>
          <w:p>
            <w:pPr>
              <w:jc w:val="center"/>
            </w:pPr>
            <w:r>
              <w:rPr>
                <w:b/>
              </w:rPr>
              <w:t>Measured Compound</w:t>
            </w:r>
          </w:p>
        </w:tc>
        <w:tc>
          <w:tcPr>
            <w:tcW w:type="dxa" w:w="1728"/>
          </w:tcPr>
          <w:p>
            <w:pPr>
              <w:jc w:val="center"/>
            </w:pPr>
            <w:r>
              <w:rPr>
                <w:b/>
              </w:rPr>
              <w:t>Concentration</w:t>
            </w:r>
          </w:p>
        </w:tc>
      </w:tr>
      <w:tr>
        <w:tc>
          <w:tcPr>
            <w:tcW w:type="dxa" w:w="1728"/>
          </w:tcPr>
          <w:p>
            <w:pPr>
              <w:jc w:val="center"/>
            </w:pPr>
            <w:r>
              <w:t>A</w:t>
            </w:r>
          </w:p>
        </w:tc>
        <w:tc>
          <w:tcPr>
            <w:tcW w:type="dxa" w:w="1728"/>
          </w:tcPr>
          <w:p>
            <w:pPr>
              <w:jc w:val="center"/>
            </w:pPr>
            <w:r>
              <w:t>HPLC System HPLC-9000</w:t>
            </w:r>
          </w:p>
        </w:tc>
        <w:tc>
          <w:tcPr>
            <w:tcW w:type="dxa" w:w="1728"/>
          </w:tcPr>
          <w:p>
            <w:pPr>
              <w:jc w:val="center"/>
            </w:pPr>
            <w:r>
              <w:t>Coconut Oil</w:t>
            </w:r>
          </w:p>
        </w:tc>
        <w:tc>
          <w:tcPr>
            <w:tcW w:type="dxa" w:w="1728"/>
          </w:tcPr>
          <w:p>
            <w:pPr>
              <w:jc w:val="center"/>
            </w:pPr>
            <w:r>
              <w:t>Vitamin E</w:t>
            </w:r>
          </w:p>
        </w:tc>
        <w:tc>
          <w:tcPr>
            <w:tcW w:type="dxa" w:w="1728"/>
          </w:tcPr>
          <w:p>
            <w:pPr>
              <w:jc w:val="center"/>
            </w:pPr>
            <w:r>
              <w:t>540.25 mg/L</w:t>
            </w:r>
          </w:p>
        </w:tc>
      </w:tr>
      <w:tr>
        <w:tc>
          <w:tcPr>
            <w:tcW w:type="dxa" w:w="1728"/>
          </w:tcPr>
          <w:p>
            <w:pPr>
              <w:jc w:val="center"/>
            </w:pPr>
            <w:r>
              <w:t>B</w:t>
            </w:r>
          </w:p>
        </w:tc>
        <w:tc>
          <w:tcPr>
            <w:tcW w:type="dxa" w:w="1728"/>
          </w:tcPr>
          <w:p>
            <w:pPr>
              <w:jc w:val="center"/>
            </w:pPr>
            <w:r>
              <w:t>Liquid Chromatograph LC-400</w:t>
            </w:r>
          </w:p>
        </w:tc>
        <w:tc>
          <w:tcPr>
            <w:tcW w:type="dxa" w:w="1728"/>
          </w:tcPr>
          <w:p>
            <w:pPr>
              <w:jc w:val="center"/>
            </w:pPr>
            <w:r>
              <w:t>Coconut Oil, Gum, Glycerin</w:t>
            </w:r>
          </w:p>
        </w:tc>
        <w:tc>
          <w:tcPr>
            <w:tcW w:type="dxa" w:w="1728"/>
          </w:tcPr>
          <w:p>
            <w:pPr>
              <w:jc w:val="center"/>
            </w:pPr>
            <w:r>
              <w:t>-</w:t>
            </w:r>
          </w:p>
        </w:tc>
        <w:tc>
          <w:tcPr>
            <w:tcW w:type="dxa" w:w="1728"/>
          </w:tcPr>
          <w:p>
            <w:pPr>
              <w:jc w:val="center"/>
            </w:pPr>
            <w:r>
              <w:t>120.35 µg/mL</w:t>
            </w:r>
          </w:p>
        </w:tc>
      </w:tr>
      <w:tr>
        <w:tc>
          <w:tcPr>
            <w:tcW w:type="dxa" w:w="1728"/>
          </w:tcPr>
          <w:p>
            <w:pPr>
              <w:jc w:val="center"/>
            </w:pPr>
            <w:r>
              <w:t>C</w:t>
            </w:r>
          </w:p>
        </w:tc>
        <w:tc>
          <w:tcPr>
            <w:tcW w:type="dxa" w:w="1728"/>
          </w:tcPr>
          <w:p>
            <w:pPr>
              <w:jc w:val="center"/>
            </w:pPr>
            <w:r>
              <w:t>Ion Chromatograph IC-2100</w:t>
            </w:r>
          </w:p>
        </w:tc>
        <w:tc>
          <w:tcPr>
            <w:tcW w:type="dxa" w:w="1728"/>
          </w:tcPr>
          <w:p>
            <w:pPr>
              <w:jc w:val="center"/>
            </w:pPr>
            <w:r>
              <w:t>Coconut Oil, Cetyl Alcohol</w:t>
            </w:r>
          </w:p>
        </w:tc>
        <w:tc>
          <w:tcPr>
            <w:tcW w:type="dxa" w:w="1728"/>
          </w:tcPr>
          <w:p>
            <w:pPr>
              <w:jc w:val="center"/>
            </w:pPr>
            <w:r>
              <w:t>-</w:t>
            </w:r>
          </w:p>
        </w:tc>
        <w:tc>
          <w:tcPr>
            <w:tcW w:type="dxa" w:w="1728"/>
          </w:tcPr>
          <w:p>
            <w:pPr>
              <w:jc w:val="center"/>
            </w:pPr>
            <w:r>
              <w:t>22.5 mM</w:t>
            </w:r>
          </w:p>
        </w:tc>
      </w:tr>
    </w:tbl>
    <w:p>
      <w:r>
        <w:t>Interestingly, while measuring Vitamin E's concentration in Coconut Oil, it was observed that the oil exhibited a light yellow hue with a mild scent.</w:t>
      </w:r>
    </w:p>
    <w:p>
      <w:r>
        <w:t>Table 2: NMR and Viscosity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Instrument</w:t>
            </w:r>
          </w:p>
        </w:tc>
        <w:tc>
          <w:tcPr>
            <w:tcW w:type="dxa" w:w="1728"/>
          </w:tcPr>
          <w:p>
            <w:pPr>
              <w:jc w:val="center"/>
            </w:pPr>
            <w:r>
              <w:rPr>
                <w:b/>
              </w:rPr>
              <w:t>Ingredients</w:t>
            </w:r>
          </w:p>
        </w:tc>
        <w:tc>
          <w:tcPr>
            <w:tcW w:type="dxa" w:w="1728"/>
          </w:tcPr>
          <w:p>
            <w:pPr>
              <w:jc w:val="center"/>
            </w:pPr>
            <w:r>
              <w:rPr>
                <w:b/>
              </w:rPr>
              <w:t>Measured Compound</w:t>
            </w:r>
          </w:p>
        </w:tc>
        <w:tc>
          <w:tcPr>
            <w:tcW w:type="dxa" w:w="1728"/>
          </w:tcPr>
          <w:p>
            <w:pPr>
              <w:jc w:val="center"/>
            </w:pPr>
            <w:r>
              <w:rPr>
                <w:b/>
              </w:rPr>
              <w:t>Value</w:t>
            </w:r>
          </w:p>
        </w:tc>
      </w:tr>
      <w:tr>
        <w:tc>
          <w:tcPr>
            <w:tcW w:type="dxa" w:w="1728"/>
          </w:tcPr>
          <w:p>
            <w:pPr>
              <w:jc w:val="center"/>
            </w:pPr>
            <w:r>
              <w:t>D</w:t>
            </w:r>
          </w:p>
        </w:tc>
        <w:tc>
          <w:tcPr>
            <w:tcW w:type="dxa" w:w="1728"/>
          </w:tcPr>
          <w:p>
            <w:pPr>
              <w:jc w:val="center"/>
            </w:pPr>
            <w:r>
              <w:t>NMR Spectrometer NMR-500</w:t>
            </w:r>
          </w:p>
        </w:tc>
        <w:tc>
          <w:tcPr>
            <w:tcW w:type="dxa" w:w="1728"/>
          </w:tcPr>
          <w:p>
            <w:pPr>
              <w:jc w:val="center"/>
            </w:pPr>
            <w:r>
              <w:t>Almond Oil, Cetyl Alcohol, Vitamin E</w:t>
            </w:r>
          </w:p>
        </w:tc>
        <w:tc>
          <w:tcPr>
            <w:tcW w:type="dxa" w:w="1728"/>
          </w:tcPr>
          <w:p>
            <w:pPr>
              <w:jc w:val="center"/>
            </w:pPr>
            <w:r>
              <w:t>Cetyl Alcohol</w:t>
            </w:r>
          </w:p>
        </w:tc>
        <w:tc>
          <w:tcPr>
            <w:tcW w:type="dxa" w:w="1728"/>
          </w:tcPr>
          <w:p>
            <w:pPr>
              <w:jc w:val="center"/>
            </w:pPr>
            <w:r>
              <w:t>8.5 ppm</w:t>
            </w:r>
          </w:p>
        </w:tc>
      </w:tr>
      <w:tr>
        <w:tc>
          <w:tcPr>
            <w:tcW w:type="dxa" w:w="1728"/>
          </w:tcPr>
          <w:p>
            <w:pPr>
              <w:jc w:val="center"/>
            </w:pPr>
            <w:r>
              <w:t>E</w:t>
            </w:r>
          </w:p>
        </w:tc>
        <w:tc>
          <w:tcPr>
            <w:tcW w:type="dxa" w:w="1728"/>
          </w:tcPr>
          <w:p>
            <w:pPr>
              <w:jc w:val="center"/>
            </w:pPr>
            <w:r>
              <w:t>Viscometer VS-300</w:t>
            </w:r>
          </w:p>
        </w:tc>
        <w:tc>
          <w:tcPr>
            <w:tcW w:type="dxa" w:w="1728"/>
          </w:tcPr>
          <w:p>
            <w:pPr>
              <w:jc w:val="center"/>
            </w:pPr>
            <w:r>
              <w:t>Almond Oil, Gum</w:t>
            </w:r>
          </w:p>
        </w:tc>
        <w:tc>
          <w:tcPr>
            <w:tcW w:type="dxa" w:w="1728"/>
          </w:tcPr>
          <w:p>
            <w:pPr>
              <w:jc w:val="center"/>
            </w:pPr>
            <w:r>
              <w:t>-</w:t>
            </w:r>
          </w:p>
        </w:tc>
        <w:tc>
          <w:tcPr>
            <w:tcW w:type="dxa" w:w="1728"/>
          </w:tcPr>
          <w:p>
            <w:pPr>
              <w:jc w:val="center"/>
            </w:pPr>
            <w:r>
              <w:t>7844.44 cP</w:t>
            </w:r>
          </w:p>
        </w:tc>
      </w:tr>
      <w:tr>
        <w:tc>
          <w:tcPr>
            <w:tcW w:type="dxa" w:w="1728"/>
          </w:tcPr>
          <w:p>
            <w:pPr>
              <w:jc w:val="center"/>
            </w:pPr>
            <w:r>
              <w:t>F</w:t>
            </w:r>
          </w:p>
        </w:tc>
        <w:tc>
          <w:tcPr>
            <w:tcW w:type="dxa" w:w="1728"/>
          </w:tcPr>
          <w:p>
            <w:pPr>
              <w:jc w:val="center"/>
            </w:pPr>
            <w:r>
              <w:t>Viscometer VS-300</w:t>
            </w:r>
          </w:p>
        </w:tc>
        <w:tc>
          <w:tcPr>
            <w:tcW w:type="dxa" w:w="1728"/>
          </w:tcPr>
          <w:p>
            <w:pPr>
              <w:jc w:val="center"/>
            </w:pPr>
            <w:r>
              <w:t>Almond Oil, Beeswax, Vitamin E</w:t>
            </w:r>
          </w:p>
        </w:tc>
        <w:tc>
          <w:tcPr>
            <w:tcW w:type="dxa" w:w="1728"/>
          </w:tcPr>
          <w:p>
            <w:pPr>
              <w:jc w:val="center"/>
            </w:pPr>
            <w:r>
              <w:t>-</w:t>
            </w:r>
          </w:p>
        </w:tc>
        <w:tc>
          <w:tcPr>
            <w:tcW w:type="dxa" w:w="1728"/>
          </w:tcPr>
          <w:p>
            <w:pPr>
              <w:jc w:val="center"/>
            </w:pPr>
            <w:r>
              <w:t>7095.8 cP</w:t>
            </w:r>
          </w:p>
        </w:tc>
      </w:tr>
      <w:tr>
        <w:tc>
          <w:tcPr>
            <w:tcW w:type="dxa" w:w="1728"/>
          </w:tcPr>
          <w:p>
            <w:pPr>
              <w:jc w:val="center"/>
            </w:pPr>
            <w:r>
              <w:t>G</w:t>
            </w:r>
          </w:p>
        </w:tc>
        <w:tc>
          <w:tcPr>
            <w:tcW w:type="dxa" w:w="1728"/>
          </w:tcPr>
          <w:p>
            <w:pPr>
              <w:jc w:val="center"/>
            </w:pPr>
            <w:r>
              <w:t>Viscometer VS-300</w:t>
            </w:r>
          </w:p>
        </w:tc>
        <w:tc>
          <w:tcPr>
            <w:tcW w:type="dxa" w:w="1728"/>
          </w:tcPr>
          <w:p>
            <w:pPr>
              <w:jc w:val="center"/>
            </w:pPr>
            <w:r>
              <w:t>Coconut Oil</w:t>
            </w:r>
          </w:p>
        </w:tc>
        <w:tc>
          <w:tcPr>
            <w:tcW w:type="dxa" w:w="1728"/>
          </w:tcPr>
          <w:p>
            <w:pPr>
              <w:jc w:val="center"/>
            </w:pPr>
            <w:r>
              <w:t>-</w:t>
            </w:r>
          </w:p>
        </w:tc>
        <w:tc>
          <w:tcPr>
            <w:tcW w:type="dxa" w:w="1728"/>
          </w:tcPr>
          <w:p>
            <w:pPr>
              <w:jc w:val="center"/>
            </w:pPr>
            <w:r>
              <w:t>4982.14 cP</w:t>
            </w:r>
          </w:p>
        </w:tc>
      </w:tr>
    </w:tbl>
    <w:p>
      <w:r>
        <w:t>The NMR analysis reveals the presence of Cetyl Alcohol clearly amidst other components, suggesting a successful identification process.</w:t>
      </w:r>
    </w:p>
    <w:p>
      <w:r>
        <w:t>Table 3: Mechanical and Centrifugal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Instrument</w:t>
            </w:r>
          </w:p>
        </w:tc>
        <w:tc>
          <w:tcPr>
            <w:tcW w:type="dxa" w:w="1728"/>
          </w:tcPr>
          <w:p>
            <w:pPr>
              <w:jc w:val="center"/>
            </w:pPr>
            <w:r>
              <w:rPr>
                <w:b/>
              </w:rPr>
              <w:t>Ingredients</w:t>
            </w:r>
          </w:p>
        </w:tc>
        <w:tc>
          <w:tcPr>
            <w:tcW w:type="dxa" w:w="1728"/>
          </w:tcPr>
          <w:p>
            <w:pPr>
              <w:jc w:val="center"/>
            </w:pPr>
            <w:r>
              <w:rPr>
                <w:b/>
              </w:rPr>
              <w:t>Measured Factor</w:t>
            </w:r>
          </w:p>
        </w:tc>
        <w:tc>
          <w:tcPr>
            <w:tcW w:type="dxa" w:w="1728"/>
          </w:tcPr>
          <w:p>
            <w:pPr>
              <w:jc w:val="center"/>
            </w:pPr>
            <w:r>
              <w:rPr>
                <w:b/>
              </w:rPr>
              <w:t>Result</w:t>
            </w:r>
          </w:p>
        </w:tc>
      </w:tr>
      <w:tr>
        <w:tc>
          <w:tcPr>
            <w:tcW w:type="dxa" w:w="1728"/>
          </w:tcPr>
          <w:p>
            <w:pPr>
              <w:jc w:val="center"/>
            </w:pPr>
            <w:r>
              <w:t>H</w:t>
            </w:r>
          </w:p>
        </w:tc>
        <w:tc>
          <w:tcPr>
            <w:tcW w:type="dxa" w:w="1728"/>
          </w:tcPr>
          <w:p>
            <w:pPr>
              <w:jc w:val="center"/>
            </w:pPr>
            <w:r>
              <w:t>Four Ball FB-1000</w:t>
            </w:r>
          </w:p>
        </w:tc>
        <w:tc>
          <w:tcPr>
            <w:tcW w:type="dxa" w:w="1728"/>
          </w:tcPr>
          <w:p>
            <w:pPr>
              <w:jc w:val="center"/>
            </w:pPr>
            <w:r>
              <w:t>Jojoba Oil, Beeswax, Vitamin E</w:t>
            </w:r>
          </w:p>
        </w:tc>
        <w:tc>
          <w:tcPr>
            <w:tcW w:type="dxa" w:w="1728"/>
          </w:tcPr>
          <w:p>
            <w:pPr>
              <w:jc w:val="center"/>
            </w:pPr>
            <w:r>
              <w:t>Wear Scar Diameter</w:t>
            </w:r>
          </w:p>
        </w:tc>
        <w:tc>
          <w:tcPr>
            <w:tcW w:type="dxa" w:w="1728"/>
          </w:tcPr>
          <w:p>
            <w:pPr>
              <w:jc w:val="center"/>
            </w:pPr>
            <w:r>
              <w:t>0.750 mm</w:t>
            </w:r>
          </w:p>
        </w:tc>
      </w:tr>
      <w:tr>
        <w:tc>
          <w:tcPr>
            <w:tcW w:type="dxa" w:w="1728"/>
          </w:tcPr>
          <w:p>
            <w:pPr>
              <w:jc w:val="center"/>
            </w:pPr>
            <w:r>
              <w:t>I</w:t>
            </w:r>
          </w:p>
        </w:tc>
        <w:tc>
          <w:tcPr>
            <w:tcW w:type="dxa" w:w="1728"/>
          </w:tcPr>
          <w:p>
            <w:pPr>
              <w:jc w:val="center"/>
            </w:pPr>
            <w:r>
              <w:t>Centrifuge X100</w:t>
            </w:r>
          </w:p>
        </w:tc>
        <w:tc>
          <w:tcPr>
            <w:tcW w:type="dxa" w:w="1728"/>
          </w:tcPr>
          <w:p>
            <w:pPr>
              <w:jc w:val="center"/>
            </w:pPr>
            <w:r>
              <w:t>Coconut Oil, Beeswax</w:t>
            </w:r>
          </w:p>
        </w:tc>
        <w:tc>
          <w:tcPr>
            <w:tcW w:type="dxa" w:w="1728"/>
          </w:tcPr>
          <w:p>
            <w:pPr>
              <w:jc w:val="center"/>
            </w:pPr>
            <w:r>
              <w:t>-</w:t>
            </w:r>
          </w:p>
        </w:tc>
        <w:tc>
          <w:tcPr>
            <w:tcW w:type="dxa" w:w="1728"/>
          </w:tcPr>
          <w:p>
            <w:pPr>
              <w:jc w:val="center"/>
            </w:pPr>
            <w:r>
              <w:t>12500 RPM</w:t>
            </w:r>
          </w:p>
        </w:tc>
      </w:tr>
    </w:tbl>
    <w:p>
      <w:r>
        <w:t>In surprising but unrelated findings, Jojoba Oil, when mixed with Beeswax and Vitamin E, displayed an unusually resilient structure with a Wear Scar Diameter as low as 0.750 mm.</w:t>
      </w:r>
    </w:p>
    <w:p>
      <w:r>
        <w:t>Discussion</w:t>
      </w:r>
    </w:p>
    <w:p>
      <w:r>
        <w:t>The analyses, couched in ostensibly random snippets of irrelevant information like "the preference for using such state-of-the-art instruments is justified," yet undeniably provide testament to the technologies' accuracy when investigating complex mixtures. Each instrumentation had its exclusive focus, ensuring diverse physicochemical properties were scrutinized adequately. Even the seemingly standalone measurements of viscosity using the Viscometer VS-300 underscore the subtle variances across different oil mixtures.</w:t>
      </w:r>
    </w:p>
    <w:p>
      <w:r>
        <w:t>Moreover, the overall findings from Report 626 depict an intricate matrix of results that lend credence to both the methods used and the unique responses each ingredient mixture exhibited under various testing scenarios.</w:t>
      </w:r>
    </w:p>
    <w:p>
      <w:r>
        <w:t>Conclusion</w:t>
      </w:r>
    </w:p>
    <w:p>
      <w:r>
        <w:t>The results confirm that by employing a blend of advanced analytical techniques, one can efficiently characterize diverse mixtures, even when faced with differently sourced oils and additives. This detailed study not only spotlights the properties of specific compounds but also demonstrates the nuanced behavior of ingredients in mixtures which might be missed by less thorough methodologies.</w:t>
      </w:r>
    </w:p>
    <w:p>
      <w:r>
        <w:t>Note: This report contains verbose and interspersed irrelevant commentary to challenge extraction processes.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