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This report focuses on the detailed analysis of diverse oil-based mixtures using a variety of sophisticated instruments. The aim is to assess the chemical properties and physical characteristics of different formulations comprising oils combined with other components such as gums, waxes, and vitamins. The test samples are treated as complex mixtures, and each sample's unique aspects are critically examined.</w:t>
      </w:r>
    </w:p>
    <w:p>
      <w:r>
        <w:t>Materials and Methods</w:t>
      </w:r>
    </w:p>
    <w:p>
      <w:r>
        <w:t>The study employed several key instruments:</w:t>
      </w:r>
    </w:p>
    <w:p>
      <w:r>
        <w:t>Table 1: Characterization of Mixtures and Instruments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635-A</w:t>
            </w:r>
          </w:p>
        </w:tc>
        <w:tc>
          <w:tcPr>
            <w:tcW w:type="dxa" w:w="1728"/>
          </w:tcPr>
          <w:p>
            <w:pPr>
              <w:jc w:val="center"/>
            </w:pPr>
            <w:r>
              <w:t>Titrator T-905</w:t>
            </w:r>
          </w:p>
        </w:tc>
        <w:tc>
          <w:tcPr>
            <w:tcW w:type="dxa" w:w="1728"/>
          </w:tcPr>
          <w:p>
            <w:pPr>
              <w:jc w:val="center"/>
            </w:pPr>
            <w:r>
              <w:t>Jojoba Oil, Gum, Vitamin E</w:t>
            </w:r>
          </w:p>
        </w:tc>
        <w:tc>
          <w:tcPr>
            <w:tcW w:type="dxa" w:w="1728"/>
          </w:tcPr>
          <w:p>
            <w:pPr>
              <w:jc w:val="center"/>
            </w:pPr>
            <w:r>
              <w:t>7.452</w:t>
            </w:r>
          </w:p>
        </w:tc>
        <w:tc>
          <w:tcPr>
            <w:tcW w:type="dxa" w:w="1728"/>
          </w:tcPr>
          <w:p>
            <w:pPr>
              <w:jc w:val="center"/>
            </w:pPr>
            <w:r>
              <w:t>M</w:t>
            </w:r>
          </w:p>
        </w:tc>
      </w:tr>
      <w:tr>
        <w:tc>
          <w:tcPr>
            <w:tcW w:type="dxa" w:w="1728"/>
          </w:tcPr>
          <w:p>
            <w:pPr>
              <w:jc w:val="center"/>
            </w:pPr>
            <w:r>
              <w:t>635-B</w:t>
            </w:r>
          </w:p>
        </w:tc>
        <w:tc>
          <w:tcPr>
            <w:tcW w:type="dxa" w:w="1728"/>
          </w:tcPr>
          <w:p>
            <w:pPr>
              <w:jc w:val="center"/>
            </w:pPr>
            <w:r>
              <w:t>NMR Spectrometer NMR-500</w:t>
            </w:r>
          </w:p>
        </w:tc>
        <w:tc>
          <w:tcPr>
            <w:tcW w:type="dxa" w:w="1728"/>
          </w:tcPr>
          <w:p>
            <w:pPr>
              <w:jc w:val="center"/>
            </w:pPr>
            <w:r>
              <w:t>Almond Oil, Cetyl Alcohol</w:t>
            </w:r>
          </w:p>
        </w:tc>
        <w:tc>
          <w:tcPr>
            <w:tcW w:type="dxa" w:w="1728"/>
          </w:tcPr>
          <w:p>
            <w:pPr>
              <w:jc w:val="center"/>
            </w:pPr>
            <w:r>
              <w:t>15.6</w:t>
            </w:r>
          </w:p>
        </w:tc>
        <w:tc>
          <w:tcPr>
            <w:tcW w:type="dxa" w:w="1728"/>
          </w:tcPr>
          <w:p>
            <w:pPr>
              <w:jc w:val="center"/>
            </w:pPr>
            <w:r>
              <w:t>ppm</w:t>
            </w:r>
          </w:p>
        </w:tc>
      </w:tr>
      <w:tr>
        <w:tc>
          <w:tcPr>
            <w:tcW w:type="dxa" w:w="1728"/>
          </w:tcPr>
          <w:p>
            <w:pPr>
              <w:jc w:val="center"/>
            </w:pPr>
            <w:r>
              <w:t>635-C</w:t>
            </w:r>
          </w:p>
        </w:tc>
        <w:tc>
          <w:tcPr>
            <w:tcW w:type="dxa" w:w="1728"/>
          </w:tcPr>
          <w:p>
            <w:pPr>
              <w:jc w:val="center"/>
            </w:pPr>
            <w:r>
              <w:t>Centrifuge X100</w:t>
            </w:r>
          </w:p>
        </w:tc>
        <w:tc>
          <w:tcPr>
            <w:tcW w:type="dxa" w:w="1728"/>
          </w:tcPr>
          <w:p>
            <w:pPr>
              <w:jc w:val="center"/>
            </w:pPr>
            <w:r>
              <w:t>Almond Oil, Beeswax, Vitamin E</w:t>
            </w:r>
          </w:p>
        </w:tc>
        <w:tc>
          <w:tcPr>
            <w:tcW w:type="dxa" w:w="1728"/>
          </w:tcPr>
          <w:p>
            <w:pPr>
              <w:jc w:val="center"/>
            </w:pPr>
            <w:r>
              <w:t>12480.0</w:t>
            </w:r>
          </w:p>
        </w:tc>
        <w:tc>
          <w:tcPr>
            <w:tcW w:type="dxa" w:w="1728"/>
          </w:tcPr>
          <w:p>
            <w:pPr>
              <w:jc w:val="center"/>
            </w:pPr>
            <w:r>
              <w:t>RPM</w:t>
            </w:r>
          </w:p>
        </w:tc>
      </w:tr>
      <w:tr>
        <w:tc>
          <w:tcPr>
            <w:tcW w:type="dxa" w:w="1728"/>
          </w:tcPr>
          <w:p>
            <w:pPr>
              <w:jc w:val="center"/>
            </w:pPr>
            <w:r>
              <w:t>635-D</w:t>
            </w:r>
          </w:p>
        </w:tc>
        <w:tc>
          <w:tcPr>
            <w:tcW w:type="dxa" w:w="1728"/>
          </w:tcPr>
          <w:p>
            <w:pPr>
              <w:jc w:val="center"/>
            </w:pPr>
            <w:r>
              <w:t>pH Meter PH-700</w:t>
            </w:r>
          </w:p>
        </w:tc>
        <w:tc>
          <w:tcPr>
            <w:tcW w:type="dxa" w:w="1728"/>
          </w:tcPr>
          <w:p>
            <w:pPr>
              <w:jc w:val="center"/>
            </w:pPr>
            <w:r>
              <w:t>Coconut Oil, Beeswax</w:t>
            </w:r>
          </w:p>
        </w:tc>
        <w:tc>
          <w:tcPr>
            <w:tcW w:type="dxa" w:w="1728"/>
          </w:tcPr>
          <w:p>
            <w:pPr>
              <w:jc w:val="center"/>
            </w:pPr>
            <w:r>
              <w:t>5.4</w:t>
            </w:r>
          </w:p>
        </w:tc>
        <w:tc>
          <w:tcPr>
            <w:tcW w:type="dxa" w:w="1728"/>
          </w:tcPr>
          <w:p>
            <w:pPr>
              <w:jc w:val="center"/>
            </w:pPr>
            <w:r>
              <w:t>pH</w:t>
            </w:r>
          </w:p>
        </w:tc>
      </w:tr>
      <w:tr>
        <w:tc>
          <w:tcPr>
            <w:tcW w:type="dxa" w:w="1728"/>
          </w:tcPr>
          <w:p>
            <w:pPr>
              <w:jc w:val="center"/>
            </w:pPr>
            <w:r>
              <w:t>635-E</w:t>
            </w:r>
          </w:p>
        </w:tc>
        <w:tc>
          <w:tcPr>
            <w:tcW w:type="dxa" w:w="1728"/>
          </w:tcPr>
          <w:p>
            <w:pPr>
              <w:jc w:val="center"/>
            </w:pPr>
            <w:r>
              <w:t>Four Ball FB-1000</w:t>
            </w:r>
          </w:p>
        </w:tc>
        <w:tc>
          <w:tcPr>
            <w:tcW w:type="dxa" w:w="1728"/>
          </w:tcPr>
          <w:p>
            <w:pPr>
              <w:jc w:val="center"/>
            </w:pPr>
            <w:r>
              <w:t>Jojoba Oil, Beeswax, Glycerin</w:t>
            </w:r>
          </w:p>
        </w:tc>
        <w:tc>
          <w:tcPr>
            <w:tcW w:type="dxa" w:w="1728"/>
          </w:tcPr>
          <w:p>
            <w:pPr>
              <w:jc w:val="center"/>
            </w:pPr>
            <w:r>
              <w:t>0.558</w:t>
            </w:r>
          </w:p>
        </w:tc>
        <w:tc>
          <w:tcPr>
            <w:tcW w:type="dxa" w:w="1728"/>
          </w:tcPr>
          <w:p>
            <w:pPr>
              <w:jc w:val="center"/>
            </w:pPr>
            <w:r>
              <w:t>mm</w:t>
            </w:r>
          </w:p>
        </w:tc>
      </w:tr>
      <w:tr>
        <w:tc>
          <w:tcPr>
            <w:tcW w:type="dxa" w:w="1728"/>
          </w:tcPr>
          <w:p>
            <w:pPr>
              <w:jc w:val="center"/>
            </w:pPr>
            <w:r>
              <w:t>635-F</w:t>
            </w:r>
          </w:p>
        </w:tc>
        <w:tc>
          <w:tcPr>
            <w:tcW w:type="dxa" w:w="1728"/>
          </w:tcPr>
          <w:p>
            <w:pPr>
              <w:jc w:val="center"/>
            </w:pPr>
            <w:r>
              <w:t>Rheometer R-4500</w:t>
            </w:r>
          </w:p>
        </w:tc>
        <w:tc>
          <w:tcPr>
            <w:tcW w:type="dxa" w:w="1728"/>
          </w:tcPr>
          <w:p>
            <w:pPr>
              <w:jc w:val="center"/>
            </w:pPr>
            <w:r>
              <w:t>Almond Oil, Beeswax</w:t>
            </w:r>
          </w:p>
        </w:tc>
        <w:tc>
          <w:tcPr>
            <w:tcW w:type="dxa" w:w="1728"/>
          </w:tcPr>
          <w:p>
            <w:pPr>
              <w:jc w:val="center"/>
            </w:pPr>
            <w:r>
              <w:t>48.7</w:t>
            </w:r>
          </w:p>
        </w:tc>
        <w:tc>
          <w:tcPr>
            <w:tcW w:type="dxa" w:w="1728"/>
          </w:tcPr>
          <w:p>
            <w:pPr>
              <w:jc w:val="center"/>
            </w:pPr>
            <w:r>
              <w:t>Pa-s</w:t>
            </w:r>
          </w:p>
        </w:tc>
      </w:tr>
      <w:tr>
        <w:tc>
          <w:tcPr>
            <w:tcW w:type="dxa" w:w="1728"/>
          </w:tcPr>
          <w:p>
            <w:pPr>
              <w:jc w:val="center"/>
            </w:pPr>
            <w:r>
              <w:t>635-G</w:t>
            </w:r>
          </w:p>
        </w:tc>
        <w:tc>
          <w:tcPr>
            <w:tcW w:type="dxa" w:w="1728"/>
          </w:tcPr>
          <w:p>
            <w:pPr>
              <w:jc w:val="center"/>
            </w:pPr>
            <w:r>
              <w:t>Titrator T-905</w:t>
            </w:r>
          </w:p>
        </w:tc>
        <w:tc>
          <w:tcPr>
            <w:tcW w:type="dxa" w:w="1728"/>
          </w:tcPr>
          <w:p>
            <w:pPr>
              <w:jc w:val="center"/>
            </w:pPr>
            <w:r>
              <w:t>Almond Oil, Gum, Glycerin</w:t>
            </w:r>
          </w:p>
        </w:tc>
        <w:tc>
          <w:tcPr>
            <w:tcW w:type="dxa" w:w="1728"/>
          </w:tcPr>
          <w:p>
            <w:pPr>
              <w:jc w:val="center"/>
            </w:pPr>
            <w:r>
              <w:t>3.224</w:t>
            </w:r>
          </w:p>
        </w:tc>
        <w:tc>
          <w:tcPr>
            <w:tcW w:type="dxa" w:w="1728"/>
          </w:tcPr>
          <w:p>
            <w:pPr>
              <w:jc w:val="center"/>
            </w:pPr>
            <w:r>
              <w:t>M</w:t>
            </w:r>
          </w:p>
        </w:tc>
      </w:tr>
      <w:tr>
        <w:tc>
          <w:tcPr>
            <w:tcW w:type="dxa" w:w="1728"/>
          </w:tcPr>
          <w:p>
            <w:pPr>
              <w:jc w:val="center"/>
            </w:pPr>
            <w:r>
              <w:t>635-H</w:t>
            </w:r>
          </w:p>
        </w:tc>
        <w:tc>
          <w:tcPr>
            <w:tcW w:type="dxa" w:w="1728"/>
          </w:tcPr>
          <w:p>
            <w:pPr>
              <w:jc w:val="center"/>
            </w:pPr>
            <w:r>
              <w:t>NMR Spectrometer NMR-500</w:t>
            </w:r>
          </w:p>
        </w:tc>
        <w:tc>
          <w:tcPr>
            <w:tcW w:type="dxa" w:w="1728"/>
          </w:tcPr>
          <w:p>
            <w:pPr>
              <w:jc w:val="center"/>
            </w:pPr>
            <w:r>
              <w:t>Jojoba Oil, Cetyl Alcohol</w:t>
            </w:r>
          </w:p>
        </w:tc>
        <w:tc>
          <w:tcPr>
            <w:tcW w:type="dxa" w:w="1728"/>
          </w:tcPr>
          <w:p>
            <w:pPr>
              <w:jc w:val="center"/>
            </w:pPr>
            <w:r>
              <w:t>18.7</w:t>
            </w:r>
          </w:p>
        </w:tc>
        <w:tc>
          <w:tcPr>
            <w:tcW w:type="dxa" w:w="1728"/>
          </w:tcPr>
          <w:p>
            <w:pPr>
              <w:jc w:val="center"/>
            </w:pPr>
            <w:r>
              <w:t>ppm</w:t>
            </w:r>
          </w:p>
        </w:tc>
      </w:tr>
      <w:tr>
        <w:tc>
          <w:tcPr>
            <w:tcW w:type="dxa" w:w="1728"/>
          </w:tcPr>
          <w:p>
            <w:pPr>
              <w:jc w:val="center"/>
            </w:pPr>
            <w:r>
              <w:t>635-I</w:t>
            </w:r>
          </w:p>
        </w:tc>
        <w:tc>
          <w:tcPr>
            <w:tcW w:type="dxa" w:w="1728"/>
          </w:tcPr>
          <w:p>
            <w:pPr>
              <w:jc w:val="center"/>
            </w:pPr>
            <w:r>
              <w:t>Viscometer VS-300</w:t>
            </w:r>
          </w:p>
        </w:tc>
        <w:tc>
          <w:tcPr>
            <w:tcW w:type="dxa" w:w="1728"/>
          </w:tcPr>
          <w:p>
            <w:pPr>
              <w:jc w:val="center"/>
            </w:pPr>
            <w:r>
              <w:t>Coconut Oil, Vitamin E</w:t>
            </w:r>
          </w:p>
        </w:tc>
        <w:tc>
          <w:tcPr>
            <w:tcW w:type="dxa" w:w="1728"/>
          </w:tcPr>
          <w:p>
            <w:pPr>
              <w:jc w:val="center"/>
            </w:pPr>
            <w:r>
              <w:t>4965.12</w:t>
            </w:r>
          </w:p>
        </w:tc>
        <w:tc>
          <w:tcPr>
            <w:tcW w:type="dxa" w:w="1728"/>
          </w:tcPr>
          <w:p>
            <w:pPr>
              <w:jc w:val="center"/>
            </w:pPr>
            <w:r>
              <w:t>cP</w:t>
            </w:r>
          </w:p>
        </w:tc>
      </w:tr>
    </w:tbl>
    <w:p>
      <w:r>
        <w:t>Observations and Results</w:t>
      </w:r>
    </w:p>
    <w:p>
      <w:r>
        <w:t>Jojoba Oil, Gum, Vitamin E: The sample analyzed with Titrator T-905 revealed a molarity of 7.452 M. This suggests a significant presence of reactive polar compounds within the mixture. Unexplained spikes were reported.</w:t>
      </w:r>
    </w:p>
    <w:p>
      <w:r>
        <w:t>Almond Oil, Cetyl Alcohol: Observations using the NMR Spectrometer NMR-500 registered 15.6 ppm, indicative of complex molecular interactions or perturbations within the chemical structure. Ambient temperature variations might have affected the data integrity.</w:t>
      </w:r>
    </w:p>
    <w:p>
      <w:r>
        <w:t>Almond Oil, Beeswax, Vitamin E: Centrifugation at 12480 RPM demonstrated a clear phase separation, signifying distinct densities of components. Microscopic observations noted unusual particulate formations.</w:t>
      </w:r>
    </w:p>
    <w:p>
      <w:r>
        <w:t>Coconut Oil, Beeswax: pH analysis presented a level of 5.4, showing mild acidity likely due to beeswax saponification processes. Additional hypotheses were suggested but not explored in this scope.</w:t>
      </w:r>
    </w:p>
    <w:p>
      <w:r>
        <w:t>Jojoba Oil, Beeswax, Glycerin: Evaluated with the Four Ball FB-1000, a wear scar of 0.558 mm was documented, aligned with standard friction wear models yet requiring further investigation into its spherical abrasivity.</w:t>
      </w:r>
    </w:p>
    <w:p>
      <w:r>
        <w:t>Almond Oil, Beeswax: Flow properties measured with the Rheometer R-4500 showed a viscosity of 48.7 Pa-s. Non-Newtonian behavior was suspected but not confirmed during this session.</w:t>
      </w:r>
    </w:p>
    <w:p>
      <w:r>
        <w:t>Almond Oil, Gum, Glycerin: Titration data depicted a lower molarity of 3.224 M, alluding to a subtler presence of ionic constituents.</w:t>
      </w:r>
    </w:p>
    <w:p>
      <w:r>
        <w:t>Jojoba Oil, Cetyl Alcohol (retested): Another NMR assay revealed an increased value of 18.7 ppm, suggestive of potential experimental artifacts or compound instability.</w:t>
      </w:r>
    </w:p>
    <w:p>
      <w:r>
        <w:t>Coconut Oil, Vitamin E: A viscometer study recorded a viscosity of 4965.12 cP, implying high molecular weight compounds or aggregated structures within this blend.</w:t>
      </w:r>
    </w:p>
    <w:p>
      <w:r>
        <w:t>Irrelevant Data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Item ID</w:t>
            </w:r>
          </w:p>
        </w:tc>
        <w:tc>
          <w:tcPr>
            <w:tcW w:type="dxa" w:w="2880"/>
          </w:tcPr>
          <w:p>
            <w:pPr>
              <w:jc w:val="center"/>
            </w:pPr>
            <w:r>
              <w:rPr>
                <w:b/>
              </w:rPr>
              <w:t>Description</w:t>
            </w:r>
          </w:p>
        </w:tc>
        <w:tc>
          <w:tcPr>
            <w:tcW w:type="dxa" w:w="2880"/>
          </w:tcPr>
          <w:p>
            <w:pPr>
              <w:jc w:val="center"/>
            </w:pPr>
            <w:r>
              <w:rPr>
                <w:b/>
              </w:rPr>
              <w:t>Random Value</w:t>
            </w:r>
          </w:p>
        </w:tc>
      </w:tr>
      <w:tr>
        <w:tc>
          <w:tcPr>
            <w:tcW w:type="dxa" w:w="2880"/>
          </w:tcPr>
          <w:p>
            <w:pPr>
              <w:jc w:val="center"/>
            </w:pPr>
            <w:r>
              <w:t>101</w:t>
            </w:r>
          </w:p>
        </w:tc>
        <w:tc>
          <w:tcPr>
            <w:tcW w:type="dxa" w:w="2880"/>
          </w:tcPr>
          <w:p>
            <w:pPr>
              <w:jc w:val="center"/>
            </w:pPr>
            <w:r>
              <w:t>Shoe Size</w:t>
            </w:r>
          </w:p>
        </w:tc>
        <w:tc>
          <w:tcPr>
            <w:tcW w:type="dxa" w:w="2880"/>
          </w:tcPr>
          <w:p>
            <w:pPr>
              <w:jc w:val="center"/>
            </w:pPr>
            <w:r>
              <w:t>9</w:t>
            </w:r>
          </w:p>
        </w:tc>
      </w:tr>
      <w:tr>
        <w:tc>
          <w:tcPr>
            <w:tcW w:type="dxa" w:w="2880"/>
          </w:tcPr>
          <w:p>
            <w:pPr>
              <w:jc w:val="center"/>
            </w:pPr>
            <w:r>
              <w:t>202</w:t>
            </w:r>
          </w:p>
        </w:tc>
        <w:tc>
          <w:tcPr>
            <w:tcW w:type="dxa" w:w="2880"/>
          </w:tcPr>
          <w:p>
            <w:pPr>
              <w:jc w:val="center"/>
            </w:pPr>
            <w:r>
              <w:t>Lightbulb</w:t>
            </w:r>
          </w:p>
        </w:tc>
        <w:tc>
          <w:tcPr>
            <w:tcW w:type="dxa" w:w="2880"/>
          </w:tcPr>
          <w:p>
            <w:pPr>
              <w:jc w:val="center"/>
            </w:pPr>
            <w:r>
              <w:t>Bright</w:t>
            </w:r>
          </w:p>
        </w:tc>
      </w:tr>
      <w:tr>
        <w:tc>
          <w:tcPr>
            <w:tcW w:type="dxa" w:w="2880"/>
          </w:tcPr>
          <w:p>
            <w:pPr>
              <w:jc w:val="center"/>
            </w:pPr>
            <w:r>
              <w:t>303</w:t>
            </w:r>
          </w:p>
        </w:tc>
        <w:tc>
          <w:tcPr>
            <w:tcW w:type="dxa" w:w="2880"/>
          </w:tcPr>
          <w:p>
            <w:pPr>
              <w:jc w:val="center"/>
            </w:pPr>
            <w:r>
              <w:t>Novel ISBN</w:t>
            </w:r>
          </w:p>
        </w:tc>
        <w:tc>
          <w:tcPr>
            <w:tcW w:type="dxa" w:w="2880"/>
          </w:tcPr>
          <w:p>
            <w:pPr>
              <w:jc w:val="center"/>
            </w:pPr>
            <w:r>
              <w:t>123456789</w:t>
            </w:r>
          </w:p>
        </w:tc>
      </w:tr>
    </w:tbl>
    <w:p>
      <w:r>
        <w:t>Conclusion</w:t>
      </w:r>
    </w:p>
    <w:p>
      <w:r>
        <w:t>The diverse mixture compositions revealed a multitude of chemical and physical properties as identified through various instrumental analyses. The complexity and intricacies of the oil-based formulations necessitate further exploratory studies to uncover underlying molecular interactions. It is imperative to perform repeat experiments for further data validation and to explore external influences, such as temperature and humidity, on the results.</w:t>
      </w:r>
    </w:p>
    <w:p>
      <w:r>
        <w:t>This report segment includes domain-specific methods and an analysis, but with complexity intended to require manual extraction for data synthesis while linking back to initial data inputs.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